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36F" w:rsidRDefault="0070736F" w:rsidP="007073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pielikums </w:t>
      </w:r>
    </w:p>
    <w:p w:rsidR="0070736F" w:rsidRDefault="0070736F" w:rsidP="007073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Balvu novada Domes </w:t>
      </w:r>
    </w:p>
    <w:p w:rsidR="0070736F" w:rsidRDefault="0070736F" w:rsidP="007073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2021.gada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22.jūlija</w:t>
      </w:r>
      <w:proofErr w:type="spellEnd"/>
    </w:p>
    <w:p w:rsidR="0070736F" w:rsidRDefault="0070736F" w:rsidP="0070736F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</w:rPr>
        <w:t>lēmumam “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Par nekustamā īpašuma “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Saulēni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”, </w:t>
      </w:r>
    </w:p>
    <w:p w:rsidR="0070736F" w:rsidRDefault="0070736F" w:rsidP="0070736F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Medņevas pagasta, Balvu novadā atsavināšanu</w:t>
      </w:r>
      <w:r>
        <w:rPr>
          <w:rFonts w:ascii="Times New Roman" w:eastAsia="Times New Roman" w:hAnsi="Times New Roman"/>
          <w:sz w:val="24"/>
          <w:szCs w:val="24"/>
        </w:rPr>
        <w:t>”</w:t>
      </w:r>
    </w:p>
    <w:p w:rsidR="0070736F" w:rsidRDefault="0070736F" w:rsidP="007073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(protokols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Nr.5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, 21</w:t>
      </w:r>
      <w:r>
        <w:rPr>
          <w:rFonts w:ascii="Times New Roman" w:eastAsia="Times New Roman" w:hAnsi="Times New Roman"/>
          <w:sz w:val="24"/>
          <w:szCs w:val="24"/>
        </w:rPr>
        <w:t>. §)</w:t>
      </w:r>
    </w:p>
    <w:p w:rsidR="0070736F" w:rsidRDefault="0070736F" w:rsidP="0070736F">
      <w:pPr>
        <w:spacing w:after="0" w:line="276" w:lineRule="auto"/>
        <w:jc w:val="right"/>
        <w:rPr>
          <w:rFonts w:ascii="Times New Roman" w:hAnsi="Times New Roman"/>
        </w:rPr>
      </w:pPr>
    </w:p>
    <w:p w:rsidR="0070736F" w:rsidRDefault="0070736F" w:rsidP="0070736F">
      <w:pPr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i/>
          <w:sz w:val="24"/>
        </w:rPr>
        <w:t>Zemes robežu shēma</w:t>
      </w:r>
    </w:p>
    <w:p w:rsidR="0070736F" w:rsidRDefault="0070736F" w:rsidP="0070736F">
      <w:pPr>
        <w:spacing w:after="0" w:line="276" w:lineRule="auto"/>
        <w:jc w:val="center"/>
        <w:rPr>
          <w:rFonts w:ascii="Times New Roman" w:hAnsi="Times New Roman"/>
          <w:sz w:val="24"/>
        </w:rPr>
      </w:pPr>
    </w:p>
    <w:p w:rsidR="0070736F" w:rsidRDefault="0070736F" w:rsidP="0070736F">
      <w:pPr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21C2C961" wp14:editId="77702E82">
            <wp:extent cx="5936615" cy="3514090"/>
            <wp:effectExtent l="0" t="0" r="6985" b="0"/>
            <wp:docPr id="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6F" w:rsidRDefault="0070736F" w:rsidP="0070736F">
      <w:pPr>
        <w:spacing w:after="0" w:line="276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Kadastra kartes pamatne ņemta no interneta vietnes </w:t>
      </w:r>
      <w:proofErr w:type="spellStart"/>
      <w:r>
        <w:rPr>
          <w:rFonts w:ascii="Times New Roman" w:hAnsi="Times New Roman"/>
          <w:i/>
        </w:rPr>
        <w:t>kadastrs.lv</w:t>
      </w:r>
      <w:proofErr w:type="spellEnd"/>
    </w:p>
    <w:p w:rsidR="0070736F" w:rsidRDefault="0070736F" w:rsidP="0070736F">
      <w:pPr>
        <w:spacing w:after="0" w:line="276" w:lineRule="auto"/>
        <w:jc w:val="center"/>
        <w:rPr>
          <w:rFonts w:ascii="Times New Roman" w:hAnsi="Times New Roman"/>
          <w:sz w:val="24"/>
        </w:rPr>
      </w:pPr>
    </w:p>
    <w:p w:rsidR="0070736F" w:rsidRDefault="0070736F" w:rsidP="0070736F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Kadastra apzīmējums: 3870 005 0160;</w:t>
      </w:r>
    </w:p>
    <w:p w:rsidR="0070736F" w:rsidRDefault="0070736F" w:rsidP="0070736F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Kopējā platība: 3,71 ha;</w:t>
      </w:r>
    </w:p>
    <w:p w:rsidR="0070736F" w:rsidRDefault="0070736F" w:rsidP="0070736F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Lietošanas mērķis: zeme, uz kuras galvenā saimnieciskā darbība ir lauksaimniecība (NĪLM kods 0101).</w:t>
      </w:r>
    </w:p>
    <w:p w:rsidR="0070736F" w:rsidRDefault="0070736F" w:rsidP="0070736F">
      <w:pPr>
        <w:spacing w:after="0" w:line="276" w:lineRule="auto"/>
        <w:rPr>
          <w:rFonts w:ascii="Times New Roman" w:hAnsi="Times New Roman"/>
        </w:rPr>
      </w:pPr>
    </w:p>
    <w:p w:rsidR="0070736F" w:rsidRDefault="0070736F" w:rsidP="0070736F">
      <w:pPr>
        <w:spacing w:after="0" w:line="276" w:lineRule="auto"/>
        <w:rPr>
          <w:rFonts w:ascii="Times New Roman" w:hAnsi="Times New Roman"/>
        </w:rPr>
      </w:pPr>
    </w:p>
    <w:p w:rsidR="0070736F" w:rsidRDefault="0070736F" w:rsidP="0070736F">
      <w:pPr>
        <w:tabs>
          <w:tab w:val="left" w:pos="7590"/>
        </w:tabs>
        <w:spacing w:after="0" w:line="276" w:lineRule="auto"/>
        <w:rPr>
          <w:rFonts w:ascii="Times New Roman" w:hAnsi="Times New Roman"/>
        </w:rPr>
      </w:pPr>
    </w:p>
    <w:p w:rsidR="0070736F" w:rsidRDefault="0070736F" w:rsidP="0070736F">
      <w:pPr>
        <w:spacing w:after="0" w:line="240" w:lineRule="auto"/>
        <w:ind w:left="720" w:right="-2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Domes priekšsēdētājs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gramEnd"/>
      <w:r>
        <w:rPr>
          <w:rFonts w:ascii="Times New Roman" w:eastAsia="Times New Roman" w:hAnsi="Times New Roman"/>
          <w:sz w:val="24"/>
          <w:szCs w:val="24"/>
        </w:rPr>
        <w:t>S.Maksimovs</w:t>
      </w:r>
    </w:p>
    <w:p w:rsidR="0070736F" w:rsidRDefault="0070736F" w:rsidP="0070736F">
      <w:pPr>
        <w:spacing w:after="0" w:line="276" w:lineRule="auto"/>
        <w:jc w:val="right"/>
        <w:rPr>
          <w:rFonts w:ascii="Times New Roman" w:hAnsi="Times New Roman"/>
        </w:rPr>
      </w:pPr>
    </w:p>
    <w:p w:rsidR="0070736F" w:rsidRDefault="0070736F" w:rsidP="0070736F">
      <w:pPr>
        <w:spacing w:after="0" w:line="276" w:lineRule="auto"/>
        <w:jc w:val="right"/>
        <w:rPr>
          <w:rFonts w:ascii="Times New Roman" w:hAnsi="Times New Roman"/>
        </w:rPr>
      </w:pPr>
    </w:p>
    <w:p w:rsidR="0070736F" w:rsidRDefault="0070736F" w:rsidP="0070736F">
      <w:pPr>
        <w:spacing w:after="0" w:line="276" w:lineRule="auto"/>
        <w:jc w:val="right"/>
        <w:rPr>
          <w:rFonts w:ascii="Times New Roman" w:hAnsi="Times New Roman"/>
        </w:rPr>
      </w:pPr>
    </w:p>
    <w:p w:rsidR="0070736F" w:rsidRDefault="0070736F" w:rsidP="0070736F">
      <w:pPr>
        <w:spacing w:after="0" w:line="276" w:lineRule="auto"/>
        <w:jc w:val="right"/>
        <w:rPr>
          <w:rFonts w:ascii="Times New Roman" w:hAnsi="Times New Roman"/>
        </w:rPr>
      </w:pPr>
    </w:p>
    <w:p w:rsidR="0070736F" w:rsidRDefault="0070736F" w:rsidP="0070736F">
      <w:pPr>
        <w:spacing w:after="0" w:line="276" w:lineRule="auto"/>
        <w:jc w:val="right"/>
        <w:rPr>
          <w:rFonts w:ascii="Times New Roman" w:hAnsi="Times New Roman"/>
        </w:rPr>
      </w:pPr>
    </w:p>
    <w:p w:rsidR="0070736F" w:rsidRDefault="0070736F" w:rsidP="0070736F">
      <w:pPr>
        <w:spacing w:after="0" w:line="276" w:lineRule="auto"/>
        <w:rPr>
          <w:rFonts w:ascii="Times New Roman" w:hAnsi="Times New Roman"/>
        </w:rPr>
      </w:pPr>
    </w:p>
    <w:p w:rsidR="0070736F" w:rsidRDefault="0070736F" w:rsidP="0070736F">
      <w:pPr>
        <w:spacing w:after="0" w:line="276" w:lineRule="auto"/>
        <w:rPr>
          <w:rFonts w:ascii="Times New Roman" w:hAnsi="Times New Roman"/>
        </w:rPr>
      </w:pPr>
    </w:p>
    <w:p w:rsidR="0070736F" w:rsidRDefault="0070736F" w:rsidP="0070736F">
      <w:pPr>
        <w:spacing w:after="0" w:line="276" w:lineRule="auto"/>
        <w:jc w:val="right"/>
        <w:rPr>
          <w:rFonts w:ascii="Times New Roman" w:hAnsi="Times New Roman"/>
        </w:rPr>
      </w:pPr>
    </w:p>
    <w:p w:rsidR="0070736F" w:rsidRDefault="0070736F" w:rsidP="007073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2. pielikums </w:t>
      </w:r>
    </w:p>
    <w:p w:rsidR="0070736F" w:rsidRDefault="0070736F" w:rsidP="007073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Balvu novada Domes </w:t>
      </w:r>
    </w:p>
    <w:p w:rsidR="0070736F" w:rsidRDefault="0070736F" w:rsidP="007073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2021.gada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22.jūlija</w:t>
      </w:r>
      <w:proofErr w:type="spellEnd"/>
    </w:p>
    <w:p w:rsidR="0070736F" w:rsidRDefault="0070736F" w:rsidP="0070736F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</w:rPr>
        <w:t>lēmumam “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Par nekustamā īpašuma “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Saulēni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”, </w:t>
      </w:r>
    </w:p>
    <w:p w:rsidR="0070736F" w:rsidRDefault="0070736F" w:rsidP="0070736F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Medņevas pagasta, Balvu novadā atsavināšanu</w:t>
      </w:r>
      <w:r>
        <w:rPr>
          <w:rFonts w:ascii="Times New Roman" w:eastAsia="Times New Roman" w:hAnsi="Times New Roman"/>
          <w:sz w:val="24"/>
          <w:szCs w:val="24"/>
        </w:rPr>
        <w:t>”</w:t>
      </w:r>
    </w:p>
    <w:p w:rsidR="0070736F" w:rsidRDefault="0070736F" w:rsidP="0070736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(protokols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Nr.5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, 21</w:t>
      </w:r>
      <w:r>
        <w:rPr>
          <w:rFonts w:ascii="Times New Roman" w:eastAsia="Times New Roman" w:hAnsi="Times New Roman"/>
          <w:sz w:val="24"/>
          <w:szCs w:val="24"/>
        </w:rPr>
        <w:t>. §)</w:t>
      </w:r>
    </w:p>
    <w:p w:rsidR="0070736F" w:rsidRDefault="0070736F" w:rsidP="0070736F">
      <w:pPr>
        <w:spacing w:after="0" w:line="276" w:lineRule="auto"/>
        <w:jc w:val="right"/>
        <w:rPr>
          <w:rFonts w:ascii="Times New Roman" w:hAnsi="Times New Roman"/>
        </w:rPr>
      </w:pPr>
    </w:p>
    <w:p w:rsidR="0070736F" w:rsidRDefault="0070736F" w:rsidP="0070736F">
      <w:pPr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i/>
          <w:sz w:val="24"/>
        </w:rPr>
        <w:t>Zemes robežu shēma</w:t>
      </w:r>
    </w:p>
    <w:p w:rsidR="0070736F" w:rsidRDefault="0070736F" w:rsidP="0070736F">
      <w:pPr>
        <w:spacing w:after="0" w:line="276" w:lineRule="auto"/>
        <w:jc w:val="center"/>
        <w:rPr>
          <w:rFonts w:ascii="Times New Roman" w:hAnsi="Times New Roman"/>
          <w:sz w:val="24"/>
        </w:rPr>
      </w:pPr>
    </w:p>
    <w:p w:rsidR="0070736F" w:rsidRDefault="0070736F" w:rsidP="0070736F">
      <w:pPr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48B45412" wp14:editId="2F332148">
            <wp:extent cx="5936615" cy="3521075"/>
            <wp:effectExtent l="0" t="0" r="6985" b="3175"/>
            <wp:docPr id="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6F" w:rsidRDefault="0070736F" w:rsidP="0070736F">
      <w:pPr>
        <w:spacing w:after="0" w:line="276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Kadastra kartes pamatne ņemta no interneta vietnes </w:t>
      </w:r>
      <w:proofErr w:type="spellStart"/>
      <w:r>
        <w:rPr>
          <w:rFonts w:ascii="Times New Roman" w:hAnsi="Times New Roman"/>
          <w:i/>
        </w:rPr>
        <w:t>kadastrs.lv</w:t>
      </w:r>
      <w:proofErr w:type="spellEnd"/>
    </w:p>
    <w:p w:rsidR="0070736F" w:rsidRDefault="0070736F" w:rsidP="0070736F">
      <w:pPr>
        <w:spacing w:after="0" w:line="276" w:lineRule="auto"/>
        <w:jc w:val="center"/>
        <w:rPr>
          <w:rFonts w:ascii="Times New Roman" w:hAnsi="Times New Roman"/>
          <w:sz w:val="24"/>
        </w:rPr>
      </w:pPr>
    </w:p>
    <w:p w:rsidR="0070736F" w:rsidRDefault="0070736F" w:rsidP="0070736F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Kadastra apzīmējums: 3870 005 0190;</w:t>
      </w:r>
    </w:p>
    <w:p w:rsidR="0070736F" w:rsidRDefault="0070736F" w:rsidP="0070736F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Kopējā platība: 0,5 ha;</w:t>
      </w:r>
    </w:p>
    <w:p w:rsidR="0070736F" w:rsidRDefault="0070736F" w:rsidP="0070736F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Lietošanas mērķis: zeme, uz kuras galvenā saimnieciskā darbība ir lauksaimniecība (NĪLM kods 0101).</w:t>
      </w:r>
    </w:p>
    <w:p w:rsidR="0070736F" w:rsidRDefault="0070736F" w:rsidP="0070736F">
      <w:pPr>
        <w:spacing w:after="0" w:line="276" w:lineRule="auto"/>
        <w:rPr>
          <w:rFonts w:ascii="Times New Roman" w:hAnsi="Times New Roman"/>
        </w:rPr>
      </w:pPr>
    </w:p>
    <w:p w:rsidR="0070736F" w:rsidRDefault="0070736F" w:rsidP="0070736F">
      <w:pPr>
        <w:spacing w:after="0" w:line="276" w:lineRule="auto"/>
        <w:rPr>
          <w:rFonts w:ascii="Times New Roman" w:hAnsi="Times New Roman"/>
        </w:rPr>
      </w:pPr>
    </w:p>
    <w:p w:rsidR="0070736F" w:rsidRDefault="0070736F" w:rsidP="0070736F">
      <w:pPr>
        <w:tabs>
          <w:tab w:val="left" w:pos="7590"/>
        </w:tabs>
        <w:spacing w:after="0" w:line="276" w:lineRule="auto"/>
        <w:rPr>
          <w:rFonts w:ascii="Times New Roman" w:hAnsi="Times New Roman"/>
        </w:rPr>
      </w:pPr>
    </w:p>
    <w:p w:rsidR="0070736F" w:rsidRDefault="0070736F" w:rsidP="0070736F">
      <w:pPr>
        <w:spacing w:after="0" w:line="240" w:lineRule="auto"/>
        <w:ind w:left="720" w:right="-2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Domes priekšsēdētājs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gramEnd"/>
      <w:r>
        <w:rPr>
          <w:rFonts w:ascii="Times New Roman" w:eastAsia="Times New Roman" w:hAnsi="Times New Roman"/>
          <w:sz w:val="24"/>
          <w:szCs w:val="24"/>
        </w:rPr>
        <w:t>S.Maksimovs</w:t>
      </w:r>
    </w:p>
    <w:p w:rsidR="0070736F" w:rsidRDefault="0070736F" w:rsidP="0070736F">
      <w:pPr>
        <w:spacing w:after="0" w:line="276" w:lineRule="auto"/>
        <w:jc w:val="right"/>
        <w:rPr>
          <w:rFonts w:ascii="Times New Roman" w:hAnsi="Times New Roman"/>
        </w:rPr>
      </w:pPr>
    </w:p>
    <w:p w:rsidR="0070736F" w:rsidRDefault="0070736F" w:rsidP="0070736F">
      <w:pPr>
        <w:tabs>
          <w:tab w:val="left" w:pos="9071"/>
        </w:tabs>
        <w:spacing w:after="0" w:line="240" w:lineRule="auto"/>
        <w:ind w:right="-2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0736F" w:rsidRDefault="0070736F" w:rsidP="0070736F">
      <w:pPr>
        <w:tabs>
          <w:tab w:val="left" w:pos="9071"/>
        </w:tabs>
        <w:spacing w:after="0" w:line="240" w:lineRule="auto"/>
        <w:ind w:right="-2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0736F" w:rsidRDefault="0070736F" w:rsidP="0070736F">
      <w:pPr>
        <w:tabs>
          <w:tab w:val="left" w:pos="9071"/>
        </w:tabs>
        <w:spacing w:after="0" w:line="240" w:lineRule="auto"/>
        <w:ind w:right="-2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0736F" w:rsidRDefault="0070736F" w:rsidP="0070736F">
      <w:pPr>
        <w:tabs>
          <w:tab w:val="left" w:pos="9071"/>
        </w:tabs>
        <w:spacing w:after="0" w:line="240" w:lineRule="auto"/>
        <w:ind w:right="-2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0736F" w:rsidRDefault="0070736F" w:rsidP="0070736F">
      <w:pPr>
        <w:tabs>
          <w:tab w:val="left" w:pos="9071"/>
        </w:tabs>
        <w:spacing w:after="0" w:line="240" w:lineRule="auto"/>
        <w:ind w:right="-2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0736F" w:rsidRDefault="0070736F" w:rsidP="0070736F">
      <w:pPr>
        <w:tabs>
          <w:tab w:val="left" w:pos="9071"/>
        </w:tabs>
        <w:spacing w:after="0" w:line="240" w:lineRule="auto"/>
        <w:ind w:right="-2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C1AE0" w:rsidRPr="0070736F" w:rsidRDefault="003C1AE0" w:rsidP="0070736F">
      <w:bookmarkStart w:id="0" w:name="_GoBack"/>
      <w:bookmarkEnd w:id="0"/>
    </w:p>
    <w:sectPr w:rsidR="003C1AE0" w:rsidRPr="0070736F" w:rsidSect="00124DA1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15D"/>
    <w:multiLevelType w:val="multilevel"/>
    <w:tmpl w:val="56D0FF4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6E9053BD"/>
    <w:multiLevelType w:val="multilevel"/>
    <w:tmpl w:val="5E7C4134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A1"/>
    <w:rsid w:val="00124DA1"/>
    <w:rsid w:val="001258A6"/>
    <w:rsid w:val="00136F75"/>
    <w:rsid w:val="002E03AD"/>
    <w:rsid w:val="002F5860"/>
    <w:rsid w:val="00310631"/>
    <w:rsid w:val="003C1AE0"/>
    <w:rsid w:val="0045695B"/>
    <w:rsid w:val="005F27A7"/>
    <w:rsid w:val="006D4F1C"/>
    <w:rsid w:val="0070736F"/>
    <w:rsid w:val="008C7432"/>
    <w:rsid w:val="008F0FC1"/>
    <w:rsid w:val="009E5CBC"/>
    <w:rsid w:val="00B014F4"/>
    <w:rsid w:val="00DA0DA2"/>
    <w:rsid w:val="00EA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A4382-70D2-4563-96EA-A707A5BF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DA1"/>
    <w:pPr>
      <w:spacing w:line="252" w:lineRule="auto"/>
    </w:pPr>
    <w:rPr>
      <w:rFonts w:ascii="Calibri" w:eastAsia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5CBC"/>
    <w:rPr>
      <w:color w:val="0000FF"/>
      <w:u w:val="single"/>
    </w:rPr>
  </w:style>
  <w:style w:type="table" w:customStyle="1" w:styleId="Parastatabula">
    <w:name w:val="Parasta tabula"/>
    <w:uiPriority w:val="99"/>
    <w:semiHidden/>
    <w:qFormat/>
    <w:rsid w:val="008F0FC1"/>
    <w:pPr>
      <w:spacing w:line="256" w:lineRule="auto"/>
    </w:pPr>
    <w:rPr>
      <w:rFonts w:ascii="Calibri" w:eastAsia="Calibri" w:hAnsi="Calibri" w:cs="Times New Roman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6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2021-07-23T06:41:00Z</dcterms:created>
  <dcterms:modified xsi:type="dcterms:W3CDTF">2021-07-23T06:41:00Z</dcterms:modified>
</cp:coreProperties>
</file>