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36F" w:rsidRDefault="0001136F" w:rsidP="0001136F">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noProof/>
          <w:kern w:val="2"/>
          <w:sz w:val="20"/>
          <w:szCs w:val="20"/>
        </w:rPr>
        <w:drawing>
          <wp:inline distT="0" distB="0" distL="0" distR="0" wp14:anchorId="59D709F9" wp14:editId="773BBDDA">
            <wp:extent cx="695960" cy="825500"/>
            <wp:effectExtent l="0" t="0" r="8890" b="0"/>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960" cy="825500"/>
                    </a:xfrm>
                    <a:prstGeom prst="rect">
                      <a:avLst/>
                    </a:prstGeom>
                    <a:noFill/>
                    <a:ln>
                      <a:noFill/>
                    </a:ln>
                  </pic:spPr>
                </pic:pic>
              </a:graphicData>
            </a:graphic>
          </wp:inline>
        </w:drawing>
      </w:r>
    </w:p>
    <w:p w:rsidR="0001136F" w:rsidRDefault="0001136F" w:rsidP="0001136F">
      <w:pPr>
        <w:suppressAutoHyphens/>
        <w:spacing w:after="0" w:line="240" w:lineRule="auto"/>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LATVIJAS REPUBLIKA</w:t>
      </w:r>
    </w:p>
    <w:p w:rsidR="0001136F" w:rsidRDefault="0001136F" w:rsidP="0001136F">
      <w:pPr>
        <w:pBdr>
          <w:bottom w:val="single" w:sz="12" w:space="1" w:color="auto"/>
        </w:pBdr>
        <w:suppressAutoHyphens/>
        <w:spacing w:after="0" w:line="240" w:lineRule="auto"/>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BALVU NOVADA PAŠVALDĪBA</w:t>
      </w:r>
    </w:p>
    <w:p w:rsidR="0001136F" w:rsidRDefault="0001136F" w:rsidP="0001136F">
      <w:pPr>
        <w:suppressAutoHyphens/>
        <w:spacing w:after="0" w:line="240" w:lineRule="auto"/>
        <w:jc w:val="center"/>
        <w:rPr>
          <w:rFonts w:ascii="Times New Roman" w:eastAsia="Times New Roman" w:hAnsi="Times New Roman"/>
          <w:sz w:val="20"/>
          <w:szCs w:val="20"/>
          <w:lang w:eastAsia="ar-SA"/>
        </w:rPr>
      </w:pPr>
      <w:proofErr w:type="spellStart"/>
      <w:r>
        <w:rPr>
          <w:rFonts w:ascii="Times New Roman" w:eastAsia="Times New Roman" w:hAnsi="Times New Roman"/>
          <w:sz w:val="20"/>
          <w:szCs w:val="20"/>
          <w:lang w:eastAsia="ar-SA"/>
        </w:rPr>
        <w:t>Reģ.Nr.90009115622</w:t>
      </w:r>
      <w:proofErr w:type="spellEnd"/>
      <w:r>
        <w:rPr>
          <w:rFonts w:ascii="Times New Roman" w:eastAsia="Times New Roman" w:hAnsi="Times New Roman"/>
          <w:sz w:val="20"/>
          <w:szCs w:val="20"/>
          <w:lang w:eastAsia="ar-SA"/>
        </w:rPr>
        <w:t>, Bērzpils iela 1A, Balvi, Balvu nov., LV-4501, tālrunis +371 64522453</w:t>
      </w:r>
    </w:p>
    <w:p w:rsidR="0001136F" w:rsidRDefault="0001136F" w:rsidP="0001136F">
      <w:pPr>
        <w:suppressAutoHyphens/>
        <w:spacing w:after="0" w:line="240" w:lineRule="auto"/>
        <w:jc w:val="center"/>
        <w:rPr>
          <w:rFonts w:ascii="Times New Roman" w:eastAsia="Times New Roman" w:hAnsi="Times New Roman"/>
          <w:sz w:val="20"/>
          <w:szCs w:val="20"/>
          <w:lang w:eastAsia="ar-SA"/>
        </w:rPr>
      </w:pPr>
      <w:r>
        <w:rPr>
          <w:rFonts w:ascii="Times New Roman" w:eastAsia="Times New Roman" w:hAnsi="Times New Roman"/>
          <w:sz w:val="20"/>
          <w:szCs w:val="20"/>
          <w:lang w:eastAsia="ar-SA"/>
        </w:rPr>
        <w:t xml:space="preserve">fakss +371 64522453, e-pasts: </w:t>
      </w:r>
      <w:hyperlink r:id="rId9" w:history="1">
        <w:r>
          <w:rPr>
            <w:rStyle w:val="Hyperlink"/>
            <w:rFonts w:ascii="Times New Roman" w:eastAsia="Times New Roman" w:hAnsi="Times New Roman"/>
            <w:sz w:val="20"/>
            <w:szCs w:val="24"/>
            <w:lang w:eastAsia="ar-SA"/>
          </w:rPr>
          <w:t>dome@balvi.lv</w:t>
        </w:r>
      </w:hyperlink>
    </w:p>
    <w:p w:rsidR="0001136F" w:rsidRDefault="0001136F" w:rsidP="0001136F">
      <w:pPr>
        <w:suppressAutoHyphens/>
        <w:autoSpaceDE w:val="0"/>
        <w:autoSpaceDN w:val="0"/>
        <w:adjustRightInd w:val="0"/>
        <w:spacing w:after="0" w:line="240" w:lineRule="auto"/>
        <w:jc w:val="both"/>
        <w:rPr>
          <w:rFonts w:ascii="Times New Roman" w:eastAsia="Times New Roman" w:hAnsi="Times New Roman"/>
          <w:sz w:val="24"/>
          <w:szCs w:val="24"/>
          <w:lang w:eastAsia="ar-SA"/>
        </w:rPr>
      </w:pPr>
    </w:p>
    <w:p w:rsidR="0001136F" w:rsidRDefault="0001136F" w:rsidP="0001136F">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b/>
          <w:iCs/>
          <w:sz w:val="24"/>
          <w:szCs w:val="24"/>
          <w:lang w:eastAsia="ar-SA"/>
        </w:rPr>
        <w:t>APSTIPRINĀTS</w:t>
      </w:r>
    </w:p>
    <w:p w:rsidR="0001136F" w:rsidRDefault="0001136F" w:rsidP="0001136F">
      <w:pPr>
        <w:suppressAutoHyphens/>
        <w:spacing w:after="0" w:line="240" w:lineRule="auto"/>
        <w:jc w:val="right"/>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 xml:space="preserve">ar Balvu novada Domes </w:t>
      </w:r>
    </w:p>
    <w:p w:rsidR="0001136F" w:rsidRDefault="0001136F" w:rsidP="0001136F">
      <w:pPr>
        <w:suppressAutoHyphens/>
        <w:spacing w:after="0" w:line="240" w:lineRule="auto"/>
        <w:jc w:val="right"/>
        <w:rPr>
          <w:rFonts w:ascii="Times New Roman" w:eastAsia="Times New Roman" w:hAnsi="Times New Roman"/>
          <w:iCs/>
          <w:sz w:val="24"/>
          <w:szCs w:val="24"/>
          <w:lang w:eastAsia="ar-SA"/>
        </w:rPr>
      </w:pPr>
      <w:proofErr w:type="spellStart"/>
      <w:proofErr w:type="gramStart"/>
      <w:r>
        <w:rPr>
          <w:rFonts w:ascii="Times New Roman" w:eastAsia="Times New Roman" w:hAnsi="Times New Roman"/>
          <w:iCs/>
          <w:sz w:val="24"/>
          <w:szCs w:val="24"/>
          <w:lang w:eastAsia="ar-SA"/>
        </w:rPr>
        <w:t>2021.gada</w:t>
      </w:r>
      <w:proofErr w:type="spellEnd"/>
      <w:proofErr w:type="gramEnd"/>
      <w:r>
        <w:rPr>
          <w:rFonts w:ascii="Times New Roman" w:eastAsia="Times New Roman" w:hAnsi="Times New Roman"/>
          <w:iCs/>
          <w:sz w:val="24"/>
          <w:szCs w:val="24"/>
          <w:lang w:eastAsia="ar-SA"/>
        </w:rPr>
        <w:t xml:space="preserve"> </w:t>
      </w:r>
      <w:proofErr w:type="spellStart"/>
      <w:r>
        <w:rPr>
          <w:rFonts w:ascii="Times New Roman" w:eastAsia="Times New Roman" w:hAnsi="Times New Roman"/>
          <w:iCs/>
          <w:sz w:val="24"/>
          <w:szCs w:val="24"/>
          <w:lang w:eastAsia="ar-SA"/>
        </w:rPr>
        <w:t>22</w:t>
      </w:r>
      <w:r>
        <w:rPr>
          <w:rFonts w:ascii="Times New Roman" w:eastAsia="Times New Roman" w:hAnsi="Times New Roman"/>
          <w:iCs/>
          <w:sz w:val="24"/>
          <w:szCs w:val="24"/>
          <w:lang w:eastAsia="ar-SA"/>
        </w:rPr>
        <w:t>.jūlija</w:t>
      </w:r>
      <w:proofErr w:type="spellEnd"/>
    </w:p>
    <w:p w:rsidR="0001136F" w:rsidRDefault="0001136F" w:rsidP="0001136F">
      <w:pPr>
        <w:suppressAutoHyphens/>
        <w:spacing w:after="0" w:line="240" w:lineRule="auto"/>
        <w:jc w:val="right"/>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 xml:space="preserve"> lēmumu (</w:t>
      </w:r>
      <w:proofErr w:type="spellStart"/>
      <w:r>
        <w:rPr>
          <w:rFonts w:ascii="Times New Roman" w:eastAsia="Times New Roman" w:hAnsi="Times New Roman"/>
          <w:iCs/>
          <w:sz w:val="24"/>
          <w:szCs w:val="24"/>
          <w:lang w:eastAsia="ar-SA"/>
        </w:rPr>
        <w:t>prot.Nr.5</w:t>
      </w:r>
      <w:proofErr w:type="spellEnd"/>
      <w:r>
        <w:rPr>
          <w:rFonts w:ascii="Times New Roman" w:eastAsia="Times New Roman" w:hAnsi="Times New Roman"/>
          <w:iCs/>
          <w:sz w:val="24"/>
          <w:szCs w:val="24"/>
          <w:lang w:eastAsia="ar-SA"/>
        </w:rPr>
        <w:t>, 36</w:t>
      </w:r>
      <w:r>
        <w:rPr>
          <w:rFonts w:ascii="Times New Roman" w:eastAsia="Times New Roman" w:hAnsi="Times New Roman"/>
          <w:iCs/>
          <w:sz w:val="24"/>
          <w:szCs w:val="24"/>
          <w:lang w:eastAsia="ar-SA"/>
        </w:rPr>
        <w:t>.§)</w:t>
      </w:r>
    </w:p>
    <w:p w:rsidR="0001136F" w:rsidRDefault="0001136F" w:rsidP="0001136F">
      <w:pPr>
        <w:suppressAutoHyphens/>
        <w:spacing w:after="0" w:line="240" w:lineRule="auto"/>
        <w:jc w:val="center"/>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IEPIRKUMU NODAĻAS</w:t>
      </w:r>
    </w:p>
    <w:p w:rsidR="0001136F" w:rsidRDefault="0001136F" w:rsidP="0001136F">
      <w:pPr>
        <w:suppressAutoHyphens/>
        <w:spacing w:after="0" w:line="240" w:lineRule="auto"/>
        <w:jc w:val="center"/>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NOLIKUMS</w:t>
      </w:r>
    </w:p>
    <w:p w:rsidR="0001136F" w:rsidRDefault="0001136F" w:rsidP="0001136F">
      <w:pPr>
        <w:suppressAutoHyphens/>
        <w:spacing w:after="0" w:line="240" w:lineRule="auto"/>
        <w:jc w:val="both"/>
        <w:rPr>
          <w:rFonts w:ascii="Times New Roman" w:eastAsia="Times New Roman" w:hAnsi="Times New Roman"/>
          <w:sz w:val="24"/>
          <w:szCs w:val="24"/>
          <w:lang w:eastAsia="ar-SA"/>
        </w:rPr>
      </w:pPr>
    </w:p>
    <w:p w:rsidR="0001136F" w:rsidRDefault="0001136F" w:rsidP="0001136F">
      <w:pPr>
        <w:widowControl w:val="0"/>
        <w:suppressAutoHyphens/>
        <w:autoSpaceDE w:val="0"/>
        <w:autoSpaceDN w:val="0"/>
        <w:adjustRightInd w:val="0"/>
        <w:spacing w:after="0" w:line="240" w:lineRule="auto"/>
        <w:jc w:val="right"/>
        <w:rPr>
          <w:rFonts w:ascii="Times New Roman" w:eastAsia="Times New Roman" w:hAnsi="Times New Roman"/>
          <w:i/>
          <w:sz w:val="20"/>
          <w:szCs w:val="20"/>
          <w:lang w:eastAsia="ar-SA"/>
        </w:rPr>
      </w:pPr>
      <w:proofErr w:type="gramStart"/>
      <w:r>
        <w:rPr>
          <w:rFonts w:ascii="Times New Roman" w:eastAsia="Lucida Sans Unicode" w:hAnsi="Times New Roman"/>
          <w:i/>
          <w:kern w:val="2"/>
          <w:sz w:val="20"/>
          <w:szCs w:val="20"/>
          <w:lang w:eastAsia="ar-SA"/>
        </w:rPr>
        <w:t xml:space="preserve">Izdots saskaņā ar </w:t>
      </w:r>
      <w:r>
        <w:rPr>
          <w:rFonts w:ascii="Times New Roman" w:eastAsia="Times New Roman" w:hAnsi="Times New Roman"/>
          <w:i/>
          <w:sz w:val="20"/>
          <w:szCs w:val="20"/>
          <w:lang w:eastAsia="ar-SA"/>
        </w:rPr>
        <w:t>Balvu novada Domes</w:t>
      </w:r>
      <w:proofErr w:type="gramEnd"/>
    </w:p>
    <w:p w:rsidR="0001136F" w:rsidRDefault="0001136F" w:rsidP="0001136F">
      <w:pPr>
        <w:widowControl w:val="0"/>
        <w:suppressAutoHyphens/>
        <w:autoSpaceDE w:val="0"/>
        <w:autoSpaceDN w:val="0"/>
        <w:adjustRightInd w:val="0"/>
        <w:spacing w:after="0" w:line="240" w:lineRule="auto"/>
        <w:jc w:val="right"/>
        <w:rPr>
          <w:rFonts w:ascii="Times New Roman" w:eastAsia="Times New Roman" w:hAnsi="Times New Roman"/>
          <w:i/>
          <w:sz w:val="20"/>
          <w:szCs w:val="20"/>
          <w:lang w:eastAsia="ar-SA"/>
        </w:rPr>
      </w:pPr>
      <w:proofErr w:type="spellStart"/>
      <w:proofErr w:type="gramStart"/>
      <w:r>
        <w:rPr>
          <w:rFonts w:ascii="Times New Roman" w:eastAsia="Times New Roman" w:hAnsi="Times New Roman"/>
          <w:i/>
          <w:sz w:val="20"/>
          <w:szCs w:val="20"/>
          <w:lang w:eastAsia="ar-SA"/>
        </w:rPr>
        <w:t>2021.gada</w:t>
      </w:r>
      <w:proofErr w:type="spellEnd"/>
      <w:proofErr w:type="gramEnd"/>
      <w:r>
        <w:rPr>
          <w:rFonts w:ascii="Times New Roman" w:eastAsia="Times New Roman" w:hAnsi="Times New Roman"/>
          <w:i/>
          <w:sz w:val="20"/>
          <w:szCs w:val="20"/>
          <w:lang w:eastAsia="ar-SA"/>
        </w:rPr>
        <w:t xml:space="preserve"> </w:t>
      </w:r>
      <w:proofErr w:type="spellStart"/>
      <w:r>
        <w:rPr>
          <w:rFonts w:ascii="Times New Roman" w:eastAsia="Times New Roman" w:hAnsi="Times New Roman"/>
          <w:i/>
          <w:sz w:val="20"/>
          <w:szCs w:val="20"/>
          <w:lang w:eastAsia="ar-SA"/>
        </w:rPr>
        <w:t>1.jūlija</w:t>
      </w:r>
      <w:proofErr w:type="spellEnd"/>
      <w:r>
        <w:rPr>
          <w:rFonts w:ascii="Times New Roman" w:eastAsia="Times New Roman" w:hAnsi="Times New Roman"/>
          <w:i/>
          <w:sz w:val="20"/>
          <w:szCs w:val="20"/>
          <w:lang w:eastAsia="ar-SA"/>
        </w:rPr>
        <w:t xml:space="preserve"> saistošo noteikumu </w:t>
      </w:r>
      <w:proofErr w:type="spellStart"/>
      <w:r>
        <w:rPr>
          <w:rFonts w:ascii="Times New Roman" w:eastAsia="Times New Roman" w:hAnsi="Times New Roman"/>
          <w:i/>
          <w:sz w:val="20"/>
          <w:szCs w:val="20"/>
          <w:lang w:eastAsia="ar-SA"/>
        </w:rPr>
        <w:t>Nr.1</w:t>
      </w:r>
      <w:proofErr w:type="spellEnd"/>
      <w:r>
        <w:rPr>
          <w:rFonts w:ascii="Times New Roman" w:eastAsia="Times New Roman" w:hAnsi="Times New Roman"/>
          <w:i/>
          <w:sz w:val="20"/>
          <w:szCs w:val="20"/>
          <w:lang w:eastAsia="ar-SA"/>
        </w:rPr>
        <w:t>/2021</w:t>
      </w:r>
    </w:p>
    <w:p w:rsidR="0001136F" w:rsidRDefault="0001136F" w:rsidP="0001136F">
      <w:pPr>
        <w:widowControl w:val="0"/>
        <w:suppressAutoHyphens/>
        <w:autoSpaceDE w:val="0"/>
        <w:autoSpaceDN w:val="0"/>
        <w:adjustRightInd w:val="0"/>
        <w:spacing w:after="0" w:line="240" w:lineRule="auto"/>
        <w:jc w:val="right"/>
        <w:rPr>
          <w:rFonts w:ascii="Times New Roman" w:eastAsia="Times New Roman" w:hAnsi="Times New Roman"/>
          <w:i/>
          <w:sz w:val="20"/>
          <w:szCs w:val="20"/>
          <w:lang w:eastAsia="ar-SA"/>
        </w:rPr>
      </w:pPr>
      <w:r>
        <w:rPr>
          <w:rFonts w:ascii="Times New Roman" w:eastAsia="Times New Roman" w:hAnsi="Times New Roman"/>
          <w:i/>
          <w:sz w:val="20"/>
          <w:szCs w:val="20"/>
          <w:lang w:eastAsia="ar-SA"/>
        </w:rPr>
        <w:t>“Balvu novada pašvaldības nolikums”</w:t>
      </w:r>
    </w:p>
    <w:p w:rsidR="0001136F" w:rsidRDefault="0001136F" w:rsidP="0001136F">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highlight w:val="yellow"/>
          <w:lang w:eastAsia="ar-SA"/>
        </w:rPr>
      </w:pPr>
      <w:proofErr w:type="spellStart"/>
      <w:r>
        <w:rPr>
          <w:rFonts w:ascii="Times New Roman" w:eastAsia="Lucida Sans Unicode" w:hAnsi="Times New Roman"/>
          <w:i/>
          <w:kern w:val="2"/>
          <w:sz w:val="20"/>
          <w:szCs w:val="20"/>
          <w:lang w:eastAsia="ar-SA"/>
        </w:rPr>
        <w:t>8.punkta</w:t>
      </w:r>
      <w:proofErr w:type="spellEnd"/>
      <w:r>
        <w:rPr>
          <w:rFonts w:ascii="Times New Roman" w:eastAsia="Lucida Sans Unicode" w:hAnsi="Times New Roman"/>
          <w:i/>
          <w:kern w:val="2"/>
          <w:sz w:val="20"/>
          <w:szCs w:val="20"/>
          <w:lang w:eastAsia="ar-SA"/>
        </w:rPr>
        <w:t xml:space="preserve"> otro daļu</w:t>
      </w:r>
    </w:p>
    <w:p w:rsidR="0001136F" w:rsidRDefault="0001136F" w:rsidP="0001136F">
      <w:pPr>
        <w:widowControl w:val="0"/>
        <w:suppressAutoHyphens/>
        <w:autoSpaceDE w:val="0"/>
        <w:autoSpaceDN w:val="0"/>
        <w:adjustRightInd w:val="0"/>
        <w:spacing w:after="0" w:line="240" w:lineRule="auto"/>
        <w:jc w:val="both"/>
        <w:rPr>
          <w:rFonts w:ascii="Times New Roman" w:eastAsia="Times New Roman" w:hAnsi="Times New Roman"/>
          <w:iCs/>
          <w:sz w:val="24"/>
          <w:szCs w:val="24"/>
          <w:lang w:eastAsia="ar-SA"/>
        </w:rPr>
      </w:pPr>
    </w:p>
    <w:p w:rsidR="0001136F" w:rsidRDefault="0001136F" w:rsidP="0001136F">
      <w:pPr>
        <w:suppressAutoHyphens/>
        <w:spacing w:after="0" w:line="240" w:lineRule="auto"/>
        <w:jc w:val="center"/>
        <w:rPr>
          <w:rFonts w:ascii="Times New Roman" w:eastAsia="Times New Roman" w:hAnsi="Times New Roman"/>
          <w:b/>
          <w:bCs/>
          <w:sz w:val="24"/>
          <w:szCs w:val="24"/>
          <w:lang w:eastAsia="ar-SA"/>
        </w:rPr>
      </w:pPr>
      <w:proofErr w:type="spellStart"/>
      <w:proofErr w:type="gramStart"/>
      <w:r>
        <w:rPr>
          <w:rFonts w:ascii="Times New Roman" w:eastAsia="Times New Roman" w:hAnsi="Times New Roman"/>
          <w:b/>
          <w:bCs/>
          <w:sz w:val="24"/>
          <w:szCs w:val="24"/>
          <w:lang w:eastAsia="ar-SA"/>
        </w:rPr>
        <w:t>1.Vispārīgie</w:t>
      </w:r>
      <w:proofErr w:type="spellEnd"/>
      <w:r>
        <w:rPr>
          <w:rFonts w:ascii="Times New Roman" w:eastAsia="Times New Roman" w:hAnsi="Times New Roman"/>
          <w:b/>
          <w:bCs/>
          <w:sz w:val="24"/>
          <w:szCs w:val="24"/>
          <w:lang w:eastAsia="ar-SA"/>
        </w:rPr>
        <w:t xml:space="preserve"> jautājumi</w:t>
      </w:r>
      <w:proofErr w:type="gramEnd"/>
    </w:p>
    <w:p w:rsidR="0001136F" w:rsidRDefault="0001136F" w:rsidP="0001136F">
      <w:pPr>
        <w:shd w:val="clear" w:color="auto" w:fill="FFFFFF"/>
        <w:spacing w:after="0" w:line="240" w:lineRule="auto"/>
        <w:jc w:val="both"/>
        <w:rPr>
          <w:rFonts w:ascii="Times New Roman" w:eastAsia="Times New Roman" w:hAnsi="Times New Roman"/>
          <w:sz w:val="24"/>
          <w:szCs w:val="24"/>
        </w:rPr>
      </w:pPr>
    </w:p>
    <w:p w:rsidR="0001136F" w:rsidRDefault="0001136F" w:rsidP="0001136F">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Nolikums nosaka Balvu novada domes (turpmāk – dome) dibinātas iestādes “Balvu novada administrācija” (turpmāk – administrācija) struktūrvienības – Iepirkumu nodaļas (turpmāk – nodaļa) kompetenci, struktūru un darba organizāciju.</w:t>
      </w:r>
    </w:p>
    <w:p w:rsidR="0001136F" w:rsidRDefault="0001136F" w:rsidP="0001136F">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 Nodaļa ir administrācijas struktūrvienība, kas šajā nolikumā noteikto funkciju ietvaros nodrošina centralizētu</w:t>
      </w:r>
      <w:r>
        <w:rPr>
          <w:rFonts w:ascii="Times New Roman" w:eastAsia="Times New Roman" w:hAnsi="Times New Roman"/>
          <w:sz w:val="24"/>
          <w:szCs w:val="24"/>
          <w:vertAlign w:val="superscript"/>
          <w:lang w:eastAsia="ar-SA"/>
        </w:rPr>
        <w:footnoteReference w:id="1"/>
      </w:r>
      <w:r>
        <w:rPr>
          <w:rFonts w:ascii="Times New Roman" w:eastAsia="Times New Roman" w:hAnsi="Times New Roman"/>
          <w:sz w:val="24"/>
          <w:szCs w:val="24"/>
          <w:lang w:eastAsia="ar-SA"/>
        </w:rPr>
        <w:t xml:space="preserve"> publisko iepirkumu</w:t>
      </w:r>
      <w:r>
        <w:rPr>
          <w:rFonts w:ascii="Times New Roman" w:eastAsia="Times New Roman" w:hAnsi="Times New Roman"/>
          <w:sz w:val="24"/>
          <w:szCs w:val="24"/>
          <w:vertAlign w:val="superscript"/>
          <w:lang w:eastAsia="ar-SA"/>
        </w:rPr>
        <w:footnoteReference w:id="2"/>
      </w:r>
      <w:r>
        <w:rPr>
          <w:rFonts w:ascii="Times New Roman" w:eastAsia="Times New Roman" w:hAnsi="Times New Roman"/>
          <w:sz w:val="24"/>
          <w:szCs w:val="24"/>
          <w:lang w:eastAsia="ar-SA"/>
        </w:rPr>
        <w:t xml:space="preserve"> organizēšanu pašvaldības finanšu līdzekļu efektīvai izmantošanai.</w:t>
      </w:r>
    </w:p>
    <w:p w:rsidR="0001136F" w:rsidRDefault="0001136F" w:rsidP="0001136F">
      <w:pPr>
        <w:suppressAutoHyphens/>
        <w:autoSpaceDE w:val="0"/>
        <w:autoSpaceDN w:val="0"/>
        <w:adjustRightIn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1.3. Noda</w:t>
      </w:r>
      <w:r>
        <w:rPr>
          <w:rFonts w:ascii="Times New Roman" w:eastAsia="TimesNewRoman" w:hAnsi="Times New Roman"/>
          <w:sz w:val="24"/>
          <w:szCs w:val="24"/>
          <w:lang w:eastAsia="ar-SA"/>
        </w:rPr>
        <w:t>ļ</w:t>
      </w:r>
      <w:r>
        <w:rPr>
          <w:rFonts w:ascii="Times New Roman" w:eastAsia="Times New Roman" w:hAnsi="Times New Roman"/>
          <w:sz w:val="24"/>
          <w:szCs w:val="24"/>
          <w:lang w:eastAsia="ar-SA"/>
        </w:rPr>
        <w:t>a sav</w:t>
      </w:r>
      <w:r>
        <w:rPr>
          <w:rFonts w:ascii="Times New Roman" w:eastAsia="TimesNewRoman" w:hAnsi="Times New Roman"/>
          <w:sz w:val="24"/>
          <w:szCs w:val="24"/>
          <w:lang w:eastAsia="ar-SA"/>
        </w:rPr>
        <w:t xml:space="preserve">ā </w:t>
      </w:r>
      <w:r>
        <w:rPr>
          <w:rFonts w:ascii="Times New Roman" w:eastAsia="Times New Roman" w:hAnsi="Times New Roman"/>
          <w:sz w:val="24"/>
          <w:szCs w:val="24"/>
          <w:lang w:eastAsia="ar-SA"/>
        </w:rPr>
        <w:t>darb</w:t>
      </w:r>
      <w:r>
        <w:rPr>
          <w:rFonts w:ascii="Times New Roman" w:eastAsia="TimesNewRoman" w:hAnsi="Times New Roman"/>
          <w:sz w:val="24"/>
          <w:szCs w:val="24"/>
          <w:lang w:eastAsia="ar-SA"/>
        </w:rPr>
        <w:t>ī</w:t>
      </w:r>
      <w:r>
        <w:rPr>
          <w:rFonts w:ascii="Times New Roman" w:eastAsia="Times New Roman" w:hAnsi="Times New Roman"/>
          <w:sz w:val="24"/>
          <w:szCs w:val="24"/>
          <w:lang w:eastAsia="ar-SA"/>
        </w:rPr>
        <w:t>b</w:t>
      </w:r>
      <w:r>
        <w:rPr>
          <w:rFonts w:ascii="Times New Roman" w:eastAsia="TimesNewRoman" w:hAnsi="Times New Roman"/>
          <w:sz w:val="24"/>
          <w:szCs w:val="24"/>
          <w:lang w:eastAsia="ar-SA"/>
        </w:rPr>
        <w:t xml:space="preserve">ā </w:t>
      </w:r>
      <w:r>
        <w:rPr>
          <w:rFonts w:ascii="Times New Roman" w:eastAsia="Times New Roman" w:hAnsi="Times New Roman"/>
          <w:sz w:val="24"/>
          <w:szCs w:val="24"/>
          <w:lang w:eastAsia="ar-SA"/>
        </w:rPr>
        <w:t>iev</w:t>
      </w:r>
      <w:r>
        <w:rPr>
          <w:rFonts w:ascii="Times New Roman" w:eastAsia="TimesNewRoman" w:hAnsi="Times New Roman"/>
          <w:sz w:val="24"/>
          <w:szCs w:val="24"/>
          <w:lang w:eastAsia="ar-SA"/>
        </w:rPr>
        <w:t>ē</w:t>
      </w:r>
      <w:r>
        <w:rPr>
          <w:rFonts w:ascii="Times New Roman" w:eastAsia="Times New Roman" w:hAnsi="Times New Roman"/>
          <w:sz w:val="24"/>
          <w:szCs w:val="24"/>
          <w:lang w:eastAsia="ar-SA"/>
        </w:rPr>
        <w:t xml:space="preserve">ro Latvijas Republikas Satversmi, likumus, Ministru kabineta noteikumus un citus spēkā esošos normatīvos aktus, pašvaldības saistošos noteikumus, </w:t>
      </w:r>
      <w:r>
        <w:rPr>
          <w:rFonts w:ascii="Times New Roman" w:eastAsia="Times New Roman" w:hAnsi="Times New Roman"/>
          <w:sz w:val="24"/>
          <w:szCs w:val="24"/>
        </w:rPr>
        <w:t>iekšējos normatīvos aktus, domes lēmumus,</w:t>
      </w:r>
      <w:r>
        <w:rPr>
          <w:rFonts w:ascii="Times New Roman" w:eastAsia="Times New Roman" w:hAnsi="Times New Roman"/>
          <w:sz w:val="24"/>
          <w:szCs w:val="24"/>
          <w:lang w:eastAsia="ar-SA"/>
        </w:rPr>
        <w:t xml:space="preserve"> domes priekšsēdētāja, domes priekšsēdētāja vietnieka, izpilddirektora, izpilddirektora prombūtnes laikā – izpilddirektora vietnieka, rīkojumus.</w:t>
      </w:r>
    </w:p>
    <w:p w:rsidR="0001136F" w:rsidRDefault="0001136F" w:rsidP="0001136F">
      <w:pPr>
        <w:suppressAutoHyphens/>
        <w:autoSpaceDE w:val="0"/>
        <w:autoSpaceDN w:val="0"/>
        <w:adjustRightIn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1.4. Nodaļu izveido, reorganizē un likvidē Balvu novada Dome saskaņā ar domes lēmumu.</w:t>
      </w:r>
    </w:p>
    <w:p w:rsidR="0001136F" w:rsidRDefault="0001136F" w:rsidP="0001136F">
      <w:pPr>
        <w:suppressAutoHyphens/>
        <w:autoSpaceDE w:val="0"/>
        <w:autoSpaceDN w:val="0"/>
        <w:adjustRightIn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1.5. Noda</w:t>
      </w:r>
      <w:r>
        <w:rPr>
          <w:rFonts w:ascii="Times New Roman" w:eastAsia="TimesNewRoman" w:hAnsi="Times New Roman"/>
          <w:sz w:val="24"/>
          <w:szCs w:val="24"/>
          <w:lang w:eastAsia="ar-SA"/>
        </w:rPr>
        <w:t>ļ</w:t>
      </w:r>
      <w:r>
        <w:rPr>
          <w:rFonts w:ascii="Times New Roman" w:eastAsia="Times New Roman" w:hAnsi="Times New Roman"/>
          <w:sz w:val="24"/>
          <w:szCs w:val="24"/>
          <w:lang w:eastAsia="ar-SA"/>
        </w:rPr>
        <w:t>a ir tieši pak</w:t>
      </w:r>
      <w:r>
        <w:rPr>
          <w:rFonts w:ascii="Times New Roman" w:eastAsia="TimesNewRoman" w:hAnsi="Times New Roman"/>
          <w:sz w:val="24"/>
          <w:szCs w:val="24"/>
          <w:lang w:eastAsia="ar-SA"/>
        </w:rPr>
        <w:t>ļ</w:t>
      </w:r>
      <w:r>
        <w:rPr>
          <w:rFonts w:ascii="Times New Roman" w:eastAsia="Times New Roman" w:hAnsi="Times New Roman"/>
          <w:sz w:val="24"/>
          <w:szCs w:val="24"/>
          <w:lang w:eastAsia="ar-SA"/>
        </w:rPr>
        <w:t>auta administr</w:t>
      </w:r>
      <w:r>
        <w:rPr>
          <w:rFonts w:ascii="Times New Roman" w:eastAsia="TimesNewRoman" w:hAnsi="Times New Roman"/>
          <w:sz w:val="24"/>
          <w:szCs w:val="24"/>
          <w:lang w:eastAsia="ar-SA"/>
        </w:rPr>
        <w:t>ā</w:t>
      </w:r>
      <w:r>
        <w:rPr>
          <w:rFonts w:ascii="Times New Roman" w:eastAsia="Times New Roman" w:hAnsi="Times New Roman"/>
          <w:sz w:val="24"/>
          <w:szCs w:val="24"/>
          <w:lang w:eastAsia="ar-SA"/>
        </w:rPr>
        <w:t>cijas vad</w:t>
      </w:r>
      <w:r>
        <w:rPr>
          <w:rFonts w:ascii="Times New Roman" w:eastAsia="TimesNewRoman" w:hAnsi="Times New Roman"/>
          <w:sz w:val="24"/>
          <w:szCs w:val="24"/>
          <w:lang w:eastAsia="ar-SA"/>
        </w:rPr>
        <w:t>ī</w:t>
      </w:r>
      <w:r>
        <w:rPr>
          <w:rFonts w:ascii="Times New Roman" w:eastAsia="Times New Roman" w:hAnsi="Times New Roman"/>
          <w:sz w:val="24"/>
          <w:szCs w:val="24"/>
          <w:lang w:eastAsia="ar-SA"/>
        </w:rPr>
        <w:t>t</w:t>
      </w:r>
      <w:r>
        <w:rPr>
          <w:rFonts w:ascii="Times New Roman" w:eastAsia="TimesNewRoman" w:hAnsi="Times New Roman"/>
          <w:sz w:val="24"/>
          <w:szCs w:val="24"/>
          <w:lang w:eastAsia="ar-SA"/>
        </w:rPr>
        <w:t>ā</w:t>
      </w:r>
      <w:r>
        <w:rPr>
          <w:rFonts w:ascii="Times New Roman" w:eastAsia="Times New Roman" w:hAnsi="Times New Roman"/>
          <w:sz w:val="24"/>
          <w:szCs w:val="24"/>
          <w:lang w:eastAsia="ar-SA"/>
        </w:rPr>
        <w:t>jam (izpilddirektoram) (turpmāk – izpilddirektors).</w:t>
      </w:r>
    </w:p>
    <w:p w:rsidR="0001136F" w:rsidRDefault="0001136F" w:rsidP="0001136F">
      <w:pPr>
        <w:suppressAutoHyphens/>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ar-SA"/>
        </w:rPr>
        <w:t xml:space="preserve">1.6. </w:t>
      </w:r>
      <w:r>
        <w:rPr>
          <w:rFonts w:ascii="Times New Roman" w:eastAsia="Times New Roman" w:hAnsi="Times New Roman"/>
          <w:sz w:val="24"/>
          <w:szCs w:val="24"/>
        </w:rPr>
        <w:t xml:space="preserve">Nodaļa, pildot noteiktās funkcijas un uzdevumus, savas kompetences ietvaros sadarbojas ar citām administrācijas struktūrvienībām, atsevišķām amatpersonām, valsts un pašvaldības institūcijām, </w:t>
      </w:r>
      <w:r>
        <w:rPr>
          <w:rFonts w:ascii="Times New Roman" w:eastAsia="Times New Roman" w:hAnsi="Times New Roman"/>
          <w:sz w:val="24"/>
          <w:szCs w:val="24"/>
          <w:lang w:eastAsia="ar-SA"/>
        </w:rPr>
        <w:t xml:space="preserve">kapitālsabiedrībām, kurās pašvaldība ir kapitāla daļu turētāja, </w:t>
      </w:r>
      <w:r>
        <w:rPr>
          <w:rFonts w:ascii="Times New Roman" w:eastAsia="Times New Roman" w:hAnsi="Times New Roman"/>
          <w:sz w:val="24"/>
          <w:szCs w:val="24"/>
        </w:rPr>
        <w:t>kā arī citām personām.</w:t>
      </w:r>
    </w:p>
    <w:p w:rsidR="0001136F" w:rsidRDefault="0001136F" w:rsidP="0001136F">
      <w:pPr>
        <w:suppressAutoHyphens/>
        <w:autoSpaceDE w:val="0"/>
        <w:autoSpaceDN w:val="0"/>
        <w:adjustRightIn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rPr>
        <w:t xml:space="preserve">1.7. </w:t>
      </w:r>
      <w:r>
        <w:rPr>
          <w:rFonts w:ascii="Times New Roman" w:eastAsia="Times New Roman" w:hAnsi="Times New Roman"/>
          <w:sz w:val="24"/>
          <w:szCs w:val="24"/>
          <w:lang w:eastAsia="ar-SA"/>
        </w:rPr>
        <w:t>Nodaļas darbība tiek finansēta no pašvaldības budžeta līdzekļiem.</w:t>
      </w:r>
    </w:p>
    <w:p w:rsidR="0001136F" w:rsidRDefault="0001136F" w:rsidP="0001136F">
      <w:pPr>
        <w:suppressAutoHyphens/>
        <w:spacing w:after="0" w:line="240" w:lineRule="auto"/>
        <w:jc w:val="both"/>
        <w:rPr>
          <w:rFonts w:ascii="Times New Roman" w:eastAsia="Times New Roman" w:hAnsi="Times New Roman"/>
          <w:sz w:val="24"/>
          <w:szCs w:val="24"/>
          <w:lang w:eastAsia="ar-SA"/>
        </w:rPr>
      </w:pPr>
    </w:p>
    <w:p w:rsidR="0001136F" w:rsidRDefault="0001136F" w:rsidP="0001136F">
      <w:pPr>
        <w:suppressAutoHyphens/>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2. Nodaļas funkcijas, uzdevumi un tiesības</w:t>
      </w:r>
    </w:p>
    <w:p w:rsidR="0001136F" w:rsidRDefault="0001136F" w:rsidP="0001136F">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2.1. Nodaļas </w:t>
      </w:r>
      <w:r>
        <w:rPr>
          <w:rFonts w:ascii="Times New Roman" w:eastAsia="Times New Roman" w:hAnsi="Times New Roman"/>
          <w:b/>
          <w:bCs/>
          <w:sz w:val="24"/>
          <w:szCs w:val="24"/>
          <w:lang w:eastAsia="ar-SA"/>
        </w:rPr>
        <w:t>funkcijas:</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2.1.1. pašvaldības centralizēto publisko iepirkumu plānošana un organizēšana;</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lastRenderedPageBreak/>
        <w:t>2.1.2. iekšējo normatīvo aktu un metodisko materiālu izstrāde pašvaldības iepirkumu organizēšanai</w:t>
      </w:r>
      <w:r>
        <w:rPr>
          <w:rFonts w:ascii="Times New Roman" w:hAnsi="Times New Roman"/>
          <w:color w:val="000000"/>
          <w:sz w:val="24"/>
          <w:szCs w:val="24"/>
        </w:rPr>
        <w:t>;</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2.1.3. dalība Iepirkumu komisijas darbā;</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shd w:val="clear" w:color="auto" w:fill="FFFFFF"/>
          <w:lang w:eastAsia="ar-SA"/>
        </w:rPr>
      </w:pPr>
      <w:r>
        <w:rPr>
          <w:rFonts w:ascii="Times New Roman" w:eastAsia="Times New Roman" w:hAnsi="Times New Roman"/>
          <w:sz w:val="24"/>
          <w:szCs w:val="24"/>
          <w:shd w:val="clear" w:color="auto" w:fill="FFFFFF"/>
          <w:lang w:eastAsia="ar-SA"/>
        </w:rPr>
        <w:t xml:space="preserve">2.1.4. pašvaldības iestāžu </w:t>
      </w:r>
      <w:r>
        <w:rPr>
          <w:rFonts w:ascii="Times New Roman" w:hAnsi="Times New Roman"/>
          <w:color w:val="000000"/>
          <w:sz w:val="24"/>
          <w:szCs w:val="24"/>
        </w:rPr>
        <w:t>konsultēšana ar</w:t>
      </w:r>
      <w:r>
        <w:rPr>
          <w:rFonts w:ascii="Times New Roman" w:hAnsi="Times New Roman"/>
          <w:sz w:val="24"/>
          <w:szCs w:val="24"/>
          <w:lang w:eastAsia="ar-SA"/>
        </w:rPr>
        <w:t xml:space="preserve"> </w:t>
      </w:r>
      <w:r>
        <w:rPr>
          <w:rFonts w:ascii="Times New Roman" w:eastAsia="Times New Roman" w:hAnsi="Times New Roman"/>
          <w:sz w:val="24"/>
          <w:szCs w:val="24"/>
          <w:shd w:val="clear" w:color="auto" w:fill="FFFFFF"/>
          <w:lang w:eastAsia="ar-SA"/>
        </w:rPr>
        <w:t>iepirkumiem</w:t>
      </w:r>
      <w:r>
        <w:rPr>
          <w:rFonts w:ascii="Times New Roman" w:eastAsia="Times New Roman" w:hAnsi="Times New Roman"/>
          <w:sz w:val="24"/>
          <w:szCs w:val="24"/>
          <w:shd w:val="clear" w:color="auto" w:fill="FFFFFF"/>
          <w:vertAlign w:val="superscript"/>
          <w:lang w:eastAsia="ar-SA"/>
        </w:rPr>
        <w:footnoteReference w:id="3"/>
      </w:r>
      <w:r>
        <w:rPr>
          <w:rFonts w:ascii="Times New Roman" w:eastAsia="Times New Roman" w:hAnsi="Times New Roman"/>
          <w:sz w:val="24"/>
          <w:szCs w:val="24"/>
          <w:shd w:val="clear" w:color="auto" w:fill="FFFFFF"/>
          <w:lang w:eastAsia="ar-SA"/>
        </w:rPr>
        <w:t xml:space="preserve"> saistītos jautājumos.</w:t>
      </w:r>
    </w:p>
    <w:p w:rsidR="0001136F" w:rsidRDefault="0001136F" w:rsidP="0001136F">
      <w:pPr>
        <w:autoSpaceDE w:val="0"/>
        <w:autoSpaceDN w:val="0"/>
        <w:adjustRightInd w:val="0"/>
        <w:spacing w:after="0" w:line="240" w:lineRule="auto"/>
        <w:jc w:val="both"/>
        <w:rPr>
          <w:rFonts w:ascii="Times New Roman" w:eastAsia="Times New Roman" w:hAnsi="Times New Roman"/>
          <w:sz w:val="24"/>
          <w:szCs w:val="24"/>
          <w:shd w:val="clear" w:color="auto" w:fill="FFFFFF"/>
          <w:lang w:eastAsia="ar-SA"/>
        </w:rPr>
      </w:pPr>
      <w:r>
        <w:rPr>
          <w:rFonts w:ascii="Times New Roman" w:eastAsia="Times New Roman" w:hAnsi="Times New Roman"/>
          <w:sz w:val="24"/>
          <w:szCs w:val="24"/>
          <w:shd w:val="clear" w:color="auto" w:fill="FFFFFF"/>
          <w:lang w:eastAsia="ar-SA"/>
        </w:rPr>
        <w:t xml:space="preserve">2.2. Nodaļas </w:t>
      </w:r>
      <w:r>
        <w:rPr>
          <w:rFonts w:ascii="Times New Roman" w:eastAsia="Times New Roman" w:hAnsi="Times New Roman"/>
          <w:b/>
          <w:bCs/>
          <w:sz w:val="24"/>
          <w:szCs w:val="24"/>
          <w:shd w:val="clear" w:color="auto" w:fill="FFFFFF"/>
          <w:lang w:eastAsia="ar-SA"/>
        </w:rPr>
        <w:t>uzdevumi:</w:t>
      </w:r>
    </w:p>
    <w:p w:rsidR="0001136F" w:rsidRDefault="0001136F" w:rsidP="0001136F">
      <w:pPr>
        <w:autoSpaceDE w:val="0"/>
        <w:autoSpaceDN w:val="0"/>
        <w:adjustRightInd w:val="0"/>
        <w:spacing w:after="0" w:line="240" w:lineRule="auto"/>
        <w:ind w:left="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2.2.1. iepirkumu plāna publicēšana/aktualizēšana </w:t>
      </w:r>
      <w:r>
        <w:rPr>
          <w:rFonts w:ascii="Times New Roman" w:hAnsi="Times New Roman"/>
          <w:sz w:val="24"/>
          <w:szCs w:val="24"/>
        </w:rPr>
        <w:t>Elektronisko iepirkumu sistēmā</w:t>
      </w:r>
      <w:r>
        <w:rPr>
          <w:rFonts w:ascii="Times New Roman" w:hAnsi="Times New Roman"/>
          <w:sz w:val="24"/>
          <w:szCs w:val="24"/>
          <w:vertAlign w:val="superscript"/>
        </w:rPr>
        <w:footnoteReference w:id="4"/>
      </w:r>
      <w:r>
        <w:rPr>
          <w:rFonts w:ascii="Times New Roman" w:hAnsi="Times New Roman"/>
          <w:sz w:val="24"/>
          <w:szCs w:val="24"/>
        </w:rPr>
        <w:t xml:space="preserve"> (turpmāk – EIS)</w:t>
      </w:r>
      <w:r>
        <w:rPr>
          <w:rFonts w:ascii="Times New Roman" w:hAnsi="Times New Roman"/>
          <w:color w:val="000000"/>
          <w:sz w:val="24"/>
          <w:szCs w:val="24"/>
          <w:shd w:val="clear" w:color="auto" w:fill="FFFFFF"/>
        </w:rPr>
        <w:t>;</w:t>
      </w:r>
    </w:p>
    <w:p w:rsidR="0001136F" w:rsidRDefault="0001136F" w:rsidP="0001136F">
      <w:pPr>
        <w:autoSpaceDE w:val="0"/>
        <w:autoSpaceDN w:val="0"/>
        <w:adjustRightInd w:val="0"/>
        <w:spacing w:after="0" w:line="240" w:lineRule="auto"/>
        <w:ind w:left="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2.2.2. atbilstošu publisko iepirkumu metožu vai procedūru piemērošana;</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2.2.3. publisko iepirkumu organizēšanai nepieciešamo dokumentu, t.sk., publisko iepirkumu līgumu projektu sagatavošana (izņemot tehniskās specifikācijas);</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color w:val="000000"/>
          <w:sz w:val="24"/>
          <w:szCs w:val="24"/>
          <w:shd w:val="clear" w:color="auto" w:fill="FFFFFF"/>
        </w:rPr>
        <w:t>2.</w:t>
      </w:r>
      <w:r>
        <w:rPr>
          <w:rFonts w:ascii="Times New Roman" w:hAnsi="Times New Roman"/>
          <w:sz w:val="24"/>
          <w:szCs w:val="24"/>
        </w:rPr>
        <w:t>2.4. publisko iepirkumu dokumentu un saistītas informācijas ievietošana, informācijas apmaiņas nodrošināšana EIS;</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color w:val="000000"/>
          <w:sz w:val="24"/>
          <w:szCs w:val="24"/>
          <w:shd w:val="clear" w:color="auto" w:fill="FFFFFF"/>
        </w:rPr>
        <w:t>2.</w:t>
      </w:r>
      <w:r>
        <w:rPr>
          <w:rFonts w:ascii="Times New Roman" w:hAnsi="Times New Roman"/>
          <w:sz w:val="24"/>
          <w:szCs w:val="24"/>
        </w:rPr>
        <w:t>2.5. publisko iepirkumu publikāciju, t.sk., līgumu un to grozījumu publikāciju ievietošana Publikāciju vadības sistēmā</w:t>
      </w:r>
      <w:r>
        <w:rPr>
          <w:rFonts w:ascii="Times New Roman" w:hAnsi="Times New Roman"/>
          <w:sz w:val="24"/>
          <w:szCs w:val="24"/>
          <w:vertAlign w:val="superscript"/>
        </w:rPr>
        <w:footnoteReference w:id="5"/>
      </w:r>
      <w:r>
        <w:rPr>
          <w:rFonts w:ascii="Times New Roman" w:hAnsi="Times New Roman"/>
          <w:sz w:val="24"/>
          <w:szCs w:val="24"/>
        </w:rPr>
        <w:t>;</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2.2.6. publisko iepirkumu līgumu slēgšanas organizēšana;</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2.2.7. Iepirkumu komisijas darba organizatoriskā, juridiskā un tehniskā atbalsta nodrošināšana, t.sk., Iepirkumu komisijas sēžu protokolēšana;</w:t>
      </w:r>
    </w:p>
    <w:p w:rsidR="0001136F" w:rsidRDefault="0001136F" w:rsidP="0001136F">
      <w:pPr>
        <w:autoSpaceDE w:val="0"/>
        <w:autoSpaceDN w:val="0"/>
        <w:adjustRightInd w:val="0"/>
        <w:spacing w:after="0" w:line="240" w:lineRule="auto"/>
        <w:ind w:left="284"/>
        <w:jc w:val="both"/>
        <w:rPr>
          <w:rFonts w:ascii="TimesNewRomanPSMT" w:hAnsi="TimesNewRomanPSMT" w:cs="TimesNewRomanPSMT"/>
          <w:color w:val="000000"/>
          <w:sz w:val="24"/>
          <w:szCs w:val="24"/>
        </w:rPr>
      </w:pPr>
      <w:r>
        <w:rPr>
          <w:rFonts w:ascii="Times New Roman" w:hAnsi="Times New Roman"/>
          <w:color w:val="000000"/>
          <w:sz w:val="24"/>
          <w:szCs w:val="24"/>
        </w:rPr>
        <w:t>2.2.8. dokumentu aprites/sarakstes nodrošināšana, paskaidrojumu, ziņojumu u.c. dokumentu</w:t>
      </w:r>
      <w:r>
        <w:rPr>
          <w:rFonts w:ascii="TimesNewRomanPSMT" w:hAnsi="TimesNewRomanPSMT" w:cs="TimesNewRomanPSMT"/>
          <w:color w:val="000000"/>
          <w:sz w:val="24"/>
          <w:szCs w:val="24"/>
        </w:rPr>
        <w:t xml:space="preserve"> sagatavošana uzraugošajām u.c. saistītajām iestādēm publisko iepirkumu jomā;</w:t>
      </w:r>
    </w:p>
    <w:p w:rsidR="0001136F" w:rsidRDefault="0001136F" w:rsidP="0001136F">
      <w:pPr>
        <w:autoSpaceDE w:val="0"/>
        <w:autoSpaceDN w:val="0"/>
        <w:adjustRightInd w:val="0"/>
        <w:spacing w:after="0" w:line="240" w:lineRule="auto"/>
        <w:ind w:left="284"/>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2.2.9. iepirkumu lietu sistematizācija saskaņā ar lietu nomenklatūru;</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color w:val="000000"/>
          <w:sz w:val="24"/>
          <w:szCs w:val="24"/>
          <w:shd w:val="clear" w:color="auto" w:fill="FFFFFF"/>
        </w:rPr>
        <w:t>2.2.10. standarta preču un pakalpojumu iegāde EIS e-</w:t>
      </w:r>
      <w:r>
        <w:rPr>
          <w:rFonts w:ascii="Times New Roman" w:hAnsi="Times New Roman"/>
          <w:sz w:val="24"/>
          <w:szCs w:val="24"/>
        </w:rPr>
        <w:t>pasūtījumu apakšsistēmā;</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2.2.11. tirgus izpētes</w:t>
      </w:r>
      <w:r>
        <w:rPr>
          <w:rFonts w:ascii="Times New Roman" w:hAnsi="Times New Roman"/>
          <w:sz w:val="24"/>
          <w:szCs w:val="24"/>
          <w:vertAlign w:val="superscript"/>
        </w:rPr>
        <w:footnoteReference w:id="6"/>
      </w:r>
      <w:r>
        <w:rPr>
          <w:rFonts w:ascii="Times New Roman" w:hAnsi="Times New Roman"/>
          <w:sz w:val="24"/>
          <w:szCs w:val="24"/>
        </w:rPr>
        <w:t xml:space="preserve"> veikšana pašvaldības </w:t>
      </w:r>
      <w:bookmarkStart w:id="0" w:name="_Hlk77066844"/>
      <w:r>
        <w:rPr>
          <w:rFonts w:ascii="Times New Roman" w:hAnsi="Times New Roman"/>
          <w:sz w:val="24"/>
          <w:szCs w:val="24"/>
        </w:rPr>
        <w:t xml:space="preserve">iepirkumu organizēšanas kārtībā </w:t>
      </w:r>
      <w:bookmarkEnd w:id="0"/>
      <w:r>
        <w:rPr>
          <w:rFonts w:ascii="Times New Roman" w:hAnsi="Times New Roman"/>
          <w:sz w:val="24"/>
          <w:szCs w:val="24"/>
        </w:rPr>
        <w:t>noteiktajām pašvaldības iestādēm;</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2.2.12. publisko iepirkumu statistikas gada pārskatu iesniegšana Iepirkumu uzraudzības birojam;</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2.2.13. pašvaldības pārstāvība Iepirkumu uzraudzības birojā saistībā ar iepirkumu procedūru apstrīdēšanu, Administratīvajā rajona tiesā – saistībā ar iepirkumu pārsūdzību, citās institūcijās – saistībā ar iepirkumu jautājumiem;</w:t>
      </w:r>
    </w:p>
    <w:p w:rsidR="0001136F" w:rsidRDefault="0001136F" w:rsidP="0001136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color w:val="000000"/>
          <w:sz w:val="24"/>
          <w:szCs w:val="24"/>
        </w:rPr>
        <w:t>2.2.14. citu uzdevumu veikšana nodaļas kompetences ietvaros.</w:t>
      </w:r>
    </w:p>
    <w:p w:rsidR="0001136F" w:rsidRDefault="0001136F" w:rsidP="0001136F">
      <w:pPr>
        <w:autoSpaceDE w:val="0"/>
        <w:autoSpaceDN w:val="0"/>
        <w:adjustRightInd w:val="0"/>
        <w:spacing w:after="0" w:line="240" w:lineRule="auto"/>
        <w:jc w:val="both"/>
        <w:rPr>
          <w:rFonts w:ascii="Times New Roman" w:eastAsia="Times New Roman" w:hAnsi="Times New Roman"/>
          <w:b/>
          <w:bCs/>
          <w:sz w:val="24"/>
          <w:szCs w:val="24"/>
          <w:shd w:val="clear" w:color="auto" w:fill="FFFFFF"/>
          <w:lang w:eastAsia="ar-SA"/>
        </w:rPr>
      </w:pPr>
      <w:r>
        <w:rPr>
          <w:rFonts w:ascii="Times New Roman" w:eastAsia="Times New Roman" w:hAnsi="Times New Roman"/>
          <w:sz w:val="24"/>
          <w:szCs w:val="24"/>
          <w:shd w:val="clear" w:color="auto" w:fill="FFFFFF"/>
          <w:lang w:eastAsia="ar-SA"/>
        </w:rPr>
        <w:t xml:space="preserve">2.3. Nodaļai ir šādas </w:t>
      </w:r>
      <w:r>
        <w:rPr>
          <w:rFonts w:ascii="Times New Roman" w:eastAsia="Times New Roman" w:hAnsi="Times New Roman"/>
          <w:b/>
          <w:bCs/>
          <w:sz w:val="24"/>
          <w:szCs w:val="24"/>
          <w:shd w:val="clear" w:color="auto" w:fill="FFFFFF"/>
          <w:lang w:eastAsia="ar-SA"/>
        </w:rPr>
        <w:t>tiesības:</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2.3.1. pieprasīt un saņemt nodaļas uzdevumu veikšanai nepieciešamo informāciju un dokumentus no pašvaldības iestādēm, administrācijas struktūrvienībām, kapitālsabiedrībām, un citām institūcijām;</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2.3.2. </w:t>
      </w:r>
      <w:r>
        <w:rPr>
          <w:rFonts w:ascii="Times New Roman" w:eastAsia="Times New Roman" w:hAnsi="Times New Roman"/>
          <w:sz w:val="24"/>
          <w:szCs w:val="24"/>
        </w:rPr>
        <w:t xml:space="preserve">piesaistīt administrācijas struktūrvienību, pašvaldības iestāžu, kapitālsabiedrību darbiniekus </w:t>
      </w:r>
      <w:r>
        <w:rPr>
          <w:rFonts w:ascii="Times New Roman" w:eastAsia="Times New Roman" w:hAnsi="Times New Roman"/>
          <w:sz w:val="24"/>
          <w:szCs w:val="28"/>
          <w:lang w:eastAsia="ar-SA"/>
        </w:rPr>
        <w:t>nodaļas kompetencē esošo</w:t>
      </w:r>
      <w:r>
        <w:rPr>
          <w:rFonts w:ascii="Times New Roman" w:eastAsia="Times New Roman" w:hAnsi="Times New Roman"/>
          <w:sz w:val="24"/>
          <w:szCs w:val="24"/>
        </w:rPr>
        <w:t xml:space="preserve"> jautājumu risināšanai;</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2.3.3. kontrolēt pašvaldības iepirkumu organizēšanas iekšējo normatīvo aktu un metodisko materiālu piemērošanu pašvaldības iestādēs;</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2.3.4. sagatavot un saskaņot publisko iepirkumu līgumu projektus un grozījumus, kontrolēt to atbilstību publiskos iepirkumus regulējošiem normatīvajiem aktiem, iepirkumu dokumentiem un Iepirkumu komisijas lēmumiem;</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8"/>
          <w:lang w:eastAsia="ar-SA"/>
        </w:rPr>
        <w:t>2.3.5. nodaļai noteikto uzdevumu risināšanai un pašvaldības interešu aizsardzībai sarežģītos vai specifiskos jautājumos, pieaicināt, konsultēties un sadarboties ar tiesību un citu jomu speciālistiem;</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2.3.6. </w:t>
      </w:r>
      <w:r>
        <w:rPr>
          <w:rFonts w:ascii="Times New Roman" w:eastAsia="Times New Roman" w:hAnsi="Times New Roman"/>
          <w:sz w:val="24"/>
          <w:szCs w:val="28"/>
          <w:lang w:eastAsia="ar-SA"/>
        </w:rPr>
        <w:t>piedalīties domes pastāvīgo komiteju un domes sēdēs, kā arī komisiju, darba grupu un citu pašvaldības izveidoto insti</w:t>
      </w:r>
      <w:r>
        <w:rPr>
          <w:rFonts w:ascii="Times New Roman" w:eastAsia="Times New Roman" w:hAnsi="Times New Roman"/>
          <w:sz w:val="24"/>
          <w:szCs w:val="24"/>
          <w:lang w:eastAsia="ar-SA"/>
        </w:rPr>
        <w:t>tūciju sanāksmēs</w:t>
      </w:r>
      <w:r>
        <w:rPr>
          <w:rFonts w:ascii="Times New Roman" w:eastAsia="Times New Roman" w:hAnsi="Times New Roman"/>
          <w:sz w:val="24"/>
          <w:szCs w:val="28"/>
          <w:lang w:eastAsia="ar-SA"/>
        </w:rPr>
        <w:t>;</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2.3.7. </w:t>
      </w:r>
      <w:r>
        <w:rPr>
          <w:rFonts w:ascii="Times New Roman" w:eastAsia="Times New Roman" w:hAnsi="Times New Roman"/>
          <w:sz w:val="24"/>
          <w:szCs w:val="28"/>
          <w:lang w:eastAsia="ar-SA"/>
        </w:rPr>
        <w:t>sniegt priekšlikumus domes vadībai un/vai izpilddirektoram par pašvaldības darbības uzlabošanu un citiem ar pašvaldības darbu saistītiem jautājumiem;</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2.3.8. </w:t>
      </w:r>
      <w:r>
        <w:rPr>
          <w:rFonts w:ascii="Times New Roman" w:eastAsia="Times New Roman" w:hAnsi="Times New Roman"/>
          <w:sz w:val="24"/>
          <w:szCs w:val="28"/>
          <w:lang w:eastAsia="ar-SA"/>
        </w:rPr>
        <w:t>izstrādāt priekšlikumus un rosināt izmaiņas nodaļas kompetencē esošajās jomās;</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2.3.9. </w:t>
      </w:r>
      <w:r>
        <w:rPr>
          <w:rFonts w:ascii="Times New Roman" w:eastAsia="Times New Roman" w:hAnsi="Times New Roman"/>
          <w:sz w:val="24"/>
          <w:szCs w:val="28"/>
          <w:lang w:eastAsia="ar-SA"/>
        </w:rPr>
        <w:t>saņemt darba efektīvai organizēšanai nepieciešamo tehnisko un organizatorisko nodrošinājumu pašvaldības budžeta līdzekļu ietvaros;</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2.3.10. </w:t>
      </w:r>
      <w:r>
        <w:rPr>
          <w:rFonts w:ascii="Times New Roman" w:eastAsia="Times New Roman" w:hAnsi="Times New Roman"/>
          <w:sz w:val="24"/>
          <w:szCs w:val="28"/>
          <w:lang w:eastAsia="ar-SA"/>
        </w:rPr>
        <w:t xml:space="preserve">atbilstoši nodaļas kompetencei un pašvaldības pilnvarojumam (ja tāds ir nepieciešams) pārstāvēt pašvaldību </w:t>
      </w:r>
      <w:r>
        <w:rPr>
          <w:rFonts w:ascii="Times New Roman" w:eastAsia="Times New Roman" w:hAnsi="Times New Roman"/>
          <w:sz w:val="24"/>
          <w:szCs w:val="24"/>
          <w:lang w:eastAsia="ar-SA"/>
        </w:rPr>
        <w:t>attiecībās ar valsts un pašvaldību iestādēm, kapitālsabiedrībām, biedrībām, nodibinājumiem un citām fiziskām un juridiskām personām;</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2.3.11. </w:t>
      </w:r>
      <w:r>
        <w:rPr>
          <w:rFonts w:ascii="Times New Roman" w:eastAsia="Times New Roman" w:hAnsi="Times New Roman"/>
          <w:sz w:val="24"/>
          <w:szCs w:val="28"/>
          <w:lang w:eastAsia="ar-SA"/>
        </w:rPr>
        <w:t>ierosināt grozījumus nodaļas nolikumā;</w:t>
      </w:r>
    </w:p>
    <w:p w:rsidR="0001136F" w:rsidRDefault="0001136F" w:rsidP="0001136F">
      <w:pPr>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2.3.12. organizēt apspriedes un piedalīties semināros, konferencēs un apspriedēs par nodaļas kompetencē esošajiem jautājumiem;</w:t>
      </w:r>
    </w:p>
    <w:p w:rsidR="0001136F" w:rsidRDefault="0001136F" w:rsidP="0001136F">
      <w:pPr>
        <w:autoSpaceDE w:val="0"/>
        <w:autoSpaceDN w:val="0"/>
        <w:adjustRightInd w:val="0"/>
        <w:spacing w:after="0" w:line="240" w:lineRule="auto"/>
        <w:ind w:left="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2.3.13. citas tiesības, kas izriet no attiecīgajiem </w:t>
      </w:r>
      <w:r>
        <w:rPr>
          <w:rFonts w:ascii="Times New Roman" w:eastAsia="Times New Roman" w:hAnsi="Times New Roman"/>
          <w:sz w:val="24"/>
          <w:szCs w:val="24"/>
          <w:lang w:eastAsia="ar-SA"/>
        </w:rPr>
        <w:t>normatīvajiem aktiem</w:t>
      </w:r>
      <w:r>
        <w:rPr>
          <w:rFonts w:ascii="Times New Roman" w:eastAsia="Times New Roman" w:hAnsi="Times New Roman"/>
          <w:sz w:val="24"/>
          <w:szCs w:val="24"/>
        </w:rPr>
        <w:t>.</w:t>
      </w:r>
    </w:p>
    <w:p w:rsidR="0001136F" w:rsidRDefault="0001136F" w:rsidP="0001136F">
      <w:pPr>
        <w:autoSpaceDE w:val="0"/>
        <w:autoSpaceDN w:val="0"/>
        <w:adjustRightInd w:val="0"/>
        <w:spacing w:after="0" w:line="240" w:lineRule="auto"/>
        <w:rPr>
          <w:rFonts w:ascii="Times New Roman" w:hAnsi="Times New Roman"/>
          <w:color w:val="000000"/>
          <w:sz w:val="24"/>
          <w:szCs w:val="24"/>
        </w:rPr>
      </w:pPr>
    </w:p>
    <w:p w:rsidR="0001136F" w:rsidRDefault="0001136F" w:rsidP="0001136F">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3. Nodaļas struktūra un darba organizācija</w:t>
      </w:r>
    </w:p>
    <w:p w:rsidR="0001136F" w:rsidRDefault="0001136F" w:rsidP="0001136F">
      <w:pPr>
        <w:autoSpaceDE w:val="0"/>
        <w:autoSpaceDN w:val="0"/>
        <w:adjustRightInd w:val="0"/>
        <w:spacing w:after="0" w:line="240" w:lineRule="auto"/>
        <w:jc w:val="both"/>
        <w:rPr>
          <w:rFonts w:ascii="Times New Roman" w:hAnsi="Times New Roman"/>
          <w:sz w:val="24"/>
          <w:szCs w:val="24"/>
        </w:rPr>
      </w:pPr>
    </w:p>
    <w:p w:rsidR="0001136F" w:rsidRDefault="0001136F" w:rsidP="0001136F">
      <w:pPr>
        <w:widowControl w:val="0"/>
        <w:autoSpaceDE w:val="0"/>
        <w:autoSpaceDN w:val="0"/>
        <w:adjustRightInd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3.1. Nodaļas darbu vada un organizē nodaļas vadītājs, kurš ir tieši pakļauts izpilddirektoram.</w:t>
      </w:r>
    </w:p>
    <w:p w:rsidR="0001136F" w:rsidRDefault="0001136F" w:rsidP="0001136F">
      <w:pPr>
        <w:widowControl w:val="0"/>
        <w:autoSpaceDE w:val="0"/>
        <w:autoSpaceDN w:val="0"/>
        <w:adjustRightInd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3.2. Nodaļas vadītāju pieņem un atbrīvo no darba, kā arī darba līgumu slēdz izpilddirektors.</w:t>
      </w:r>
      <w:r>
        <w:rPr>
          <w:rFonts w:ascii="Times New Roman" w:eastAsia="Times New Roman" w:hAnsi="Times New Roman"/>
          <w:sz w:val="24"/>
          <w:szCs w:val="24"/>
        </w:rPr>
        <w:t xml:space="preserve"> Nodaļas vadītāja amata pienākumus un tiesības nosaka Balvu novada pašvaldības </w:t>
      </w:r>
      <w:smartTag w:uri="schemas-tilde-lv/tildestengine" w:element="veidnes">
        <w:smartTagPr>
          <w:attr w:name="id" w:val="-1"/>
          <w:attr w:name="baseform" w:val="nolikums"/>
          <w:attr w:name="text" w:val="nolikums"/>
        </w:smartTagPr>
        <w:r>
          <w:rPr>
            <w:rFonts w:ascii="Times New Roman" w:eastAsia="Times New Roman" w:hAnsi="Times New Roman"/>
            <w:sz w:val="24"/>
            <w:szCs w:val="24"/>
          </w:rPr>
          <w:t>nolikums</w:t>
        </w:r>
      </w:smartTag>
      <w:r>
        <w:rPr>
          <w:rFonts w:ascii="Times New Roman" w:eastAsia="Times New Roman" w:hAnsi="Times New Roman"/>
          <w:sz w:val="24"/>
          <w:szCs w:val="24"/>
        </w:rPr>
        <w:t xml:space="preserve">, Balvu novada administrācijas </w:t>
      </w:r>
      <w:smartTag w:uri="schemas-tilde-lv/tildestengine" w:element="veidnes">
        <w:smartTagPr>
          <w:attr w:name="id" w:val="-1"/>
          <w:attr w:name="baseform" w:val="nolikums"/>
          <w:attr w:name="text" w:val="nolikums"/>
        </w:smartTagPr>
        <w:r>
          <w:rPr>
            <w:rFonts w:ascii="Times New Roman" w:eastAsia="Times New Roman" w:hAnsi="Times New Roman"/>
            <w:sz w:val="24"/>
            <w:szCs w:val="24"/>
          </w:rPr>
          <w:t>nolikums</w:t>
        </w:r>
      </w:smartTag>
      <w:r>
        <w:rPr>
          <w:rFonts w:ascii="Times New Roman" w:eastAsia="Times New Roman" w:hAnsi="Times New Roman"/>
          <w:sz w:val="24"/>
          <w:szCs w:val="24"/>
        </w:rPr>
        <w:t xml:space="preserve">, šis </w:t>
      </w:r>
      <w:smartTag w:uri="schemas-tilde-lv/tildestengine" w:element="veidnes">
        <w:smartTagPr>
          <w:attr w:name="id" w:val="-1"/>
          <w:attr w:name="baseform" w:val="nolikums"/>
          <w:attr w:name="text" w:val="nolikums"/>
        </w:smartTagPr>
        <w:r>
          <w:rPr>
            <w:rFonts w:ascii="Times New Roman" w:eastAsia="Times New Roman" w:hAnsi="Times New Roman"/>
            <w:sz w:val="24"/>
            <w:szCs w:val="24"/>
          </w:rPr>
          <w:t>nolikums</w:t>
        </w:r>
      </w:smartTag>
      <w:r>
        <w:rPr>
          <w:rFonts w:ascii="Times New Roman" w:eastAsia="Times New Roman" w:hAnsi="Times New Roman"/>
          <w:sz w:val="24"/>
          <w:szCs w:val="24"/>
        </w:rPr>
        <w:t xml:space="preserve">, darba </w:t>
      </w:r>
      <w:smartTag w:uri="schemas-tilde-lv/tildestengine" w:element="veidnes">
        <w:smartTagPr>
          <w:attr w:name="id" w:val="-1"/>
          <w:attr w:name="baseform" w:val="lоgums"/>
          <w:attr w:name="text" w:val="līgums"/>
        </w:smartTagPr>
        <w:r>
          <w:rPr>
            <w:rFonts w:ascii="Times New Roman" w:eastAsia="Times New Roman" w:hAnsi="Times New Roman"/>
            <w:sz w:val="24"/>
            <w:szCs w:val="24"/>
          </w:rPr>
          <w:t>līgums</w:t>
        </w:r>
      </w:smartTag>
      <w:r>
        <w:rPr>
          <w:rFonts w:ascii="Times New Roman" w:eastAsia="Times New Roman" w:hAnsi="Times New Roman"/>
          <w:sz w:val="24"/>
          <w:szCs w:val="24"/>
        </w:rPr>
        <w:t xml:space="preserve"> un amata apraksts.</w:t>
      </w:r>
    </w:p>
    <w:p w:rsidR="0001136F" w:rsidRDefault="0001136F" w:rsidP="0001136F">
      <w:pPr>
        <w:autoSpaceDE w:val="0"/>
        <w:autoSpaceDN w:val="0"/>
        <w:adjustRightInd w:val="0"/>
        <w:spacing w:after="0" w:line="240" w:lineRule="auto"/>
        <w:jc w:val="both"/>
        <w:rPr>
          <w:rFonts w:ascii="Times New Roman" w:eastAsia="Times New Roman" w:hAnsi="Times New Roman"/>
          <w:sz w:val="24"/>
          <w:szCs w:val="24"/>
        </w:rPr>
      </w:pPr>
      <w:r>
        <w:rPr>
          <w:rFonts w:ascii="Times New Roman" w:hAnsi="Times New Roman"/>
          <w:sz w:val="24"/>
          <w:szCs w:val="24"/>
          <w:lang w:eastAsia="ar-SA"/>
        </w:rPr>
        <w:t xml:space="preserve">3.3. </w:t>
      </w:r>
      <w:r>
        <w:rPr>
          <w:rFonts w:ascii="Times New Roman" w:eastAsia="Times New Roman" w:hAnsi="Times New Roman"/>
          <w:sz w:val="24"/>
          <w:szCs w:val="24"/>
        </w:rPr>
        <w:t>Nodaļas vadītājs:</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rPr>
        <w:t xml:space="preserve">3.3.1. </w:t>
      </w:r>
      <w:r>
        <w:rPr>
          <w:rFonts w:ascii="Times New Roman" w:eastAsia="Times New Roman" w:hAnsi="Times New Roman"/>
          <w:sz w:val="24"/>
          <w:szCs w:val="24"/>
          <w:lang w:eastAsia="ar-SA"/>
        </w:rPr>
        <w:t>plāno, organizē, vada un kontrolē nodaļas darbu un ir atbildīgs par nodaļas uzdevumu izpildi;</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3.3.2. nosaka nodaļas darbinieku pienākumus, uzdevumus, darba prioritātes un to izpildes termiņus;</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3.3.3. izstrādā nodaļas darbinieku amatu aprakstus, veic to </w:t>
      </w:r>
      <w:r>
        <w:rPr>
          <w:rFonts w:ascii="Times New Roman" w:eastAsia="Times New Roman" w:hAnsi="Times New Roman"/>
          <w:sz w:val="24"/>
          <w:szCs w:val="28"/>
          <w:lang w:eastAsia="ar-SA"/>
        </w:rPr>
        <w:t>pārskatīšanu un aktualizāciju atbilstoši pašvaldības reglamentējošiem dokumentiem</w:t>
      </w:r>
      <w:r>
        <w:rPr>
          <w:rFonts w:ascii="Times New Roman" w:eastAsia="Times New Roman" w:hAnsi="Times New Roman"/>
          <w:sz w:val="24"/>
          <w:szCs w:val="24"/>
          <w:lang w:eastAsia="ar-SA"/>
        </w:rPr>
        <w:t>;</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3.3.4. o</w:t>
      </w:r>
      <w:r>
        <w:rPr>
          <w:rFonts w:ascii="Times New Roman" w:eastAsia="Times New Roman" w:hAnsi="Times New Roman"/>
          <w:sz w:val="24"/>
          <w:szCs w:val="28"/>
          <w:lang w:eastAsia="ar-SA"/>
        </w:rPr>
        <w:t>rganizē un kontrolē nodaļas darbinieku amatu aprakstos paredzēto pienākumu, uzdoto konkrēto uzdevumu izpildi un pašvaldības darba kārtības noteikumu ievērošanu</w:t>
      </w:r>
      <w:r>
        <w:rPr>
          <w:rFonts w:ascii="Times New Roman" w:eastAsia="Times New Roman" w:hAnsi="Times New Roman"/>
          <w:sz w:val="24"/>
          <w:szCs w:val="24"/>
          <w:lang w:eastAsia="ar-SA"/>
        </w:rPr>
        <w:t>; dod metodiskus norādījumus un sniedz ieteikumus nodaļas darbiniekiem viņu pienākumu sekmīgai izpildei;</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3.3.5. nodrošina nodaļas darbību reglamentējošo dokumentu izstrādi, veic to savlaicīgu aktualizāciju;</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3.3.6. izvērtē nodaļas darbinieku sagatavoto dokumentu kvalitāti un atbilstību normatīvajiem aktiem;</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3.3.7. rūpējas par finansējuma nodrošināšanu nodaļas funkciju un plānoto darbu veikšanai, iesaistoties kārtējā gada budžeta izstrādē; izstrādā un iesniedz nodaļas budžeta pieprasījumu atbilstoši pašvaldībā noteiktajai kārtībai;</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3.3.8. saskaņā ar atbilstošu pašvaldības pilnvarojumu, ja tāds nepieciešams, pārstāv pašvaldību, nodaļu valsts un pašvaldību institūcijās, kā arī attiecībās ar citām personām, ja normatīvajos aktos nav noteikta cita pārstāvības kārtība;</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3.3.9. pārstāv nodaļu pašvaldības domes un pastāvīgo komiteju sēžu darbā, darba grupu sēdēs, pašvaldības struktūrvienību un iestāžu rīkotajās sanāksmēs, vadības sanāksmēs;</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8"/>
          <w:lang w:eastAsia="ar-SA"/>
        </w:rPr>
      </w:pPr>
      <w:r>
        <w:rPr>
          <w:rFonts w:ascii="Times New Roman" w:eastAsia="Times New Roman" w:hAnsi="Times New Roman"/>
          <w:sz w:val="24"/>
          <w:szCs w:val="24"/>
          <w:lang w:eastAsia="ar-SA"/>
        </w:rPr>
        <w:t xml:space="preserve">3.3.10. </w:t>
      </w:r>
      <w:r>
        <w:rPr>
          <w:rFonts w:ascii="Times New Roman" w:eastAsia="Times New Roman" w:hAnsi="Times New Roman"/>
          <w:sz w:val="24"/>
          <w:szCs w:val="28"/>
          <w:lang w:eastAsia="ar-SA"/>
        </w:rPr>
        <w:t>organizē nodaļas darbinieku sanāksmes;</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3.3.11. paaugstina savu profesionālo kvalifikāciju, kā arī sekmē nodaļas darbinieku profesionālās kvalifikācijas paaugstināšanu;</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8"/>
          <w:lang w:eastAsia="ar-SA"/>
        </w:rPr>
      </w:pPr>
      <w:r>
        <w:rPr>
          <w:rFonts w:ascii="Times New Roman" w:eastAsia="Times New Roman" w:hAnsi="Times New Roman"/>
          <w:sz w:val="24"/>
          <w:szCs w:val="24"/>
          <w:lang w:eastAsia="ar-SA"/>
        </w:rPr>
        <w:t xml:space="preserve">3.3.12. </w:t>
      </w:r>
      <w:r>
        <w:rPr>
          <w:rFonts w:ascii="Times New Roman" w:eastAsia="Times New Roman" w:hAnsi="Times New Roman"/>
          <w:sz w:val="24"/>
          <w:szCs w:val="28"/>
          <w:lang w:eastAsia="ar-SA"/>
        </w:rPr>
        <w:t>sagatavo apstiprināšanai nodaļas darbinieku atvaļinājumu grafiku, nodrošinot nodaļas darba nepārtrauktību darbinieku atvaļinājumu laikā;</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8"/>
          <w:lang w:eastAsia="ar-SA"/>
        </w:rPr>
      </w:pPr>
      <w:r>
        <w:rPr>
          <w:rFonts w:ascii="Times New Roman" w:eastAsia="Times New Roman" w:hAnsi="Times New Roman"/>
          <w:sz w:val="24"/>
          <w:szCs w:val="24"/>
          <w:lang w:eastAsia="ar-SA"/>
        </w:rPr>
        <w:t xml:space="preserve">3.3.13. </w:t>
      </w:r>
      <w:r>
        <w:rPr>
          <w:rFonts w:ascii="Times New Roman" w:eastAsia="Times New Roman" w:hAnsi="Times New Roman"/>
          <w:sz w:val="24"/>
          <w:szCs w:val="28"/>
          <w:lang w:eastAsia="ar-SA"/>
        </w:rPr>
        <w:t xml:space="preserve">saskaņo un vīzē nodaļas darbinieku iesniegumus, kas saistīti ar darbinieku </w:t>
      </w:r>
      <w:proofErr w:type="spellStart"/>
      <w:r>
        <w:rPr>
          <w:rFonts w:ascii="Times New Roman" w:eastAsia="Times New Roman" w:hAnsi="Times New Roman"/>
          <w:sz w:val="24"/>
          <w:szCs w:val="28"/>
          <w:lang w:eastAsia="ar-SA"/>
        </w:rPr>
        <w:t>prombūtnēm</w:t>
      </w:r>
      <w:proofErr w:type="spellEnd"/>
      <w:r>
        <w:rPr>
          <w:rFonts w:ascii="Times New Roman" w:eastAsia="Times New Roman" w:hAnsi="Times New Roman"/>
          <w:sz w:val="24"/>
          <w:szCs w:val="28"/>
          <w:lang w:eastAsia="ar-SA"/>
        </w:rPr>
        <w:t xml:space="preserve"> (t.i., atvaļinājumiem, komandējumiem, apmācībām u.tml.), </w:t>
      </w:r>
      <w:r>
        <w:rPr>
          <w:rFonts w:ascii="Times New Roman" w:eastAsia="Times New Roman" w:hAnsi="Times New Roman"/>
          <w:sz w:val="24"/>
          <w:szCs w:val="24"/>
          <w:lang w:eastAsia="ar-SA"/>
        </w:rPr>
        <w:t>organizē nodaļas darba nepārtrauktību nodaļas darbinieku prombūtnes laikā</w:t>
      </w:r>
      <w:r>
        <w:rPr>
          <w:rFonts w:ascii="Times New Roman" w:eastAsia="Times New Roman" w:hAnsi="Times New Roman"/>
          <w:sz w:val="24"/>
          <w:szCs w:val="28"/>
          <w:lang w:eastAsia="ar-SA"/>
        </w:rPr>
        <w:t>;</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8"/>
          <w:lang w:eastAsia="ar-SA"/>
        </w:rPr>
      </w:pPr>
      <w:r>
        <w:rPr>
          <w:rFonts w:ascii="Times New Roman" w:eastAsia="Times New Roman" w:hAnsi="Times New Roman"/>
          <w:sz w:val="24"/>
          <w:szCs w:val="24"/>
          <w:lang w:eastAsia="ar-SA"/>
        </w:rPr>
        <w:t xml:space="preserve">3.3.14. </w:t>
      </w:r>
      <w:r>
        <w:rPr>
          <w:rFonts w:ascii="Times New Roman" w:eastAsia="Times New Roman" w:hAnsi="Times New Roman"/>
          <w:sz w:val="24"/>
          <w:szCs w:val="28"/>
          <w:lang w:eastAsia="ar-SA"/>
        </w:rPr>
        <w:t>koordinē un kontrolē nodaļas darbinieku sadarbību ar pašvaldības institūcijām un administrācijas struktūrvienībām nodaļas kompetencē esošajos jautājumos;</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8"/>
          <w:lang w:eastAsia="ar-SA"/>
        </w:rPr>
      </w:pPr>
      <w:r>
        <w:rPr>
          <w:rFonts w:ascii="Times New Roman" w:eastAsia="Times New Roman" w:hAnsi="Times New Roman"/>
          <w:sz w:val="24"/>
          <w:szCs w:val="24"/>
          <w:lang w:eastAsia="ar-SA"/>
        </w:rPr>
        <w:t xml:space="preserve">3.3.15. </w:t>
      </w:r>
      <w:r>
        <w:rPr>
          <w:rFonts w:ascii="Times New Roman" w:eastAsia="Times New Roman" w:hAnsi="Times New Roman"/>
          <w:sz w:val="24"/>
          <w:szCs w:val="28"/>
          <w:lang w:eastAsia="ar-SA"/>
        </w:rPr>
        <w:t>iesniedz pašvaldības izpilddirektoram motivētus priekšlikumus par nodaļas struktūru, personālu un darba organizāciju, tai skaitā, amatu aprakstiem, darba samaksu, apmācības iespējām, disciplināro atbildību, iecelšanu amatā, pārcelšanu citā amatā un atbrīvošanu no amata;</w:t>
      </w:r>
    </w:p>
    <w:p w:rsidR="0001136F" w:rsidRDefault="0001136F" w:rsidP="0001136F">
      <w:pPr>
        <w:autoSpaceDE w:val="0"/>
        <w:autoSpaceDN w:val="0"/>
        <w:adjustRightInd w:val="0"/>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8"/>
          <w:lang w:eastAsia="ar-SA"/>
        </w:rPr>
        <w:t xml:space="preserve">3.3.16. </w:t>
      </w:r>
      <w:r>
        <w:rPr>
          <w:rFonts w:ascii="Times New Roman" w:eastAsia="Times New Roman" w:hAnsi="Times New Roman"/>
          <w:sz w:val="24"/>
          <w:szCs w:val="24"/>
          <w:lang w:eastAsia="ar-SA"/>
        </w:rPr>
        <w:t>veic citus pienākumus atbilstoši pašvaldības nolikumam, iekšējiem normatīvajiem aktiem un darba līgumam un amatu aprakstam.</w:t>
      </w:r>
    </w:p>
    <w:p w:rsidR="0001136F" w:rsidRDefault="0001136F" w:rsidP="0001136F">
      <w:pPr>
        <w:autoSpaceDE w:val="0"/>
        <w:autoSpaceDN w:val="0"/>
        <w:adjustRightIn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3.4. Nodaļas vadītāja prombūtnes laikā nodaļas vadītāja pienākumus pilda izpilddirektora norīkots nodaļas darbinieks</w:t>
      </w:r>
      <w:r>
        <w:rPr>
          <w:rFonts w:ascii="Times New Roman" w:eastAsia="Times New Roman" w:hAnsi="Times New Roman"/>
          <w:sz w:val="24"/>
          <w:szCs w:val="24"/>
        </w:rPr>
        <w:t>.</w:t>
      </w:r>
    </w:p>
    <w:p w:rsidR="0001136F" w:rsidRDefault="0001136F" w:rsidP="0001136F">
      <w:pPr>
        <w:autoSpaceDE w:val="0"/>
        <w:autoSpaceDN w:val="0"/>
        <w:adjustRightIn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3.5. </w:t>
      </w:r>
      <w:r>
        <w:rPr>
          <w:rFonts w:ascii="Times New Roman" w:eastAsia="Times New Roman" w:hAnsi="Times New Roman"/>
          <w:sz w:val="24"/>
          <w:szCs w:val="24"/>
        </w:rPr>
        <w:t>Nodaļas darbinieku skaitu, amatus un atlīdzību nosaka administrācijas amata vienību un mēnešalgu saraksts.</w:t>
      </w:r>
    </w:p>
    <w:p w:rsidR="0001136F" w:rsidRDefault="0001136F" w:rsidP="0001136F">
      <w:pPr>
        <w:autoSpaceDE w:val="0"/>
        <w:autoSpaceDN w:val="0"/>
        <w:adjustRightIn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3.6. </w:t>
      </w:r>
      <w:r>
        <w:rPr>
          <w:rFonts w:ascii="Times New Roman" w:hAnsi="Times New Roman"/>
          <w:sz w:val="24"/>
          <w:szCs w:val="24"/>
          <w:lang w:eastAsia="ar-SA"/>
        </w:rPr>
        <w:t>Nodaļas darbinieki administratīvi un strukturāli pakļauti nodaļas vadītājam, bet funkcionāli – izpilddirektoram.</w:t>
      </w:r>
    </w:p>
    <w:p w:rsidR="0001136F" w:rsidRDefault="0001136F" w:rsidP="0001136F">
      <w:pPr>
        <w:autoSpaceDE w:val="0"/>
        <w:autoSpaceDN w:val="0"/>
        <w:adjustRightIn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3.7. </w:t>
      </w:r>
      <w:r>
        <w:rPr>
          <w:rFonts w:ascii="Times New Roman" w:eastAsia="Times New Roman" w:hAnsi="Times New Roman"/>
          <w:sz w:val="24"/>
          <w:szCs w:val="24"/>
        </w:rPr>
        <w:t xml:space="preserve">Nodaļas darbinieku pienākumus un tiesības nosaka darba līgums un amata apraksts. </w:t>
      </w:r>
      <w:r>
        <w:rPr>
          <w:rFonts w:ascii="Times New Roman" w:eastAsia="Times New Roman" w:hAnsi="Times New Roman"/>
          <w:sz w:val="24"/>
          <w:szCs w:val="24"/>
          <w:lang w:eastAsia="ar-SA"/>
        </w:rPr>
        <w:t>Ja nodaļas darbinieks saņem tiešu uzdevumu no domes priekšsēdētāja, domes priekšsēdētāja vietnieka, pašvaldības izpilddirektora vai pašvaldības izpilddirektora vietnieka, darbinieks par to informē nodaļas vadītāju.</w:t>
      </w:r>
    </w:p>
    <w:p w:rsidR="0001136F" w:rsidRDefault="0001136F" w:rsidP="0001136F">
      <w:pPr>
        <w:autoSpaceDE w:val="0"/>
        <w:autoSpaceDN w:val="0"/>
        <w:adjustRightIn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3.8. </w:t>
      </w:r>
      <w:r>
        <w:rPr>
          <w:rFonts w:ascii="Times New Roman" w:eastAsia="Times New Roman" w:hAnsi="Times New Roman"/>
          <w:sz w:val="24"/>
          <w:szCs w:val="28"/>
        </w:rPr>
        <w:t>Nodaļas darbiniekus pieņem darbā pašvaldības izpilddirektors,</w:t>
      </w:r>
      <w:r>
        <w:rPr>
          <w:rFonts w:ascii="Times New Roman" w:eastAsia="Times New Roman" w:hAnsi="Times New Roman"/>
          <w:bCs/>
          <w:sz w:val="24"/>
          <w:szCs w:val="28"/>
        </w:rPr>
        <w:t xml:space="preserve"> slēdzot darba līgumu</w:t>
      </w:r>
      <w:r>
        <w:rPr>
          <w:rFonts w:ascii="Times New Roman" w:eastAsia="Times New Roman" w:hAnsi="Times New Roman"/>
          <w:sz w:val="24"/>
          <w:szCs w:val="28"/>
        </w:rPr>
        <w:t>.</w:t>
      </w:r>
    </w:p>
    <w:p w:rsidR="0001136F" w:rsidRDefault="0001136F" w:rsidP="0001136F">
      <w:pPr>
        <w:autoSpaceDE w:val="0"/>
        <w:autoSpaceDN w:val="0"/>
        <w:adjustRightIn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3.9. </w:t>
      </w:r>
      <w:r>
        <w:rPr>
          <w:rFonts w:ascii="Times New Roman" w:eastAsia="Times New Roman" w:hAnsi="Times New Roman"/>
          <w:sz w:val="24"/>
          <w:szCs w:val="24"/>
        </w:rPr>
        <w:t xml:space="preserve">Nodaļas darbinieki saskaņo savas prombūtnes ar nodaļas vadītāju. </w:t>
      </w:r>
      <w:r>
        <w:rPr>
          <w:rFonts w:ascii="Times New Roman" w:eastAsia="Times New Roman" w:hAnsi="Times New Roman"/>
          <w:sz w:val="24"/>
          <w:szCs w:val="24"/>
          <w:lang w:eastAsia="ar-SA"/>
        </w:rPr>
        <w:t>Nodaļas darbinieka prombūtnes laikā nodaļas darbinieka pienākumus pilda pēc nodaļas vadītāja ieteikuma izpilddirektora norīkots cits nodaļas darbinieks.</w:t>
      </w:r>
    </w:p>
    <w:p w:rsidR="0001136F" w:rsidRDefault="0001136F" w:rsidP="0001136F">
      <w:pPr>
        <w:suppressAutoHyphens/>
        <w:spacing w:after="0" w:line="240" w:lineRule="auto"/>
        <w:ind w:right="-1"/>
        <w:contextualSpacing/>
        <w:jc w:val="both"/>
        <w:rPr>
          <w:rFonts w:ascii="Times New Roman" w:eastAsia="Times New Roman" w:hAnsi="Times New Roman"/>
          <w:sz w:val="24"/>
          <w:szCs w:val="24"/>
          <w:lang w:eastAsia="ar-SA"/>
        </w:rPr>
      </w:pPr>
    </w:p>
    <w:p w:rsidR="0001136F" w:rsidRDefault="0001136F" w:rsidP="0001136F">
      <w:pPr>
        <w:suppressAutoHyphens/>
        <w:spacing w:after="0" w:line="240" w:lineRule="auto"/>
        <w:ind w:right="-1"/>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4. Nodaļas darbības tiesiskuma nodrošināšanas mehānisms un pārskati par nodaļas darbību</w:t>
      </w:r>
    </w:p>
    <w:p w:rsidR="0001136F" w:rsidRDefault="0001136F" w:rsidP="0001136F">
      <w:pPr>
        <w:suppressAutoHyphens/>
        <w:spacing w:after="0" w:line="240" w:lineRule="auto"/>
        <w:ind w:right="-1"/>
        <w:contextualSpacing/>
        <w:jc w:val="both"/>
        <w:rPr>
          <w:rFonts w:ascii="Times New Roman" w:eastAsia="Times New Roman" w:hAnsi="Times New Roman"/>
          <w:sz w:val="24"/>
          <w:szCs w:val="24"/>
          <w:lang w:eastAsia="ar-SA"/>
        </w:rPr>
      </w:pPr>
    </w:p>
    <w:p w:rsidR="0001136F" w:rsidRDefault="0001136F" w:rsidP="0001136F">
      <w:pPr>
        <w:widowControl w:val="0"/>
        <w:spacing w:after="0" w:line="240" w:lineRule="auto"/>
        <w:jc w:val="both"/>
        <w:rPr>
          <w:rFonts w:ascii="Times New Roman" w:eastAsia="Times New Roman" w:hAnsi="Times New Roman"/>
          <w:sz w:val="24"/>
          <w:szCs w:val="24"/>
          <w:shd w:val="clear" w:color="auto" w:fill="FFFFFF"/>
          <w:lang w:eastAsia="ar-SA"/>
        </w:rPr>
      </w:pPr>
      <w:r>
        <w:rPr>
          <w:rFonts w:ascii="Times New Roman" w:eastAsia="Times New Roman" w:hAnsi="Times New Roman"/>
          <w:sz w:val="24"/>
          <w:szCs w:val="28"/>
        </w:rPr>
        <w:t xml:space="preserve">4.1. Nodaļas darbības tiesiskumu nodrošina nodaļas vadītājs, </w:t>
      </w:r>
      <w:r>
        <w:rPr>
          <w:rFonts w:ascii="Times New Roman" w:eastAsia="Times New Roman" w:hAnsi="Times New Roman"/>
          <w:sz w:val="24"/>
          <w:szCs w:val="24"/>
          <w:shd w:val="clear" w:color="auto" w:fill="FFFFFF"/>
          <w:lang w:eastAsia="ar-SA"/>
        </w:rPr>
        <w:t>veicot periodisku tās iekšējās darbības pārbaudi un kontroli.</w:t>
      </w:r>
    </w:p>
    <w:p w:rsidR="0001136F" w:rsidRDefault="0001136F" w:rsidP="0001136F">
      <w:pPr>
        <w:widowControl w:val="0"/>
        <w:spacing w:after="0" w:line="240" w:lineRule="auto"/>
        <w:jc w:val="both"/>
        <w:rPr>
          <w:rFonts w:ascii="Times New Roman" w:eastAsia="Times New Roman" w:hAnsi="Times New Roman"/>
          <w:sz w:val="24"/>
          <w:szCs w:val="24"/>
          <w:shd w:val="clear" w:color="auto" w:fill="FFFFFF"/>
          <w:lang w:eastAsia="ar-SA"/>
        </w:rPr>
      </w:pPr>
      <w:r>
        <w:rPr>
          <w:rFonts w:ascii="Times New Roman" w:eastAsia="Times New Roman" w:hAnsi="Times New Roman"/>
          <w:sz w:val="24"/>
          <w:szCs w:val="24"/>
          <w:shd w:val="clear" w:color="auto" w:fill="FFFFFF"/>
          <w:lang w:eastAsia="ar-SA"/>
        </w:rPr>
        <w:t xml:space="preserve">4.2. </w:t>
      </w:r>
      <w:r>
        <w:rPr>
          <w:rFonts w:ascii="Times New Roman" w:eastAsia="Times New Roman" w:hAnsi="Times New Roman"/>
          <w:sz w:val="24"/>
          <w:szCs w:val="28"/>
        </w:rPr>
        <w:t>Nodaļas darbības tiesiskuma nodrošinājuma mehānisms:</w:t>
      </w:r>
    </w:p>
    <w:p w:rsidR="0001136F" w:rsidRDefault="0001136F" w:rsidP="0001136F">
      <w:pPr>
        <w:numPr>
          <w:ilvl w:val="2"/>
          <w:numId w:val="15"/>
        </w:numPr>
        <w:suppressAutoHyphens/>
        <w:spacing w:after="0" w:line="240" w:lineRule="auto"/>
        <w:ind w:left="993" w:hanging="567"/>
        <w:contextualSpacing/>
        <w:jc w:val="both"/>
        <w:rPr>
          <w:rFonts w:ascii="Times New Roman" w:eastAsia="Times New Roman" w:hAnsi="Times New Roman"/>
          <w:sz w:val="24"/>
          <w:szCs w:val="28"/>
        </w:rPr>
      </w:pPr>
      <w:r>
        <w:rPr>
          <w:rFonts w:ascii="Times New Roman" w:eastAsia="Times New Roman" w:hAnsi="Times New Roman"/>
          <w:sz w:val="24"/>
          <w:szCs w:val="28"/>
        </w:rPr>
        <w:t>darbinieka faktisko rīcību var apstrīdēt, iesniedzot attiecīgu iesniegumu nodaļas vadītājam;</w:t>
      </w:r>
    </w:p>
    <w:p w:rsidR="0001136F" w:rsidRDefault="0001136F" w:rsidP="0001136F">
      <w:pPr>
        <w:numPr>
          <w:ilvl w:val="2"/>
          <w:numId w:val="15"/>
        </w:numPr>
        <w:suppressAutoHyphens/>
        <w:spacing w:after="0" w:line="240" w:lineRule="auto"/>
        <w:ind w:left="993" w:hanging="567"/>
        <w:contextualSpacing/>
        <w:jc w:val="both"/>
        <w:rPr>
          <w:rFonts w:ascii="Times New Roman" w:eastAsia="Times New Roman" w:hAnsi="Times New Roman"/>
          <w:sz w:val="24"/>
          <w:szCs w:val="28"/>
        </w:rPr>
      </w:pPr>
      <w:r>
        <w:rPr>
          <w:rFonts w:ascii="Times New Roman" w:eastAsia="Times New Roman" w:hAnsi="Times New Roman"/>
          <w:sz w:val="24"/>
          <w:szCs w:val="28"/>
        </w:rPr>
        <w:t>nodaļas vadītāja lēmumu par darbinieka faktisko rīcību var apstrīdēt, iesniedzot attiecīgu iesniegumu izpilddirektoram;</w:t>
      </w:r>
    </w:p>
    <w:p w:rsidR="0001136F" w:rsidRDefault="0001136F" w:rsidP="0001136F">
      <w:pPr>
        <w:numPr>
          <w:ilvl w:val="2"/>
          <w:numId w:val="15"/>
        </w:numPr>
        <w:suppressAutoHyphens/>
        <w:spacing w:after="0" w:line="240" w:lineRule="auto"/>
        <w:ind w:left="993" w:hanging="567"/>
        <w:contextualSpacing/>
        <w:jc w:val="both"/>
        <w:rPr>
          <w:rFonts w:ascii="Times New Roman" w:eastAsia="Times New Roman" w:hAnsi="Times New Roman"/>
          <w:sz w:val="24"/>
          <w:szCs w:val="28"/>
        </w:rPr>
      </w:pPr>
      <w:r>
        <w:rPr>
          <w:rFonts w:ascii="Times New Roman" w:eastAsia="Times New Roman" w:hAnsi="Times New Roman"/>
          <w:sz w:val="24"/>
          <w:szCs w:val="28"/>
        </w:rPr>
        <w:t>nodaļas vadītāja lēmumu vai faktisko rīcību var apstrīdēt, iesniedzot attiecīgu iesniegumu izpilddirektoram;</w:t>
      </w:r>
    </w:p>
    <w:p w:rsidR="0001136F" w:rsidRDefault="0001136F" w:rsidP="0001136F">
      <w:pPr>
        <w:numPr>
          <w:ilvl w:val="2"/>
          <w:numId w:val="15"/>
        </w:numPr>
        <w:suppressAutoHyphens/>
        <w:spacing w:after="0" w:line="240" w:lineRule="auto"/>
        <w:ind w:left="993" w:hanging="567"/>
        <w:contextualSpacing/>
        <w:jc w:val="both"/>
        <w:rPr>
          <w:rFonts w:ascii="Times New Roman" w:eastAsia="Times New Roman" w:hAnsi="Times New Roman"/>
          <w:sz w:val="24"/>
          <w:szCs w:val="28"/>
        </w:rPr>
      </w:pPr>
      <w:r>
        <w:rPr>
          <w:rFonts w:ascii="Times New Roman" w:eastAsia="Times New Roman" w:hAnsi="Times New Roman"/>
          <w:sz w:val="24"/>
          <w:szCs w:val="24"/>
        </w:rPr>
        <w:t>izpilddirektora izdoto lēmumu par nodaļas vadītāja lēmumu vai faktisko rīcību</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 xml:space="preserve">vai </w:t>
      </w:r>
      <w:r>
        <w:rPr>
          <w:rFonts w:ascii="Times New Roman" w:eastAsia="Times New Roman" w:hAnsi="Times New Roman"/>
          <w:sz w:val="24"/>
          <w:szCs w:val="28"/>
        </w:rPr>
        <w:t>darbinieka faktisko rīcību</w:t>
      </w:r>
      <w:r>
        <w:rPr>
          <w:rFonts w:ascii="Times New Roman" w:eastAsia="Times New Roman" w:hAnsi="Times New Roman"/>
          <w:sz w:val="24"/>
          <w:szCs w:val="24"/>
        </w:rPr>
        <w:t xml:space="preserve"> var apstrīdēt tiesā.</w:t>
      </w:r>
    </w:p>
    <w:p w:rsidR="0001136F" w:rsidRDefault="0001136F" w:rsidP="0001136F">
      <w:pPr>
        <w:widowControl w:val="0"/>
        <w:spacing w:after="0" w:line="240" w:lineRule="auto"/>
        <w:jc w:val="both"/>
        <w:rPr>
          <w:rFonts w:ascii="Times New Roman" w:eastAsia="Times New Roman" w:hAnsi="Times New Roman"/>
          <w:sz w:val="24"/>
          <w:szCs w:val="24"/>
          <w:shd w:val="clear" w:color="auto" w:fill="FFFFFF"/>
          <w:lang w:eastAsia="ar-SA"/>
        </w:rPr>
      </w:pPr>
      <w:r>
        <w:rPr>
          <w:rFonts w:ascii="Times New Roman" w:eastAsia="Times New Roman" w:hAnsi="Times New Roman"/>
          <w:sz w:val="24"/>
          <w:szCs w:val="24"/>
          <w:shd w:val="clear" w:color="auto" w:fill="FFFFFF"/>
          <w:lang w:eastAsia="ar-SA"/>
        </w:rPr>
        <w:t xml:space="preserve">4.3. </w:t>
      </w:r>
      <w:r>
        <w:rPr>
          <w:rFonts w:ascii="Times New Roman" w:eastAsia="Times New Roman" w:hAnsi="Times New Roman"/>
          <w:sz w:val="24"/>
          <w:szCs w:val="24"/>
          <w:lang w:eastAsia="ar-SA"/>
        </w:rPr>
        <w:t>Nodaļas vadītāja vai darbinieka izdotos administratīvos aktus var apstrīdēt Administratīvo aktu apstrīdēšanas komisijā.</w:t>
      </w:r>
    </w:p>
    <w:p w:rsidR="0001136F" w:rsidRDefault="0001136F" w:rsidP="0001136F">
      <w:pPr>
        <w:widowControl w:val="0"/>
        <w:spacing w:after="0" w:line="240" w:lineRule="auto"/>
        <w:jc w:val="both"/>
        <w:rPr>
          <w:rFonts w:ascii="Times New Roman" w:eastAsia="Times New Roman" w:hAnsi="Times New Roman"/>
          <w:sz w:val="24"/>
          <w:szCs w:val="28"/>
        </w:rPr>
      </w:pPr>
      <w:r>
        <w:rPr>
          <w:rFonts w:ascii="Times New Roman" w:eastAsia="Times New Roman" w:hAnsi="Times New Roman"/>
          <w:sz w:val="24"/>
          <w:szCs w:val="24"/>
          <w:shd w:val="clear" w:color="auto" w:fill="FFFFFF"/>
          <w:lang w:eastAsia="ar-SA"/>
        </w:rPr>
        <w:lastRenderedPageBreak/>
        <w:t xml:space="preserve">4.4. </w:t>
      </w:r>
      <w:r>
        <w:rPr>
          <w:rFonts w:ascii="Times New Roman" w:eastAsia="Times New Roman" w:hAnsi="Times New Roman"/>
          <w:sz w:val="24"/>
          <w:szCs w:val="28"/>
        </w:rPr>
        <w:t>domes vadībai un izpilddirektoram ir tiesības jebkurā laikā pieprasīt pārskatu par nodaļas darbu.</w:t>
      </w:r>
    </w:p>
    <w:p w:rsidR="0001136F" w:rsidRDefault="0001136F" w:rsidP="0001136F">
      <w:pPr>
        <w:widowControl w:val="0"/>
        <w:spacing w:after="0" w:line="240" w:lineRule="auto"/>
        <w:jc w:val="both"/>
        <w:rPr>
          <w:rFonts w:ascii="Times New Roman" w:eastAsia="Times New Roman" w:hAnsi="Times New Roman"/>
          <w:sz w:val="24"/>
          <w:szCs w:val="28"/>
        </w:rPr>
      </w:pPr>
    </w:p>
    <w:p w:rsidR="0001136F" w:rsidRDefault="0001136F" w:rsidP="0001136F">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5. Noslēguma jautājumi</w:t>
      </w:r>
    </w:p>
    <w:p w:rsidR="0001136F" w:rsidRDefault="0001136F" w:rsidP="0001136F">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5.1. Nodaļas nolikuma izstrādi nodrošina nodaļas vadītājs un to apstiprina ar domes lēmumu.</w:t>
      </w:r>
    </w:p>
    <w:p w:rsidR="0001136F" w:rsidRDefault="0001136F" w:rsidP="0001136F">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5.2. Grozījumus nodaļas nolikumā var ierosināt domes vadība, Pašvaldības izpilddirektors vai nodaļas vadītājs. Nolikuma grozījumus apstiprina ar domes lēmumu.</w:t>
      </w:r>
    </w:p>
    <w:p w:rsidR="0001136F" w:rsidRDefault="0001136F" w:rsidP="0001136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5.3. Nolikums stājas spēkā </w:t>
      </w:r>
      <w:proofErr w:type="spellStart"/>
      <w:proofErr w:type="gramStart"/>
      <w:r>
        <w:rPr>
          <w:rFonts w:ascii="Times New Roman" w:eastAsia="Lucida Sans Unicode" w:hAnsi="Times New Roman"/>
          <w:kern w:val="2"/>
          <w:sz w:val="24"/>
          <w:szCs w:val="24"/>
        </w:rPr>
        <w:t>2021.gada</w:t>
      </w:r>
      <w:proofErr w:type="spellEnd"/>
      <w:proofErr w:type="gramEnd"/>
      <w:r>
        <w:rPr>
          <w:rFonts w:ascii="Times New Roman" w:eastAsia="Lucida Sans Unicode" w:hAnsi="Times New Roman"/>
          <w:kern w:val="2"/>
          <w:sz w:val="24"/>
          <w:szCs w:val="24"/>
        </w:rPr>
        <w:t xml:space="preserve"> </w:t>
      </w:r>
      <w:proofErr w:type="spellStart"/>
      <w:r>
        <w:rPr>
          <w:rFonts w:ascii="Times New Roman" w:eastAsia="Lucida Sans Unicode" w:hAnsi="Times New Roman"/>
          <w:kern w:val="2"/>
          <w:sz w:val="24"/>
          <w:szCs w:val="24"/>
        </w:rPr>
        <w:t>2.augustu</w:t>
      </w:r>
      <w:proofErr w:type="spellEnd"/>
      <w:r>
        <w:rPr>
          <w:rFonts w:ascii="Times New Roman" w:eastAsia="Lucida Sans Unicode" w:hAnsi="Times New Roman"/>
          <w:kern w:val="2"/>
          <w:sz w:val="24"/>
          <w:szCs w:val="24"/>
        </w:rPr>
        <w:t>.</w:t>
      </w:r>
    </w:p>
    <w:p w:rsidR="0001136F" w:rsidRDefault="0001136F" w:rsidP="0001136F">
      <w:pPr>
        <w:autoSpaceDE w:val="0"/>
        <w:autoSpaceDN w:val="0"/>
        <w:adjustRightInd w:val="0"/>
        <w:spacing w:after="0" w:line="240" w:lineRule="auto"/>
        <w:jc w:val="both"/>
        <w:rPr>
          <w:rFonts w:ascii="Times New Roman" w:hAnsi="Times New Roman"/>
          <w:sz w:val="24"/>
          <w:szCs w:val="24"/>
        </w:rPr>
      </w:pPr>
    </w:p>
    <w:p w:rsidR="0001136F" w:rsidRDefault="0001136F" w:rsidP="0001136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Domes priekšsēdētājs</w:t>
      </w:r>
      <w:proofErr w:type="gramStart"/>
      <w:r>
        <w:rPr>
          <w:rFonts w:ascii="Times New Roman" w:hAnsi="Times New Roman"/>
          <w:sz w:val="24"/>
          <w:szCs w:val="24"/>
        </w:rPr>
        <w:t xml:space="preserve">                                                                                    </w:t>
      </w:r>
      <w:proofErr w:type="gramEnd"/>
      <w:r>
        <w:rPr>
          <w:rFonts w:ascii="Times New Roman" w:hAnsi="Times New Roman"/>
          <w:sz w:val="24"/>
          <w:szCs w:val="24"/>
        </w:rPr>
        <w:t>Sergejs Maksimovs</w:t>
      </w:r>
    </w:p>
    <w:p w:rsidR="00D12AD2" w:rsidRPr="00D12AD2" w:rsidRDefault="00D12AD2" w:rsidP="0001136F">
      <w:bookmarkStart w:id="1" w:name="_GoBack"/>
      <w:bookmarkEnd w:id="1"/>
    </w:p>
    <w:sectPr w:rsidR="00D12AD2" w:rsidRPr="00D12AD2" w:rsidSect="00124DA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0CB" w:rsidRDefault="007610CB" w:rsidP="0001136F">
      <w:pPr>
        <w:spacing w:after="0" w:line="240" w:lineRule="auto"/>
      </w:pPr>
      <w:r>
        <w:separator/>
      </w:r>
    </w:p>
  </w:endnote>
  <w:endnote w:type="continuationSeparator" w:id="0">
    <w:p w:rsidR="007610CB" w:rsidRDefault="007610CB" w:rsidP="0001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icrosoft YaHei"/>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BA"/>
    <w:family w:val="auto"/>
    <w:notTrueType/>
    <w:pitch w:val="default"/>
    <w:sig w:usb0="00000007" w:usb1="00000000" w:usb2="00000000" w:usb3="00000000" w:csb0="00000083"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0CB" w:rsidRDefault="007610CB" w:rsidP="0001136F">
      <w:pPr>
        <w:spacing w:after="0" w:line="240" w:lineRule="auto"/>
      </w:pPr>
      <w:r>
        <w:separator/>
      </w:r>
    </w:p>
  </w:footnote>
  <w:footnote w:type="continuationSeparator" w:id="0">
    <w:p w:rsidR="007610CB" w:rsidRDefault="007610CB" w:rsidP="0001136F">
      <w:pPr>
        <w:spacing w:after="0" w:line="240" w:lineRule="auto"/>
      </w:pPr>
      <w:r>
        <w:continuationSeparator/>
      </w:r>
    </w:p>
  </w:footnote>
  <w:footnote w:id="1">
    <w:p w:rsidR="0001136F" w:rsidRDefault="0001136F" w:rsidP="0001136F">
      <w:pPr>
        <w:pStyle w:val="FootnoteText"/>
        <w:jc w:val="both"/>
      </w:pPr>
      <w:r>
        <w:rPr>
          <w:rStyle w:val="FootnoteReference"/>
        </w:rPr>
        <w:footnoteRef/>
      </w:r>
      <w:r>
        <w:t xml:space="preserve"> Termins “centralizētie” šajā nolikumā tiek lietots attiecībā </w:t>
      </w:r>
      <w:proofErr w:type="gramStart"/>
      <w:r>
        <w:t>uz iepirkumu procedūru organizēšana</w:t>
      </w:r>
      <w:proofErr w:type="gramEnd"/>
      <w:r>
        <w:t xml:space="preserve"> citu pašvaldības iestāžu vajadzībām.</w:t>
      </w:r>
    </w:p>
  </w:footnote>
  <w:footnote w:id="2">
    <w:p w:rsidR="0001136F" w:rsidRDefault="0001136F" w:rsidP="0001136F">
      <w:pPr>
        <w:pStyle w:val="FootnoteText"/>
        <w:jc w:val="both"/>
      </w:pPr>
      <w:r>
        <w:rPr>
          <w:rStyle w:val="FootnoteReference"/>
        </w:rPr>
        <w:footnoteRef/>
      </w:r>
      <w:r>
        <w:t xml:space="preserve"> Publiskie iepirkumi – iepirkumu procedūras, iepirkumi Publisko iepirkumu likuma </w:t>
      </w:r>
      <w:proofErr w:type="spellStart"/>
      <w:proofErr w:type="gramStart"/>
      <w:r>
        <w:t>9.panta</w:t>
      </w:r>
      <w:proofErr w:type="spellEnd"/>
      <w:proofErr w:type="gramEnd"/>
      <w:r>
        <w:t xml:space="preserve"> </w:t>
      </w:r>
      <w:proofErr w:type="spellStart"/>
      <w:r>
        <w:t>kartībā</w:t>
      </w:r>
      <w:proofErr w:type="spellEnd"/>
      <w:r>
        <w:t xml:space="preserve"> un Publisko iepirkumu likuma </w:t>
      </w:r>
      <w:proofErr w:type="spellStart"/>
      <w:r>
        <w:t>2.pielikumā</w:t>
      </w:r>
      <w:proofErr w:type="spellEnd"/>
      <w:r>
        <w:t xml:space="preserve"> minēto pakalpojumu iepirkumi (Publisko iepirkumu likuma </w:t>
      </w:r>
      <w:proofErr w:type="spellStart"/>
      <w:r>
        <w:t>10.pants</w:t>
      </w:r>
      <w:proofErr w:type="spellEnd"/>
      <w:r>
        <w:t>).</w:t>
      </w:r>
    </w:p>
  </w:footnote>
  <w:footnote w:id="3">
    <w:p w:rsidR="0001136F" w:rsidRDefault="0001136F" w:rsidP="0001136F">
      <w:pPr>
        <w:pStyle w:val="FootnoteText"/>
        <w:jc w:val="both"/>
      </w:pPr>
      <w:r>
        <w:rPr>
          <w:rStyle w:val="FootnoteReference"/>
        </w:rPr>
        <w:footnoteRef/>
      </w:r>
      <w:r>
        <w:t xml:space="preserve"> Iepirkumi – publiskie iepirkumi, kā arī iepirkumi, uz kuriem attiecas Publisko iepirkumu likuma piemērošanas izņēmumi, iepirkumu procedūru piemērošanas izņēmumi, pasūtītāju savstarpēji iepirkumu līgumi (Publisko iepirkumu likuma </w:t>
      </w:r>
      <w:proofErr w:type="spellStart"/>
      <w:proofErr w:type="gramStart"/>
      <w:r>
        <w:t>4.pants</w:t>
      </w:r>
      <w:proofErr w:type="spellEnd"/>
      <w:proofErr w:type="gramEnd"/>
      <w:r>
        <w:t xml:space="preserve">), citi pasūtītāja finansētie projekti (Publisko iepirkumu likuma </w:t>
      </w:r>
      <w:proofErr w:type="spellStart"/>
      <w:r>
        <w:t>7.pants</w:t>
      </w:r>
      <w:proofErr w:type="spellEnd"/>
      <w:r>
        <w:t>), tirgus izpētes, Elektronisko iepirkumu sistēmas e-kataloga preču un pakalpojumu iepirkumi.</w:t>
      </w:r>
    </w:p>
  </w:footnote>
  <w:footnote w:id="4">
    <w:p w:rsidR="0001136F" w:rsidRDefault="0001136F" w:rsidP="0001136F">
      <w:pPr>
        <w:pStyle w:val="FootnoteText"/>
        <w:jc w:val="both"/>
      </w:pPr>
      <w:r>
        <w:rPr>
          <w:rStyle w:val="FootnoteReference"/>
        </w:rPr>
        <w:footnoteRef/>
      </w:r>
      <w:r>
        <w:t xml:space="preserve"> Elektronisko iepirkumu sistēma – Valsts reģionālās attīstības aģentūras pārziņā esoša e-iepirkumu sistēma iepirkumu norises atbalstam.</w:t>
      </w:r>
    </w:p>
  </w:footnote>
  <w:footnote w:id="5">
    <w:p w:rsidR="0001136F" w:rsidRDefault="0001136F" w:rsidP="0001136F">
      <w:pPr>
        <w:pStyle w:val="FootnoteText"/>
        <w:jc w:val="both"/>
      </w:pPr>
      <w:r>
        <w:rPr>
          <w:rStyle w:val="FootnoteReference"/>
        </w:rPr>
        <w:footnoteRef/>
      </w:r>
      <w:r>
        <w:t xml:space="preserve"> Publikāciju vadības sistēma – Iepirkumu uzraudzības biroja pārziņā esoša valsts informācijas sistēma, kas nodrošina normatīvajos tiesību aktos iesniedzamās informācijas publicēšanu Iepirkumu uzraudzības biroja tīmekļvietnē.</w:t>
      </w:r>
    </w:p>
  </w:footnote>
  <w:footnote w:id="6">
    <w:p w:rsidR="0001136F" w:rsidRDefault="0001136F" w:rsidP="0001136F">
      <w:pPr>
        <w:pStyle w:val="FootnoteText"/>
        <w:jc w:val="both"/>
      </w:pPr>
      <w:r>
        <w:rPr>
          <w:rStyle w:val="FootnoteReference"/>
        </w:rPr>
        <w:footnoteRef/>
      </w:r>
      <w:r>
        <w:t xml:space="preserve"> Tirgus izpēte – līgumcenas priekšizpēte zemsliekšņa iepirkumiem, kuru līgumcena ir mazāka par Publisko iepirkumu likumā noteikto līgumcenu robežvērtībām, no kurām piemērojams Publisko iepirkumu likuma regulējums.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 w15:restartNumberingAfterBreak="0">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7" w15:restartNumberingAfterBreak="0">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9" w15:restartNumberingAfterBreak="0">
    <w:nsid w:val="5F1A2E42"/>
    <w:multiLevelType w:val="multilevel"/>
    <w:tmpl w:val="9A74F7D0"/>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1" w15:restartNumberingAfterBreak="0">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3"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A1"/>
    <w:rsid w:val="0001136F"/>
    <w:rsid w:val="00124DA1"/>
    <w:rsid w:val="001258A6"/>
    <w:rsid w:val="00136F75"/>
    <w:rsid w:val="00256611"/>
    <w:rsid w:val="00267717"/>
    <w:rsid w:val="002E03AD"/>
    <w:rsid w:val="002F5860"/>
    <w:rsid w:val="00310631"/>
    <w:rsid w:val="00344233"/>
    <w:rsid w:val="003C1AE0"/>
    <w:rsid w:val="003C28CE"/>
    <w:rsid w:val="0045695B"/>
    <w:rsid w:val="005F27A7"/>
    <w:rsid w:val="005F3298"/>
    <w:rsid w:val="0061751E"/>
    <w:rsid w:val="006D4F1C"/>
    <w:rsid w:val="0070736F"/>
    <w:rsid w:val="007610CB"/>
    <w:rsid w:val="00835203"/>
    <w:rsid w:val="00893D5D"/>
    <w:rsid w:val="008C7432"/>
    <w:rsid w:val="008F0FC1"/>
    <w:rsid w:val="009E5CBC"/>
    <w:rsid w:val="00A06A6C"/>
    <w:rsid w:val="00AA580E"/>
    <w:rsid w:val="00B014F4"/>
    <w:rsid w:val="00BC7FA2"/>
    <w:rsid w:val="00D12AD2"/>
    <w:rsid w:val="00D25FB1"/>
    <w:rsid w:val="00DA0DA2"/>
    <w:rsid w:val="00EA098F"/>
    <w:rsid w:val="00F346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E5CBC"/>
    <w:rPr>
      <w:color w:val="0000FF"/>
      <w:u w:val="single"/>
    </w:rPr>
  </w:style>
  <w:style w:type="table" w:customStyle="1" w:styleId="Parastatabula">
    <w:name w:val="Parasta tabula"/>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DefaultParagraphFont"/>
    <w:link w:val="Sarakstarindkopa"/>
    <w:uiPriority w:val="34"/>
    <w:qFormat/>
    <w:locked/>
    <w:rsid w:val="00835203"/>
  </w:style>
  <w:style w:type="paragraph" w:customStyle="1" w:styleId="Sarakstarindkopa">
    <w:name w:val="Saraksta rindkopa"/>
    <w:aliases w:val="Bullets,2,Akapit z listą BS,Bullet list,Colorful List - Accent 12,H&amp;P List Paragraph,List Paragraph1,List1,Normal bullet 2,Saraksta rindkopa1,Strip,Saistīto dokumentu saraksts,Syle 1,Numurets,Colorful List - Accent 11,PPS_Bullet"/>
    <w:basedOn w:val="Normal"/>
    <w:link w:val="SarakstarindkopaRakstz"/>
    <w:uiPriority w:val="34"/>
    <w:qFormat/>
    <w:rsid w:val="00835203"/>
    <w:pPr>
      <w:ind w:left="720"/>
      <w:contextualSpacing/>
    </w:pPr>
    <w:rPr>
      <w:rFonts w:asciiTheme="minorHAnsi" w:eastAsiaTheme="minorHAnsi" w:hAnsiTheme="minorHAnsi" w:cstheme="minorBidi"/>
      <w:lang w:eastAsia="en-US"/>
    </w:rPr>
  </w:style>
  <w:style w:type="paragraph" w:styleId="FootnoteText">
    <w:name w:val="footnote text"/>
    <w:basedOn w:val="Normal"/>
    <w:link w:val="FootnoteTextChar"/>
    <w:uiPriority w:val="99"/>
    <w:semiHidden/>
    <w:unhideWhenUsed/>
    <w:rsid w:val="000113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136F"/>
    <w:rPr>
      <w:rFonts w:ascii="Calibri" w:eastAsia="Calibri" w:hAnsi="Calibri" w:cs="Times New Roman"/>
      <w:sz w:val="20"/>
      <w:szCs w:val="20"/>
      <w:lang w:eastAsia="lv-LV"/>
    </w:rPr>
  </w:style>
  <w:style w:type="character" w:styleId="FootnoteReference">
    <w:name w:val="footnote reference"/>
    <w:semiHidden/>
    <w:unhideWhenUsed/>
    <w:rsid w:val="000113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18895636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EF0E0-F5CE-4530-B87C-BEC0FB485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7070</Words>
  <Characters>4030</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2021-07-23T10:01:00Z</dcterms:created>
  <dcterms:modified xsi:type="dcterms:W3CDTF">2021-07-23T10:01:00Z</dcterms:modified>
</cp:coreProperties>
</file>