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CCC" w:rsidRPr="000968C4" w:rsidRDefault="003D5CCC" w:rsidP="003D5CCC">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3D5CCC" w:rsidRPr="000968C4" w:rsidRDefault="003D5CCC" w:rsidP="003D5CCC">
      <w:pPr>
        <w:spacing w:after="0" w:line="240" w:lineRule="auto"/>
        <w:jc w:val="right"/>
        <w:rPr>
          <w:rFonts w:ascii="Times New Roman" w:eastAsia="Times New Roman" w:hAnsi="Times New Roman" w:cs="Times New Roman"/>
          <w:sz w:val="24"/>
          <w:szCs w:val="24"/>
          <w:lang w:eastAsia="lv-LV"/>
        </w:rPr>
      </w:pPr>
      <w:r w:rsidRPr="000968C4">
        <w:rPr>
          <w:rFonts w:ascii="Times New Roman" w:eastAsia="Times New Roman" w:hAnsi="Times New Roman" w:cs="Times New Roman"/>
          <w:sz w:val="24"/>
          <w:szCs w:val="24"/>
          <w:lang w:eastAsia="lv-LV"/>
        </w:rPr>
        <w:t>Balvu novada domes</w:t>
      </w:r>
    </w:p>
    <w:p w:rsidR="003D5CCC" w:rsidRPr="000968C4" w:rsidRDefault="003D5CCC" w:rsidP="003D5CCC">
      <w:pPr>
        <w:tabs>
          <w:tab w:val="left" w:pos="5103"/>
        </w:tabs>
        <w:spacing w:after="0" w:line="276" w:lineRule="auto"/>
        <w:ind w:left="1440" w:firstLine="720"/>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sz w:val="24"/>
          <w:szCs w:val="24"/>
          <w:lang w:eastAsia="lv-LV"/>
        </w:rPr>
        <w:t>26.08.2021.lēmumam</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prot.Nr.9</w:t>
      </w:r>
      <w:proofErr w:type="spellEnd"/>
      <w:r>
        <w:rPr>
          <w:rFonts w:ascii="Times New Roman" w:eastAsia="Times New Roman" w:hAnsi="Times New Roman" w:cs="Times New Roman"/>
          <w:sz w:val="24"/>
          <w:szCs w:val="24"/>
          <w:lang w:eastAsia="lv-LV"/>
        </w:rPr>
        <w:t>., 7.§</w:t>
      </w:r>
      <w:r w:rsidRPr="000968C4">
        <w:rPr>
          <w:rFonts w:ascii="Times New Roman" w:eastAsia="Times New Roman" w:hAnsi="Times New Roman" w:cs="Times New Roman"/>
          <w:sz w:val="24"/>
          <w:szCs w:val="24"/>
          <w:lang w:eastAsia="lv-LV"/>
        </w:rPr>
        <w:t>)</w:t>
      </w:r>
    </w:p>
    <w:p w:rsidR="003D5CCC" w:rsidRDefault="003D5CCC" w:rsidP="00F50B5F">
      <w:pPr>
        <w:pBdr>
          <w:bottom w:val="single" w:sz="12" w:space="1" w:color="auto"/>
        </w:pBdr>
        <w:spacing w:after="0" w:line="240" w:lineRule="auto"/>
        <w:jc w:val="center"/>
        <w:rPr>
          <w:rFonts w:ascii="Times New Roman" w:eastAsia="Times New Roman" w:hAnsi="Times New Roman" w:cs="Times New Roman"/>
          <w:b/>
          <w:sz w:val="28"/>
          <w:szCs w:val="28"/>
        </w:rPr>
      </w:pPr>
    </w:p>
    <w:p w:rsidR="00F50B5F" w:rsidRDefault="00F50B5F" w:rsidP="00F50B5F">
      <w:pPr>
        <w:pBdr>
          <w:bottom w:val="single" w:sz="12" w:space="1" w:color="auto"/>
        </w:pBdr>
        <w:spacing w:after="0" w:line="240" w:lineRule="auto"/>
        <w:jc w:val="center"/>
        <w:rPr>
          <w:rFonts w:ascii="Times New Roman" w:eastAsia="Times New Roman" w:hAnsi="Times New Roman" w:cs="Times New Roman"/>
          <w:b/>
          <w:sz w:val="28"/>
          <w:szCs w:val="28"/>
        </w:rPr>
      </w:pPr>
      <w:r w:rsidRPr="000463A6">
        <w:rPr>
          <w:rFonts w:ascii="Times New Roman" w:eastAsia="Times New Roman" w:hAnsi="Times New Roman" w:cs="Times New Roman"/>
          <w:noProof/>
          <w:sz w:val="24"/>
          <w:szCs w:val="24"/>
          <w:lang w:eastAsia="lv-LV"/>
        </w:rPr>
        <w:drawing>
          <wp:inline distT="0" distB="0" distL="0" distR="0" wp14:anchorId="5E2E35D7" wp14:editId="2DD45498">
            <wp:extent cx="524510" cy="786765"/>
            <wp:effectExtent l="0" t="0" r="8890" b="0"/>
            <wp:docPr id="4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510" cy="786765"/>
                    </a:xfrm>
                    <a:prstGeom prst="rect">
                      <a:avLst/>
                    </a:prstGeom>
                    <a:noFill/>
                  </pic:spPr>
                </pic:pic>
              </a:graphicData>
            </a:graphic>
          </wp:inline>
        </w:drawing>
      </w:r>
    </w:p>
    <w:p w:rsidR="00F50B5F" w:rsidRPr="000968C4" w:rsidRDefault="00F50B5F" w:rsidP="00F50B5F">
      <w:pPr>
        <w:pBdr>
          <w:bottom w:val="single" w:sz="12" w:space="1" w:color="auto"/>
        </w:pBdr>
        <w:spacing w:after="0" w:line="240" w:lineRule="auto"/>
        <w:jc w:val="center"/>
        <w:rPr>
          <w:rFonts w:ascii="Times New Roman" w:eastAsia="Times New Roman" w:hAnsi="Times New Roman" w:cs="Times New Roman"/>
          <w:b/>
          <w:sz w:val="28"/>
          <w:szCs w:val="28"/>
        </w:rPr>
      </w:pPr>
      <w:r w:rsidRPr="000968C4">
        <w:rPr>
          <w:rFonts w:ascii="Times New Roman" w:eastAsia="Times New Roman" w:hAnsi="Times New Roman" w:cs="Times New Roman"/>
          <w:b/>
          <w:sz w:val="28"/>
          <w:szCs w:val="28"/>
        </w:rPr>
        <w:t>BALVU NOVADA PAŠVALDĪBA</w:t>
      </w:r>
    </w:p>
    <w:p w:rsidR="00F50B5F" w:rsidRPr="000968C4" w:rsidRDefault="00F50B5F" w:rsidP="00F50B5F">
      <w:pPr>
        <w:pBdr>
          <w:bottom w:val="single" w:sz="12" w:space="1" w:color="auto"/>
        </w:pBdr>
        <w:spacing w:after="0" w:line="240" w:lineRule="auto"/>
        <w:jc w:val="center"/>
        <w:rPr>
          <w:rFonts w:ascii="Times New Roman Bold" w:eastAsia="Times New Roman" w:hAnsi="Times New Roman Bold" w:cs="Times New Roman"/>
          <w:b/>
          <w:caps/>
          <w:sz w:val="28"/>
          <w:szCs w:val="28"/>
        </w:rPr>
      </w:pPr>
      <w:r w:rsidRPr="000968C4">
        <w:rPr>
          <w:rFonts w:ascii="Times New Roman Bold" w:eastAsia="Times New Roman" w:hAnsi="Times New Roman Bold" w:cs="Times New Roman"/>
          <w:b/>
          <w:caps/>
          <w:sz w:val="28"/>
          <w:szCs w:val="28"/>
        </w:rPr>
        <w:t>Viduču pamatskola</w:t>
      </w:r>
    </w:p>
    <w:p w:rsidR="00F50B5F" w:rsidRPr="000968C4" w:rsidRDefault="00F50B5F" w:rsidP="00F50B5F">
      <w:pPr>
        <w:spacing w:after="0" w:line="240" w:lineRule="auto"/>
        <w:jc w:val="center"/>
        <w:rPr>
          <w:rFonts w:ascii="Times New Roman" w:eastAsia="Times New Roman" w:hAnsi="Times New Roman" w:cs="Times New Roman"/>
          <w:sz w:val="24"/>
          <w:szCs w:val="24"/>
        </w:rPr>
      </w:pPr>
      <w:r w:rsidRPr="000968C4">
        <w:rPr>
          <w:rFonts w:ascii="Times New Roman" w:eastAsia="Times New Roman" w:hAnsi="Times New Roman" w:cs="Times New Roman"/>
          <w:sz w:val="24"/>
          <w:szCs w:val="24"/>
        </w:rPr>
        <w:t>Reģ. Nr. 4212900429, Skolas iela 1, c. Semenova, Medņevas pagasts, Balvu novads, LV-4586</w:t>
      </w:r>
    </w:p>
    <w:p w:rsidR="00F50B5F" w:rsidRPr="000968C4" w:rsidRDefault="00F50B5F" w:rsidP="00F50B5F">
      <w:pPr>
        <w:spacing w:after="0" w:line="240" w:lineRule="auto"/>
        <w:jc w:val="center"/>
        <w:rPr>
          <w:rFonts w:ascii="Times New Roman" w:eastAsia="Times New Roman" w:hAnsi="Times New Roman" w:cs="Times New Roman"/>
          <w:sz w:val="20"/>
          <w:szCs w:val="20"/>
          <w:lang w:val="en-GB"/>
        </w:rPr>
      </w:pPr>
      <w:proofErr w:type="spellStart"/>
      <w:r w:rsidRPr="000968C4">
        <w:rPr>
          <w:rFonts w:ascii="Times New Roman" w:eastAsia="Times New Roman" w:hAnsi="Times New Roman" w:cs="Times New Roman"/>
          <w:sz w:val="24"/>
          <w:szCs w:val="24"/>
          <w:lang w:val="en-GB"/>
        </w:rPr>
        <w:t>Tālr</w:t>
      </w:r>
      <w:proofErr w:type="spellEnd"/>
      <w:r w:rsidRPr="000968C4">
        <w:rPr>
          <w:rFonts w:ascii="Times New Roman" w:eastAsia="Times New Roman" w:hAnsi="Times New Roman" w:cs="Times New Roman"/>
          <w:sz w:val="24"/>
          <w:szCs w:val="24"/>
          <w:lang w:val="en-GB"/>
        </w:rPr>
        <w:t>. 27805493, e-pasts viduci@inbox.lv</w:t>
      </w:r>
    </w:p>
    <w:p w:rsidR="00F50B5F" w:rsidRPr="000968C4" w:rsidRDefault="00F50B5F" w:rsidP="00F50B5F">
      <w:pPr>
        <w:spacing w:after="0" w:line="240" w:lineRule="auto"/>
        <w:jc w:val="center"/>
        <w:rPr>
          <w:rFonts w:ascii="Times New Roman" w:eastAsia="Times New Roman" w:hAnsi="Times New Roman" w:cs="Times New Roman"/>
          <w:sz w:val="20"/>
          <w:szCs w:val="20"/>
          <w:lang w:val="en-GB"/>
        </w:rPr>
      </w:pPr>
    </w:p>
    <w:p w:rsidR="00F50B5F" w:rsidRPr="000968C4" w:rsidRDefault="00F50B5F" w:rsidP="00F50B5F">
      <w:pPr>
        <w:spacing w:after="0" w:line="240" w:lineRule="auto"/>
        <w:jc w:val="center"/>
        <w:rPr>
          <w:rFonts w:ascii="Times New Roman" w:eastAsia="Times New Roman" w:hAnsi="Times New Roman" w:cs="Times New Roman"/>
          <w:b/>
          <w:sz w:val="24"/>
          <w:szCs w:val="24"/>
        </w:rPr>
      </w:pPr>
      <w:r w:rsidRPr="000968C4">
        <w:rPr>
          <w:rFonts w:ascii="Times New Roman" w:eastAsia="Times New Roman" w:hAnsi="Times New Roman" w:cs="Times New Roman"/>
          <w:bCs/>
          <w:sz w:val="24"/>
          <w:szCs w:val="24"/>
          <w:lang w:eastAsia="lv-LV"/>
        </w:rPr>
        <w:t>Semenovā</w:t>
      </w:r>
    </w:p>
    <w:p w:rsidR="00F50B5F" w:rsidRPr="000968C4" w:rsidRDefault="00F50B5F" w:rsidP="00F50B5F">
      <w:pPr>
        <w:spacing w:after="0" w:line="240" w:lineRule="auto"/>
        <w:rPr>
          <w:rFonts w:ascii="Times New Roman" w:eastAsia="Times New Roman" w:hAnsi="Times New Roman" w:cs="Times New Roman"/>
          <w:bCs/>
          <w:sz w:val="28"/>
          <w:szCs w:val="28"/>
          <w:lang w:eastAsia="lv-LV"/>
        </w:rPr>
      </w:pPr>
    </w:p>
    <w:p w:rsidR="003D5CCC" w:rsidRDefault="003D5CCC" w:rsidP="00F50B5F">
      <w:pPr>
        <w:tabs>
          <w:tab w:val="left" w:pos="7797"/>
        </w:tabs>
        <w:spacing w:after="0" w:line="240" w:lineRule="auto"/>
        <w:jc w:val="both"/>
        <w:rPr>
          <w:rFonts w:ascii="Times New Roman" w:eastAsia="Times New Roman" w:hAnsi="Times New Roman" w:cs="Times New Roman"/>
          <w:bCs/>
          <w:sz w:val="24"/>
          <w:szCs w:val="24"/>
          <w:lang w:eastAsia="lv-LV"/>
        </w:rPr>
      </w:pPr>
    </w:p>
    <w:p w:rsidR="00F50B5F" w:rsidRPr="000968C4" w:rsidRDefault="00F50B5F" w:rsidP="00F50B5F">
      <w:pPr>
        <w:tabs>
          <w:tab w:val="left" w:pos="7797"/>
        </w:tabs>
        <w:spacing w:after="0" w:line="240" w:lineRule="auto"/>
        <w:jc w:val="both"/>
        <w:rPr>
          <w:rFonts w:ascii="Times New Roman" w:eastAsia="Times New Roman" w:hAnsi="Times New Roman" w:cs="Times New Roman"/>
          <w:b/>
          <w:sz w:val="28"/>
          <w:szCs w:val="28"/>
          <w:lang w:eastAsia="lv-LV"/>
        </w:rPr>
      </w:pPr>
      <w:r w:rsidRPr="000968C4">
        <w:rPr>
          <w:rFonts w:ascii="Times New Roman" w:eastAsia="Times New Roman" w:hAnsi="Times New Roman" w:cs="Times New Roman"/>
          <w:bCs/>
          <w:sz w:val="24"/>
          <w:szCs w:val="24"/>
          <w:lang w:eastAsia="lv-LV"/>
        </w:rPr>
        <w:t>10.08.2021.</w:t>
      </w:r>
      <w:r w:rsidRPr="000968C4">
        <w:rPr>
          <w:rFonts w:ascii="Times New Roman" w:eastAsia="Times New Roman" w:hAnsi="Times New Roman" w:cs="Times New Roman"/>
          <w:b/>
          <w:sz w:val="28"/>
          <w:szCs w:val="28"/>
          <w:lang w:eastAsia="lv-LV"/>
        </w:rPr>
        <w:tab/>
      </w:r>
    </w:p>
    <w:p w:rsidR="00F50B5F" w:rsidRPr="000968C4" w:rsidRDefault="00F50B5F" w:rsidP="00F50B5F">
      <w:pPr>
        <w:spacing w:after="0" w:line="240" w:lineRule="auto"/>
        <w:jc w:val="center"/>
        <w:rPr>
          <w:rFonts w:ascii="Times New Roman" w:eastAsia="Times New Roman" w:hAnsi="Times New Roman" w:cs="Times New Roman"/>
          <w:b/>
          <w:sz w:val="28"/>
          <w:szCs w:val="28"/>
          <w:lang w:eastAsia="lv-LV"/>
        </w:rPr>
      </w:pPr>
    </w:p>
    <w:p w:rsidR="00F50B5F" w:rsidRPr="000968C4" w:rsidRDefault="00F50B5F" w:rsidP="00F50B5F">
      <w:pPr>
        <w:spacing w:after="0" w:line="240" w:lineRule="auto"/>
        <w:jc w:val="center"/>
        <w:rPr>
          <w:rFonts w:ascii="Times New Roman" w:eastAsia="Times New Roman" w:hAnsi="Times New Roman" w:cs="Times New Roman"/>
          <w:b/>
          <w:sz w:val="28"/>
          <w:szCs w:val="28"/>
          <w:lang w:eastAsia="lv-LV"/>
        </w:rPr>
      </w:pPr>
      <w:r w:rsidRPr="000968C4">
        <w:rPr>
          <w:rFonts w:ascii="Times New Roman" w:eastAsia="Times New Roman" w:hAnsi="Times New Roman" w:cs="Times New Roman"/>
          <w:b/>
          <w:sz w:val="28"/>
          <w:szCs w:val="28"/>
          <w:lang w:eastAsia="lv-LV"/>
        </w:rPr>
        <w:t xml:space="preserve">VIDUČU PAMATSKOLAS </w:t>
      </w:r>
    </w:p>
    <w:p w:rsidR="00F50B5F" w:rsidRPr="000968C4" w:rsidRDefault="00F50B5F" w:rsidP="00F50B5F">
      <w:pPr>
        <w:spacing w:after="0" w:line="240" w:lineRule="auto"/>
        <w:jc w:val="center"/>
        <w:rPr>
          <w:rFonts w:ascii="Times New Roman" w:eastAsia="Times New Roman" w:hAnsi="Times New Roman" w:cs="Times New Roman"/>
          <w:b/>
          <w:sz w:val="28"/>
          <w:szCs w:val="28"/>
          <w:lang w:eastAsia="lv-LV"/>
        </w:rPr>
      </w:pPr>
      <w:smartTag w:uri="schemas-tilde-lv/tildestengine" w:element="veidnes">
        <w:smartTagPr>
          <w:attr w:name="id" w:val="-1"/>
          <w:attr w:name="baseform" w:val="nolikums"/>
          <w:attr w:name="text" w:val="NOLIKUMS&#10;"/>
        </w:smartTagPr>
        <w:r w:rsidRPr="000968C4">
          <w:rPr>
            <w:rFonts w:ascii="Times New Roman" w:eastAsia="Times New Roman" w:hAnsi="Times New Roman" w:cs="Times New Roman"/>
            <w:b/>
            <w:sz w:val="28"/>
            <w:szCs w:val="28"/>
            <w:lang w:eastAsia="lv-LV"/>
          </w:rPr>
          <w:t>NOLIKUMS</w:t>
        </w:r>
      </w:smartTag>
    </w:p>
    <w:p w:rsidR="00F50B5F" w:rsidRPr="000968C4" w:rsidRDefault="00F50B5F" w:rsidP="00F50B5F">
      <w:pPr>
        <w:spacing w:after="0" w:line="240" w:lineRule="auto"/>
        <w:jc w:val="right"/>
        <w:rPr>
          <w:rFonts w:ascii="Times New Roman" w:eastAsia="Times New Roman" w:hAnsi="Times New Roman" w:cs="Times New Roman"/>
          <w:sz w:val="24"/>
          <w:szCs w:val="24"/>
          <w:lang w:eastAsia="lv-LV"/>
        </w:rPr>
      </w:pPr>
    </w:p>
    <w:p w:rsidR="00F50B5F" w:rsidRPr="000968C4" w:rsidRDefault="00F50B5F" w:rsidP="00F50B5F">
      <w:pPr>
        <w:spacing w:after="0" w:line="240" w:lineRule="auto"/>
        <w:ind w:firstLine="720"/>
        <w:jc w:val="right"/>
        <w:rPr>
          <w:rFonts w:ascii="Times New Roman" w:eastAsia="Times New Roman" w:hAnsi="Times New Roman" w:cs="Times New Roman"/>
          <w:i/>
          <w:lang w:eastAsia="lv-LV"/>
        </w:rPr>
      </w:pPr>
      <w:r w:rsidRPr="000968C4">
        <w:rPr>
          <w:rFonts w:ascii="Times New Roman" w:eastAsia="Times New Roman" w:hAnsi="Times New Roman" w:cs="Times New Roman"/>
          <w:i/>
          <w:lang w:eastAsia="lv-LV"/>
        </w:rPr>
        <w:t xml:space="preserve">Izdots saskaņā ar </w:t>
      </w:r>
    </w:p>
    <w:p w:rsidR="00F50B5F" w:rsidRPr="000968C4" w:rsidRDefault="00F50B5F" w:rsidP="00F50B5F">
      <w:pPr>
        <w:spacing w:after="0" w:line="240" w:lineRule="auto"/>
        <w:ind w:firstLine="720"/>
        <w:jc w:val="right"/>
        <w:rPr>
          <w:rFonts w:ascii="Times New Roman" w:eastAsia="Times New Roman" w:hAnsi="Times New Roman" w:cs="Times New Roman"/>
          <w:i/>
        </w:rPr>
      </w:pPr>
      <w:r w:rsidRPr="000968C4">
        <w:rPr>
          <w:rFonts w:ascii="Times New Roman" w:eastAsia="Times New Roman" w:hAnsi="Times New Roman" w:cs="Times New Roman"/>
          <w:i/>
        </w:rPr>
        <w:t xml:space="preserve">likuma „Par pašvaldībām” </w:t>
      </w:r>
      <w:proofErr w:type="spellStart"/>
      <w:proofErr w:type="gramStart"/>
      <w:r w:rsidRPr="000968C4">
        <w:rPr>
          <w:rFonts w:ascii="Times New Roman" w:eastAsia="Times New Roman" w:hAnsi="Times New Roman" w:cs="Times New Roman"/>
          <w:i/>
        </w:rPr>
        <w:t>21.panta</w:t>
      </w:r>
      <w:proofErr w:type="spellEnd"/>
      <w:proofErr w:type="gramEnd"/>
      <w:r w:rsidRPr="000968C4">
        <w:rPr>
          <w:rFonts w:ascii="Times New Roman" w:eastAsia="Times New Roman" w:hAnsi="Times New Roman" w:cs="Times New Roman"/>
          <w:i/>
        </w:rPr>
        <w:t xml:space="preserve"> pirmās daļas </w:t>
      </w:r>
      <w:proofErr w:type="spellStart"/>
      <w:r w:rsidRPr="000968C4">
        <w:rPr>
          <w:rFonts w:ascii="Times New Roman" w:eastAsia="Times New Roman" w:hAnsi="Times New Roman" w:cs="Times New Roman"/>
          <w:i/>
        </w:rPr>
        <w:t>8.punktu</w:t>
      </w:r>
      <w:proofErr w:type="spellEnd"/>
      <w:r w:rsidRPr="000968C4">
        <w:rPr>
          <w:rFonts w:ascii="Times New Roman" w:eastAsia="Times New Roman" w:hAnsi="Times New Roman" w:cs="Times New Roman"/>
          <w:i/>
        </w:rPr>
        <w:t xml:space="preserve"> </w:t>
      </w:r>
    </w:p>
    <w:p w:rsidR="00F50B5F" w:rsidRPr="000968C4" w:rsidRDefault="00F50B5F" w:rsidP="00F50B5F">
      <w:pPr>
        <w:spacing w:after="0" w:line="240" w:lineRule="auto"/>
        <w:ind w:firstLine="720"/>
        <w:jc w:val="right"/>
        <w:rPr>
          <w:rFonts w:ascii="Times New Roman" w:eastAsia="Times New Roman" w:hAnsi="Times New Roman" w:cs="Times New Roman"/>
          <w:i/>
        </w:rPr>
      </w:pPr>
      <w:r w:rsidRPr="000968C4">
        <w:rPr>
          <w:rFonts w:ascii="Times New Roman" w:eastAsia="Times New Roman" w:hAnsi="Times New Roman" w:cs="Times New Roman"/>
          <w:i/>
        </w:rPr>
        <w:t>Izglītības likuma 22. panta pirmo un otro daļu,</w:t>
      </w:r>
    </w:p>
    <w:p w:rsidR="00F50B5F" w:rsidRPr="000968C4" w:rsidRDefault="00F50B5F" w:rsidP="00F50B5F">
      <w:pPr>
        <w:spacing w:after="0" w:line="240" w:lineRule="auto"/>
        <w:ind w:firstLine="720"/>
        <w:jc w:val="right"/>
        <w:rPr>
          <w:rFonts w:ascii="Times New Roman" w:eastAsia="Times New Roman" w:hAnsi="Times New Roman" w:cs="Times New Roman"/>
          <w:i/>
        </w:rPr>
      </w:pPr>
      <w:r w:rsidRPr="000968C4">
        <w:rPr>
          <w:rFonts w:ascii="Times New Roman" w:eastAsia="Times New Roman" w:hAnsi="Times New Roman" w:cs="Times New Roman"/>
          <w:i/>
        </w:rPr>
        <w:t>Vispārējās izglītības likuma 8. un 9. pantu</w:t>
      </w:r>
    </w:p>
    <w:p w:rsidR="00F50B5F" w:rsidRPr="000968C4" w:rsidRDefault="00F50B5F" w:rsidP="00F50B5F">
      <w:pPr>
        <w:spacing w:after="0" w:line="240" w:lineRule="auto"/>
        <w:jc w:val="center"/>
        <w:rPr>
          <w:rFonts w:ascii="Times New Roman" w:eastAsia="Times New Roman" w:hAnsi="Times New Roman" w:cs="Times New Roman"/>
          <w:b/>
          <w:sz w:val="24"/>
          <w:szCs w:val="24"/>
        </w:rPr>
      </w:pPr>
    </w:p>
    <w:p w:rsidR="00F50B5F" w:rsidRPr="000968C4" w:rsidRDefault="00F50B5F" w:rsidP="00F50B5F">
      <w:pPr>
        <w:spacing w:after="0" w:line="240" w:lineRule="auto"/>
        <w:jc w:val="center"/>
        <w:rPr>
          <w:rFonts w:ascii="Times New Roman" w:eastAsia="Times New Roman" w:hAnsi="Times New Roman" w:cs="Times New Roman"/>
          <w:b/>
          <w:sz w:val="24"/>
          <w:szCs w:val="24"/>
        </w:rPr>
      </w:pPr>
      <w:r w:rsidRPr="000968C4">
        <w:rPr>
          <w:rFonts w:ascii="Times New Roman" w:eastAsia="Times New Roman" w:hAnsi="Times New Roman" w:cs="Times New Roman"/>
          <w:b/>
          <w:sz w:val="24"/>
          <w:szCs w:val="24"/>
        </w:rPr>
        <w:t>I. Vispārīgie jautājumi</w:t>
      </w:r>
    </w:p>
    <w:p w:rsidR="00F50B5F" w:rsidRPr="000968C4" w:rsidRDefault="00F50B5F" w:rsidP="00F50B5F">
      <w:pPr>
        <w:spacing w:after="0" w:line="240" w:lineRule="auto"/>
        <w:jc w:val="both"/>
        <w:rPr>
          <w:rFonts w:ascii="Times New Roman" w:eastAsia="Times New Roman" w:hAnsi="Times New Roman" w:cs="Times New Roman"/>
          <w:sz w:val="16"/>
          <w:szCs w:val="16"/>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Viduču pamatskola</w:t>
      </w:r>
      <w:r w:rsidRPr="000968C4">
        <w:rPr>
          <w:rFonts w:ascii="Times New Roman" w:eastAsia="Times New Roman" w:hAnsi="Times New Roman" w:cs="Times New Roman"/>
          <w:bCs/>
          <w:sz w:val="24"/>
          <w:szCs w:val="24"/>
          <w:lang w:eastAsia="lv-LV"/>
        </w:rPr>
        <w:t xml:space="preserve"> (turpmāk – iestāde) ir Balvu novada pašvaldības (turpmāk – dibinātājs) dibināta vispārējās </w:t>
      </w:r>
      <w:r w:rsidRPr="000968C4">
        <w:rPr>
          <w:rFonts w:ascii="Times New Roman" w:eastAsia="Times New Roman" w:hAnsi="Times New Roman" w:cs="Times New Roman"/>
          <w:sz w:val="24"/>
          <w:szCs w:val="24"/>
          <w:lang w:eastAsia="lv-LV"/>
        </w:rPr>
        <w:t>izglītības iestāde.</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Iestādes darbības tiesiskais pamats ir Izglītības likums, Vispārējās izglītības likums, </w:t>
      </w:r>
      <w:proofErr w:type="gramStart"/>
      <w:r w:rsidRPr="000968C4">
        <w:rPr>
          <w:rFonts w:ascii="Times New Roman" w:eastAsia="Times New Roman" w:hAnsi="Times New Roman" w:cs="Times New Roman"/>
          <w:sz w:val="24"/>
          <w:szCs w:val="24"/>
          <w:lang w:eastAsia="lv-LV"/>
        </w:rPr>
        <w:t>citi normatīvie akti</w:t>
      </w:r>
      <w:proofErr w:type="gramEnd"/>
      <w:r w:rsidRPr="000968C4">
        <w:rPr>
          <w:rFonts w:ascii="Times New Roman" w:eastAsia="Times New Roman" w:hAnsi="Times New Roman" w:cs="Times New Roman"/>
          <w:sz w:val="24"/>
          <w:szCs w:val="24"/>
          <w:lang w:eastAsia="lv-LV"/>
        </w:rPr>
        <w:t>, kā arī iestādes dibinātāja izdotie tiesību akti un šis nolikums.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ir pastarpinātās pārvaldes iestāde.</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Iestādei ir savs zīmogs un var būt sava simbolika.</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 juridiskā adrese: Skolas iela 1, c. Semenova, Medņevas pagasts, Balvu novads, LV-4586.</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Dibinātāja juridiskā adrese:</w:t>
      </w:r>
      <w:r>
        <w:rPr>
          <w:rFonts w:ascii="Times New Roman" w:eastAsia="Times New Roman" w:hAnsi="Times New Roman" w:cs="Times New Roman"/>
          <w:sz w:val="24"/>
          <w:szCs w:val="24"/>
          <w:lang w:eastAsia="lv-LV"/>
        </w:rPr>
        <w:t xml:space="preserve"> Bērzpils ielā 1A</w:t>
      </w:r>
      <w:r w:rsidRPr="000968C4">
        <w:rPr>
          <w:rFonts w:ascii="Times New Roman" w:eastAsia="Times New Roman" w:hAnsi="Times New Roman" w:cs="Times New Roman"/>
          <w:sz w:val="24"/>
          <w:szCs w:val="24"/>
          <w:lang w:eastAsia="lv-LV"/>
        </w:rPr>
        <w:t>, Balvi, Balvu novads, LV-4501.</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 izglītības programmu īstenošanas vietas adrese</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 xml:space="preserve">norādīta Valsts izglītības informācijas sistēmā Ministru kabineta noteiktajā kārtībā. </w:t>
      </w:r>
    </w:p>
    <w:p w:rsidR="00F50B5F" w:rsidRPr="000968C4" w:rsidRDefault="00F50B5F" w:rsidP="00F50B5F">
      <w:pPr>
        <w:spacing w:after="0" w:line="240" w:lineRule="auto"/>
        <w:ind w:left="360"/>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II. Iestādes darbības mērķis, pamatvirziens un uzdevumi</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valsts pamatizglītības vadlīnijās, izglītojamo audzināšanas vadlīnijās, valsts pamatizglītības standartā noteikto mērķu sasniegšanu.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 darbības pamatvirziens ir izglītojoša un audzinoša darbība.</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 uzdevumi ir šādi:</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9.1. īstenot izglītības programmas, veikt mācību un audzināšanas darbu, izvēlēties izglītošanas darba metodes un formas;</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lastRenderedPageBreak/>
        <w:t>9.2. nodrošināt izglītojamo ar iespējām apgūt zināšanas un prasmes, kas ir nepiecie</w:t>
      </w:r>
      <w:r w:rsidRPr="000968C4">
        <w:rPr>
          <w:rFonts w:ascii="Times New Roman" w:eastAsia="Calibri" w:hAnsi="Times New Roman" w:cs="Times New Roman"/>
          <w:sz w:val="24"/>
          <w:szCs w:val="24"/>
          <w:lang w:eastAsia="lv-LV"/>
        </w:rPr>
        <w:softHyphen/>
        <w:t>šamas personiskai izaugsmei un attīstībai, pilsoniskai līdzdalībai, nodarbinātībai, sociālajai integrācijai un izglītības turpināšanai;</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9.4. veicināt izglītojamā pilnveidošanos par garīgi, emocionāli un fiziski attīstītu personību un izkopt veselīga dzīvesveida paradumus;</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0968C4">
        <w:rPr>
          <w:rFonts w:ascii="Times New Roman" w:eastAsia="Calibri" w:hAnsi="Times New Roman" w:cs="Times New Roman"/>
          <w:sz w:val="24"/>
          <w:szCs w:val="24"/>
          <w:lang w:eastAsia="lv-LV"/>
        </w:rPr>
        <w:softHyphen/>
        <w:t>principiem un audzināt krietnus, godprātīgus, atbildīgus cilvēkus – Latvijas patriotus;</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9.6. sadarboties ar izglītojamā vecākiem vai personu, kas realizē aizgādību (turpmāk – vecāki), lai nodrošinātu izglītības ieguvi;</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9.7. nodrošināt izglītības programmas īstenošanā un izglītības satura apguvē nepieciešamos mācību līdzekļus, tai skaitā elektroniskajā vidē; </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9.8. racionāli un efektīvi izmantot izglītībai atvēlētos finanšu resursus;</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proofErr w:type="spellStart"/>
      <w:r w:rsidRPr="000968C4">
        <w:rPr>
          <w:rFonts w:ascii="Times New Roman" w:eastAsia="Calibri" w:hAnsi="Times New Roman" w:cs="Times New Roman"/>
          <w:sz w:val="24"/>
          <w:szCs w:val="24"/>
          <w:lang w:eastAsia="lv-LV"/>
        </w:rPr>
        <w:t>9.9.aizpildīt</w:t>
      </w:r>
      <w:proofErr w:type="spellEnd"/>
      <w:r w:rsidRPr="000968C4">
        <w:rPr>
          <w:rFonts w:ascii="Times New Roman" w:eastAsia="Calibri" w:hAnsi="Times New Roman" w:cs="Times New Roman"/>
          <w:sz w:val="24"/>
          <w:szCs w:val="24"/>
          <w:lang w:eastAsia="lv-LV"/>
        </w:rPr>
        <w:t xml:space="preserve">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9.10. pildīt citus normatīvajos aktos paredzētos izglītības iestādes uzdevumus.</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p>
    <w:p w:rsidR="00F50B5F" w:rsidRPr="000968C4" w:rsidRDefault="00F50B5F" w:rsidP="00F50B5F">
      <w:pPr>
        <w:spacing w:after="0" w:line="240" w:lineRule="auto"/>
        <w:jc w:val="center"/>
        <w:rPr>
          <w:rFonts w:ascii="Times New Roman" w:eastAsia="Times New Roman" w:hAnsi="Times New Roman" w:cs="Times New Roman"/>
          <w:b/>
          <w:sz w:val="24"/>
          <w:szCs w:val="24"/>
        </w:rPr>
      </w:pPr>
      <w:r w:rsidRPr="000968C4">
        <w:rPr>
          <w:rFonts w:ascii="Times New Roman" w:eastAsia="Times New Roman" w:hAnsi="Times New Roman" w:cs="Times New Roman"/>
          <w:b/>
          <w:sz w:val="24"/>
          <w:szCs w:val="24"/>
        </w:rPr>
        <w:t>III. Iestādē īstenojamās izglītības programmas</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color w:val="0070C0"/>
          <w:sz w:val="24"/>
          <w:szCs w:val="24"/>
          <w:lang w:eastAsia="lv-LV"/>
        </w:rPr>
      </w:pPr>
      <w:r w:rsidRPr="000968C4">
        <w:rPr>
          <w:rFonts w:ascii="Times New Roman" w:eastAsia="Times New Roman" w:hAnsi="Times New Roman" w:cs="Times New Roman"/>
          <w:sz w:val="24"/>
          <w:szCs w:val="24"/>
          <w:lang w:eastAsia="lv-LV"/>
        </w:rPr>
        <w:t>Iestāde īsteno vispārējās pamatizglītības programmas:</w:t>
      </w:r>
    </w:p>
    <w:p w:rsidR="00F50B5F" w:rsidRPr="00F717FC" w:rsidRDefault="00F50B5F" w:rsidP="00F50B5F">
      <w:pPr>
        <w:spacing w:after="0" w:line="240" w:lineRule="auto"/>
        <w:ind w:left="360"/>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10.1. Vispārējās pamatizglītības programma no 1. līdz 9. klasei, programm</w:t>
      </w:r>
      <w:r>
        <w:rPr>
          <w:rFonts w:ascii="Times New Roman" w:eastAsia="Times New Roman" w:hAnsi="Times New Roman" w:cs="Times New Roman"/>
          <w:sz w:val="24"/>
          <w:szCs w:val="24"/>
        </w:rPr>
        <w:t>a</w:t>
      </w:r>
      <w:r w:rsidRPr="00F717FC">
        <w:rPr>
          <w:rFonts w:ascii="Times New Roman" w:eastAsia="Times New Roman" w:hAnsi="Times New Roman" w:cs="Times New Roman"/>
          <w:sz w:val="24"/>
          <w:szCs w:val="24"/>
        </w:rPr>
        <w:t>s kods: 21011111;</w:t>
      </w:r>
    </w:p>
    <w:p w:rsidR="00F50B5F" w:rsidRPr="00F717FC" w:rsidRDefault="00F50B5F" w:rsidP="00F50B5F">
      <w:pPr>
        <w:spacing w:after="0" w:line="240" w:lineRule="auto"/>
        <w:ind w:left="360"/>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10.2. Speciālās pamatizglītības programma, programm</w:t>
      </w:r>
      <w:r>
        <w:rPr>
          <w:rFonts w:ascii="Times New Roman" w:eastAsia="Times New Roman" w:hAnsi="Times New Roman" w:cs="Times New Roman"/>
          <w:sz w:val="24"/>
          <w:szCs w:val="24"/>
        </w:rPr>
        <w:t>a</w:t>
      </w:r>
      <w:r w:rsidRPr="00F717FC">
        <w:rPr>
          <w:rFonts w:ascii="Times New Roman" w:eastAsia="Times New Roman" w:hAnsi="Times New Roman" w:cs="Times New Roman"/>
          <w:sz w:val="24"/>
          <w:szCs w:val="24"/>
        </w:rPr>
        <w:t>s kods: 21015811.</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color w:val="0070C0"/>
          <w:sz w:val="24"/>
          <w:szCs w:val="24"/>
          <w:lang w:eastAsia="lv-LV"/>
        </w:rPr>
      </w:pPr>
      <w:r w:rsidRPr="000968C4">
        <w:rPr>
          <w:rFonts w:ascii="Times New Roman" w:eastAsia="Times New Roman" w:hAnsi="Times New Roman" w:cs="Times New Roman"/>
          <w:sz w:val="24"/>
          <w:szCs w:val="24"/>
          <w:lang w:eastAsia="lv-LV"/>
        </w:rPr>
        <w:t>Iestāde</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var īstenot interešu izglītības un citas izglītības programmas atbilstoši ārējos normatīvajos aktos noteiktajam.</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Iestādei var veikt, ar pedagogu profesionālo pilnveidi saistītas aktivitātes (kursi, semināri u.c.), un izsniegt atbilstošas apliecības, iepriekš saskaņojot ar Balvu novada Izglītības pārvaldi konkrētās profesionālās</w:t>
      </w:r>
      <w:proofErr w:type="gramStart"/>
      <w:r w:rsidRPr="000968C4">
        <w:rPr>
          <w:rFonts w:ascii="Times New Roman" w:eastAsia="Times New Roman" w:hAnsi="Times New Roman" w:cs="Times New Roman"/>
          <w:sz w:val="24"/>
          <w:szCs w:val="24"/>
          <w:lang w:eastAsia="lv-LV"/>
        </w:rPr>
        <w:t xml:space="preserve">  </w:t>
      </w:r>
      <w:proofErr w:type="gramEnd"/>
      <w:r w:rsidRPr="000968C4">
        <w:rPr>
          <w:rFonts w:ascii="Times New Roman" w:eastAsia="Times New Roman" w:hAnsi="Times New Roman" w:cs="Times New Roman"/>
          <w:sz w:val="24"/>
          <w:szCs w:val="24"/>
          <w:lang w:eastAsia="lv-LV"/>
        </w:rPr>
        <w:t>pilnveides aktivitātes programmu.</w:t>
      </w:r>
    </w:p>
    <w:p w:rsidR="00F50B5F" w:rsidRPr="000968C4" w:rsidRDefault="00F50B5F" w:rsidP="00F50B5F">
      <w:pPr>
        <w:spacing w:after="0" w:line="240" w:lineRule="auto"/>
        <w:ind w:left="360"/>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jc w:val="center"/>
        <w:rPr>
          <w:rFonts w:ascii="Times New Roman" w:eastAsia="Times New Roman" w:hAnsi="Times New Roman" w:cs="Times New Roman"/>
          <w:b/>
          <w:sz w:val="24"/>
          <w:szCs w:val="24"/>
        </w:rPr>
      </w:pPr>
      <w:r w:rsidRPr="000968C4">
        <w:rPr>
          <w:rFonts w:ascii="Times New Roman" w:eastAsia="Times New Roman" w:hAnsi="Times New Roman" w:cs="Times New Roman"/>
          <w:b/>
          <w:sz w:val="24"/>
          <w:szCs w:val="24"/>
        </w:rPr>
        <w:t>IV. Izglītības procesa organizācija</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Izglītības procesa organizāciju iestādē nosaka Izglītības likums, Vispārējās izglītības likums, citi ārējie normatīvie akti, šis nolikums, iestādes Darba kārtības noteikumi, Iekšējās kārtības noteikumi un citi iestādes iekšējie normatīvie akti, kā arī </w:t>
      </w:r>
      <w:proofErr w:type="gramStart"/>
      <w:r w:rsidRPr="000968C4">
        <w:rPr>
          <w:rFonts w:ascii="Times New Roman" w:eastAsia="Times New Roman" w:hAnsi="Times New Roman" w:cs="Times New Roman"/>
          <w:sz w:val="24"/>
          <w:szCs w:val="24"/>
          <w:lang w:eastAsia="lv-LV"/>
        </w:rPr>
        <w:t>citi iestādes vadītāja</w:t>
      </w:r>
      <w:proofErr w:type="gramEnd"/>
      <w:r w:rsidRPr="000968C4">
        <w:rPr>
          <w:rFonts w:ascii="Times New Roman" w:eastAsia="Times New Roman" w:hAnsi="Times New Roman" w:cs="Times New Roman"/>
          <w:sz w:val="24"/>
          <w:szCs w:val="24"/>
          <w:lang w:eastAsia="lv-LV"/>
        </w:rPr>
        <w:t xml:space="preserve"> (turpmāk – iestādes direktors) izdotie tiesību akti un lēmumi.</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Izglītojamo uzņemšana, pārcelšana nākamajā klasē un atskaitīšana no iestādes vispārējās pamatizglītības un vispārējās vidējās izglītības programmās notiek Ministru kabineta noteiktajā kārtībā.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Mācību ilgumu, īstenojot vispārējās pamatizglītības programmas, nosaka Vispārējās izglītības likums. Mācību gada sākuma un beigu datumu, kā arī izglītojamo brīvdienas nosaka Ministru kabinets.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lastRenderedPageBreak/>
        <w:t xml:space="preserve">Mācību darba organizācijas pamatforma ir mācību stunda. Iestādes direktors ir tiesīgs noteikt citas mācību organizācijas formas un to ilgumu, nepārsniedzot Vispārējās izglītības likumā noteikto mācību stundu slodzi nedēļā un mācību stundu skaitu dienā.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Mācību stundu slodzes sadalījumu pa dienām atspoguļo mācību priekšmetu</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 xml:space="preserve">stundu plāns ar kopējo mācību stundu skaitu mācību priekšmetā.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Izmaiņas mācību stundu un nodarbību sarakstā var veikt tikai direktora vietnieks izglītības jomā, saskaņojot izmaiņas ar direktoru.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patstāvīgi izstrādā izglītojamo mācību sasniegumu vērtēšanas kārtību, ievērojot valsts izglītības standartā minētos vērtēšanas pamatprincipus.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Pamatizglītības programmu apguvi apliecina liecība, ko izglītojamajiem izsniedz divas reizes gadā – pirmā un otrā semestra beigās.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9. klases izglītojamie Ministru kabineta noteiktajā kārtībā saņem apliecību par pamatizglītību un sekmju izrakstu.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Interešu izglītības nodarbības tiek organizētas ārpus mācību stundu laika.</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piedāvā izglītojamajiem iespēju</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piedalīties</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iestādes organizētajos mācību un audzināšanas, kā arī ārpus</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iestādes pasākumos (mācību priekšmetu olimpiādēs, sacensībās, konkursos, skatēs u.c.)</w:t>
      </w:r>
      <w:r w:rsidRPr="000968C4">
        <w:rPr>
          <w:rFonts w:ascii="Times New Roman" w:eastAsia="Times New Roman" w:hAnsi="Times New Roman" w:cs="Times New Roman"/>
          <w:i/>
          <w:sz w:val="24"/>
          <w:szCs w:val="24"/>
          <w:lang w:eastAsia="lv-LV"/>
        </w:rPr>
        <w:t>.</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Mācību gada laikā līdz 10 mācību dienām katra klase var izmantot mācību ekskursijām, mācību olimpiādēm, projektu dienām, sporta pasākumu un citu, ar mācību un</w:t>
      </w:r>
      <w:proofErr w:type="gramStart"/>
      <w:r w:rsidRPr="000968C4">
        <w:rPr>
          <w:rFonts w:ascii="Times New Roman" w:eastAsia="Times New Roman" w:hAnsi="Times New Roman" w:cs="Times New Roman"/>
          <w:sz w:val="24"/>
          <w:szCs w:val="24"/>
          <w:lang w:eastAsia="lv-LV"/>
        </w:rPr>
        <w:t xml:space="preserve">  </w:t>
      </w:r>
      <w:proofErr w:type="gramEnd"/>
      <w:r w:rsidRPr="000968C4">
        <w:rPr>
          <w:rFonts w:ascii="Times New Roman" w:eastAsia="Times New Roman" w:hAnsi="Times New Roman" w:cs="Times New Roman"/>
          <w:sz w:val="24"/>
          <w:szCs w:val="24"/>
          <w:lang w:eastAsia="lv-LV"/>
        </w:rPr>
        <w:t xml:space="preserve">audzināšanas procesu saistīto pasākumu organizēšanai.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Katrai klasei ir savs audzinātājs, kas tiek noteikts ar direktora rīkojumu.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nodrošina ilgstoši slimojošo izglītojamo mācību organizēšanu mājās Ministru</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kabineta noteiktajā kārtībā.</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Izglītojamajiem, kuri ir sasnieguši 18 gadu vecumu un objektīvu iemeslu dēļ nav ieguvuši pamatizglītību, iestāde nodrošina iespēju turpināt izglītību līdz pamatizglītības iegūšanai.</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strādā vienā maiņā. Mācību nedēļas ilgums ir 5 darba dienas.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Mācības</w:t>
      </w:r>
      <w:proofErr w:type="gramStart"/>
      <w:r w:rsidRPr="000968C4">
        <w:rPr>
          <w:rFonts w:ascii="Times New Roman" w:eastAsia="Times New Roman" w:hAnsi="Times New Roman" w:cs="Times New Roman"/>
          <w:sz w:val="24"/>
          <w:szCs w:val="24"/>
          <w:lang w:eastAsia="lv-LV"/>
        </w:rPr>
        <w:t xml:space="preserve">  </w:t>
      </w:r>
      <w:proofErr w:type="gramEnd"/>
      <w:r w:rsidRPr="000968C4">
        <w:rPr>
          <w:rFonts w:ascii="Times New Roman" w:eastAsia="Times New Roman" w:hAnsi="Times New Roman" w:cs="Times New Roman"/>
          <w:sz w:val="24"/>
          <w:szCs w:val="24"/>
          <w:lang w:eastAsia="lv-LV"/>
        </w:rPr>
        <w:t>iestādē notiek valsts valodā.</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color w:val="0033CC"/>
          <w:sz w:val="24"/>
          <w:szCs w:val="24"/>
          <w:lang w:eastAsia="lv-LV"/>
        </w:rPr>
      </w:pPr>
      <w:r w:rsidRPr="000968C4">
        <w:rPr>
          <w:rFonts w:ascii="Times New Roman" w:eastAsia="Times New Roman" w:hAnsi="Times New Roman" w:cs="Times New Roman"/>
          <w:sz w:val="24"/>
          <w:szCs w:val="24"/>
          <w:lang w:eastAsia="lv-LV"/>
        </w:rPr>
        <w:t>Iestādē ir internāts un bibliotēka, kuri darbojas saskaņā ar iestādes izstrādātajiem iekšējiem normatīvajiem aktiem.</w:t>
      </w:r>
    </w:p>
    <w:p w:rsidR="00F50B5F" w:rsidRPr="000968C4" w:rsidRDefault="00F50B5F" w:rsidP="00F50B5F">
      <w:pPr>
        <w:spacing w:after="0" w:line="240" w:lineRule="auto"/>
        <w:ind w:left="360"/>
        <w:jc w:val="both"/>
        <w:rPr>
          <w:rFonts w:ascii="Times New Roman" w:eastAsia="Times New Roman" w:hAnsi="Times New Roman" w:cs="Times New Roman"/>
          <w:bCs/>
          <w:color w:val="0033CC"/>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V. Izglītojamo tiesības un pienākumi</w:t>
      </w:r>
    </w:p>
    <w:p w:rsidR="00F50B5F" w:rsidRPr="000968C4" w:rsidRDefault="00F50B5F" w:rsidP="00F50B5F">
      <w:pPr>
        <w:spacing w:after="0" w:line="240" w:lineRule="auto"/>
        <w:ind w:left="360"/>
        <w:jc w:val="both"/>
        <w:rPr>
          <w:rFonts w:ascii="Times New Roman" w:eastAsia="Times New Roman" w:hAnsi="Times New Roman" w:cs="Times New Roman"/>
          <w:bCs/>
          <w:color w:val="0033CC"/>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color w:val="0033CC"/>
          <w:sz w:val="24"/>
          <w:szCs w:val="24"/>
          <w:lang w:eastAsia="lv-LV"/>
        </w:rPr>
      </w:pPr>
      <w:r w:rsidRPr="000968C4">
        <w:rPr>
          <w:rFonts w:ascii="Times New Roman" w:eastAsia="Times New Roman" w:hAnsi="Times New Roman" w:cs="Times New Roman"/>
          <w:sz w:val="24"/>
          <w:szCs w:val="24"/>
          <w:lang w:eastAsia="lv-LV"/>
        </w:rPr>
        <w:t>Izglītojamo tiesība</w:t>
      </w:r>
      <w:r w:rsidRPr="000968C4">
        <w:rPr>
          <w:rFonts w:ascii="Times New Roman" w:eastAsia="Times New Roman" w:hAnsi="Times New Roman" w:cs="Times New Roman"/>
          <w:bCs/>
          <w:sz w:val="24"/>
          <w:szCs w:val="24"/>
          <w:lang w:eastAsia="lv-LV"/>
        </w:rPr>
        <w:t>s un pienākumi ir noteikti Izglītības likumā, Bērnu tiesību aizsardzības likumā, citos ārējos normatīvajos aktos un iestādes iekšējos normatīvajos aktos.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bCs/>
          <w:sz w:val="24"/>
          <w:szCs w:val="24"/>
          <w:lang w:eastAsia="lv-LV"/>
        </w:rPr>
        <w:t>Izglītojamais ir atbildīgs par savu rīcību iestādē atbilstoši normatīvajos aktos noteiktajam.</w:t>
      </w:r>
    </w:p>
    <w:p w:rsidR="00F50B5F" w:rsidRPr="000968C4" w:rsidRDefault="00F50B5F" w:rsidP="00F50B5F">
      <w:pPr>
        <w:spacing w:after="0" w:line="240" w:lineRule="auto"/>
        <w:ind w:left="360"/>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VI. Pedagogu un citu darbinieku tiesības un pienākumi</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bCs/>
          <w:sz w:val="24"/>
          <w:szCs w:val="24"/>
        </w:rPr>
        <w:t xml:space="preserve">Iestādi vada iestādes direktors. </w:t>
      </w:r>
      <w:r w:rsidRPr="000968C4">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w:t>
      </w:r>
      <w:r>
        <w:rPr>
          <w:rFonts w:ascii="Times New Roman" w:eastAsia="Times New Roman" w:hAnsi="Times New Roman" w:cs="Times New Roman"/>
          <w:bCs/>
          <w:sz w:val="24"/>
          <w:szCs w:val="24"/>
          <w:lang w:eastAsia="lv-LV"/>
        </w:rPr>
        <w:t xml:space="preserve"> personu datu apstrādes likumā </w:t>
      </w:r>
      <w:r w:rsidRPr="000968C4">
        <w:rPr>
          <w:rFonts w:ascii="Times New Roman" w:eastAsia="Times New Roman" w:hAnsi="Times New Roman" w:cs="Times New Roman"/>
          <w:bCs/>
          <w:sz w:val="24"/>
          <w:szCs w:val="24"/>
          <w:lang w:eastAsia="lv-LV"/>
        </w:rPr>
        <w:t xml:space="preserve">un </w:t>
      </w:r>
      <w:proofErr w:type="gramStart"/>
      <w:r w:rsidRPr="000968C4">
        <w:rPr>
          <w:rFonts w:ascii="Times New Roman" w:eastAsia="Times New Roman" w:hAnsi="Times New Roman" w:cs="Times New Roman"/>
          <w:bCs/>
          <w:sz w:val="24"/>
          <w:szCs w:val="24"/>
          <w:lang w:eastAsia="lv-LV"/>
        </w:rPr>
        <w:t>citos normatīvajos aktos</w:t>
      </w:r>
      <w:proofErr w:type="gramEnd"/>
      <w:r w:rsidRPr="000968C4">
        <w:rPr>
          <w:rFonts w:ascii="Times New Roman" w:eastAsia="Times New Roman" w:hAnsi="Times New Roman" w:cs="Times New Roman"/>
          <w:bCs/>
          <w:sz w:val="24"/>
          <w:szCs w:val="24"/>
          <w:lang w:eastAsia="lv-LV"/>
        </w:rPr>
        <w:t>. Iestādes direktora tiesības un pienākumus precizē darba līgums un amata apraksts.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bCs/>
          <w:sz w:val="24"/>
          <w:szCs w:val="24"/>
          <w:lang w:eastAsia="lv-LV"/>
        </w:rPr>
        <w:t xml:space="preserve">Iestādes pedagogus un citus darbiniekus darbā </w:t>
      </w:r>
      <w:r w:rsidRPr="000968C4">
        <w:rPr>
          <w:rFonts w:ascii="Times New Roman" w:eastAsia="Times New Roman" w:hAnsi="Times New Roman" w:cs="Times New Roman"/>
          <w:sz w:val="24"/>
          <w:szCs w:val="24"/>
          <w:lang w:eastAsia="lv-LV"/>
        </w:rPr>
        <w:t>pieņem un atbrīvo iestādes direktors normatīvajos aktos noteiktā kārtībā</w:t>
      </w:r>
      <w:r w:rsidRPr="000968C4">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bCs/>
          <w:sz w:val="24"/>
          <w:szCs w:val="24"/>
          <w:lang w:eastAsia="lv-LV"/>
        </w:rPr>
        <w:t xml:space="preserve">Iestādes pedagogu tiesības un pienākumi ir noteikti Izglītības likumā, Bērnu tiesību aizsardzības likumā, Fizisko personu datu apstrādes likumā, Darba likumā un </w:t>
      </w:r>
      <w:proofErr w:type="gramStart"/>
      <w:r w:rsidRPr="000968C4">
        <w:rPr>
          <w:rFonts w:ascii="Times New Roman" w:eastAsia="Times New Roman" w:hAnsi="Times New Roman" w:cs="Times New Roman"/>
          <w:bCs/>
          <w:sz w:val="24"/>
          <w:szCs w:val="24"/>
          <w:lang w:eastAsia="lv-LV"/>
        </w:rPr>
        <w:t>citos normatīvajos aktos</w:t>
      </w:r>
      <w:proofErr w:type="gramEnd"/>
      <w:r w:rsidRPr="000968C4">
        <w:rPr>
          <w:rFonts w:ascii="Times New Roman" w:eastAsia="Times New Roman" w:hAnsi="Times New Roman" w:cs="Times New Roman"/>
          <w:bCs/>
          <w:sz w:val="24"/>
          <w:szCs w:val="24"/>
          <w:lang w:eastAsia="lv-LV"/>
        </w:rPr>
        <w:t>. Ped</w:t>
      </w:r>
      <w:r w:rsidRPr="000968C4">
        <w:rPr>
          <w:rFonts w:ascii="Times New Roman" w:eastAsia="Times New Roman" w:hAnsi="Times New Roman" w:cs="Times New Roman"/>
          <w:sz w:val="24"/>
          <w:szCs w:val="24"/>
          <w:lang w:eastAsia="lv-LV"/>
        </w:rPr>
        <w:t xml:space="preserve">agoga </w:t>
      </w:r>
      <w:r w:rsidRPr="000968C4">
        <w:rPr>
          <w:rFonts w:ascii="Times New Roman" w:eastAsia="Times New Roman" w:hAnsi="Times New Roman" w:cs="Times New Roman"/>
          <w:bCs/>
          <w:sz w:val="24"/>
          <w:szCs w:val="24"/>
          <w:lang w:eastAsia="lv-LV"/>
        </w:rPr>
        <w:t>tiesības un pienākumus precizē darba līgums un amata apraksts.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bCs/>
          <w:sz w:val="24"/>
          <w:szCs w:val="24"/>
          <w:lang w:eastAsia="lv-LV"/>
        </w:rPr>
        <w:lastRenderedPageBreak/>
        <w:t xml:space="preserve">Iestādes citu darbinieku tiesības un pienākumi ir noteikti Darba likumā, Bērnu tiesību aizsardzības likumā un </w:t>
      </w:r>
      <w:proofErr w:type="gramStart"/>
      <w:r w:rsidRPr="000968C4">
        <w:rPr>
          <w:rFonts w:ascii="Times New Roman" w:eastAsia="Times New Roman" w:hAnsi="Times New Roman" w:cs="Times New Roman"/>
          <w:bCs/>
          <w:sz w:val="24"/>
          <w:szCs w:val="24"/>
          <w:lang w:eastAsia="lv-LV"/>
        </w:rPr>
        <w:t>citos normatīvajos aktos</w:t>
      </w:r>
      <w:proofErr w:type="gramEnd"/>
      <w:r w:rsidRPr="000968C4">
        <w:rPr>
          <w:rFonts w:ascii="Times New Roman" w:eastAsia="Times New Roman" w:hAnsi="Times New Roman" w:cs="Times New Roman"/>
          <w:bCs/>
          <w:sz w:val="24"/>
          <w:szCs w:val="24"/>
          <w:lang w:eastAsia="lv-LV"/>
        </w:rPr>
        <w:t>. Iestādes citu darbinieku tiesības un pienākumus precizē darba līgums un amata apraksts.</w:t>
      </w:r>
    </w:p>
    <w:p w:rsidR="00F50B5F" w:rsidRPr="000968C4" w:rsidRDefault="00F50B5F" w:rsidP="00F50B5F">
      <w:pPr>
        <w:spacing w:after="0" w:line="240" w:lineRule="auto"/>
        <w:ind w:left="360"/>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VII. Iestādes padomes izveidošanas kārtība un kompetence</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bCs/>
          <w:spacing w:val="4"/>
          <w:sz w:val="24"/>
          <w:szCs w:val="24"/>
          <w:lang w:eastAsia="lv-LV"/>
        </w:rPr>
        <w:t>Iestādes direktors sadarbībā ar dibinātāju nosaka iestādes organizatorisko struktūru,</w:t>
      </w:r>
      <w:r>
        <w:rPr>
          <w:rFonts w:ascii="Times New Roman" w:eastAsia="Times New Roman" w:hAnsi="Times New Roman" w:cs="Times New Roman"/>
          <w:bCs/>
          <w:spacing w:val="4"/>
          <w:sz w:val="24"/>
          <w:szCs w:val="24"/>
          <w:lang w:eastAsia="lv-LV"/>
        </w:rPr>
        <w:t xml:space="preserve"> </w:t>
      </w:r>
      <w:r w:rsidRPr="000968C4">
        <w:rPr>
          <w:rFonts w:ascii="Times New Roman" w:eastAsia="Times New Roman" w:hAnsi="Times New Roman" w:cs="Times New Roman"/>
          <w:bCs/>
          <w:spacing w:val="4"/>
          <w:sz w:val="24"/>
          <w:szCs w:val="24"/>
          <w:lang w:eastAsia="lv-LV"/>
        </w:rPr>
        <w:t>tai skaitā nodrošinot iestādes padomes izveidošanu un darbību.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 padomes kompetenci nosaka Izglītības likums, tā darbojas saskaņā ar iestādes padomes reglamentu, ko, saskaņojot ar direktoru, izdod padome.</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Lai risinātu jautājumus, kas saistīti ar izglītojamo interesēm iestādē un līdzdarbotos</w:t>
      </w:r>
      <w:proofErr w:type="gramStart"/>
      <w:r w:rsidRPr="000968C4">
        <w:rPr>
          <w:rFonts w:ascii="Times New Roman" w:eastAsia="Times New Roman" w:hAnsi="Times New Roman" w:cs="Times New Roman"/>
          <w:sz w:val="24"/>
          <w:szCs w:val="24"/>
          <w:lang w:eastAsia="lv-LV"/>
        </w:rPr>
        <w:t xml:space="preserve">  </w:t>
      </w:r>
      <w:proofErr w:type="gramEnd"/>
      <w:r w:rsidRPr="000968C4">
        <w:rPr>
          <w:rFonts w:ascii="Times New Roman" w:eastAsia="Times New Roman" w:hAnsi="Times New Roman" w:cs="Times New Roman"/>
          <w:sz w:val="24"/>
          <w:szCs w:val="24"/>
          <w:lang w:eastAsia="lv-LV"/>
        </w:rPr>
        <w:t>iestādes darba organizēšanā un mācību procesa pilnveidē, iestādes padome ir tiesīga veidot interešu grupas un institūcijas, iesaistot tajās iestādes izglītojamos un viņu vecākus. Minēto institūciju un interešu grupu darbību nosaka iestādes padomes apstiprināts reglaments.</w:t>
      </w:r>
    </w:p>
    <w:p w:rsidR="00F50B5F" w:rsidRDefault="00F50B5F" w:rsidP="00F50B5F">
      <w:pPr>
        <w:spacing w:after="0" w:line="240" w:lineRule="auto"/>
        <w:contextualSpacing/>
        <w:rPr>
          <w:rFonts w:ascii="Times New Roman" w:eastAsia="Calibri" w:hAnsi="Times New Roman" w:cs="Times New Roman"/>
          <w:b/>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VIII. Iestādes izglītojamo pašpārvalde</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Lai risinātu jautājumus, kas saistīti ar izglītojamo interesēm iestādē un līdzdarbotos iestādes darba organizēšanā, un mācību procesa pilnveidē, izglītojamie, ar direktora, klašu audzinātāju un pedagogu atbalstu veido pašpārvaldi.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Izglītojamo pašpārvalde ir koleģiāla izglītojamo institūcija, kas darbojas saskaņā ar pašpārvaldes reglamentu un demokrātijas principiem.</w:t>
      </w:r>
    </w:p>
    <w:p w:rsidR="00F50B5F" w:rsidRPr="000968C4" w:rsidRDefault="00F50B5F" w:rsidP="00F50B5F">
      <w:pPr>
        <w:spacing w:after="0" w:line="240" w:lineRule="auto"/>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IX. Metodiskās komisijas, pedagoģiskās sadarbības grupas</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Valsts pamatizglītības standartā, pamatizglītības mācību priekšmetu standartos un izglītības programmās noteikto prasību īstenošanas kvalitātes nodrošināšanai, atsevišķu vai vairāku radniecīgu mācību priekšmetu pedagogi un klašu audzinātāji var veidot metodiskās komisijas</w:t>
      </w:r>
      <w:proofErr w:type="gramStart"/>
      <w:r w:rsidRPr="000968C4">
        <w:rPr>
          <w:rFonts w:ascii="Times New Roman" w:eastAsia="Times New Roman" w:hAnsi="Times New Roman" w:cs="Times New Roman"/>
          <w:sz w:val="24"/>
          <w:szCs w:val="24"/>
          <w:lang w:eastAsia="lv-LV"/>
        </w:rPr>
        <w:t>, vai pedagoģiskās sadarbības grupas</w:t>
      </w:r>
      <w:proofErr w:type="gramEnd"/>
      <w:r w:rsidRPr="000968C4">
        <w:rPr>
          <w:rFonts w:ascii="Times New Roman" w:eastAsia="Times New Roman" w:hAnsi="Times New Roman" w:cs="Times New Roman"/>
          <w:sz w:val="24"/>
          <w:szCs w:val="24"/>
          <w:lang w:eastAsia="lv-LV"/>
        </w:rPr>
        <w:t>.</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Metodiskās komisijas vai pedagoģiskās sadarbības grupas darbojas saskaņā ar šo nolikumu un iestādes iekšējiem normatīvajiem aktiem, to darbu koordinē iestādes direktora vietnieki.</w:t>
      </w:r>
    </w:p>
    <w:p w:rsidR="00F50B5F" w:rsidRPr="000968C4" w:rsidRDefault="00F50B5F" w:rsidP="00F50B5F">
      <w:pPr>
        <w:spacing w:after="0" w:line="240" w:lineRule="auto"/>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 xml:space="preserve">X. </w:t>
      </w:r>
      <w:r w:rsidRPr="000968C4">
        <w:rPr>
          <w:rFonts w:ascii="Times New Roman" w:eastAsia="Calibri" w:hAnsi="Times New Roman" w:cs="Times New Roman"/>
          <w:b/>
          <w:bCs/>
          <w:sz w:val="24"/>
          <w:szCs w:val="24"/>
          <w:lang w:eastAsia="lv-LV"/>
        </w:rPr>
        <w:t>I</w:t>
      </w:r>
      <w:r w:rsidRPr="000968C4">
        <w:rPr>
          <w:rFonts w:ascii="Times New Roman" w:eastAsia="Calibri" w:hAnsi="Times New Roman" w:cs="Times New Roman"/>
          <w:b/>
          <w:sz w:val="24"/>
          <w:szCs w:val="24"/>
          <w:lang w:eastAsia="lv-LV"/>
        </w:rPr>
        <w:t>estādes pedagoģiskās padomes izveidošanas kārtība un kompetence</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 pedagoģiskās padomes (turpmāk – pedagoģiskā padome) izveidošanas kārtību, darbību un</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 xml:space="preserve">kompetenci nosaka Vispārējās izglītības likums un </w:t>
      </w:r>
      <w:proofErr w:type="gramStart"/>
      <w:r w:rsidRPr="000968C4">
        <w:rPr>
          <w:rFonts w:ascii="Times New Roman" w:eastAsia="Times New Roman" w:hAnsi="Times New Roman" w:cs="Times New Roman"/>
          <w:sz w:val="24"/>
          <w:szCs w:val="24"/>
          <w:lang w:eastAsia="lv-LV"/>
        </w:rPr>
        <w:t>citi normatīvie akti</w:t>
      </w:r>
      <w:proofErr w:type="gramEnd"/>
      <w:r w:rsidRPr="000968C4">
        <w:rPr>
          <w:rFonts w:ascii="Times New Roman" w:eastAsia="Times New Roman" w:hAnsi="Times New Roman" w:cs="Times New Roman"/>
          <w:sz w:val="24"/>
          <w:szCs w:val="24"/>
          <w:lang w:eastAsia="lv-LV"/>
        </w:rPr>
        <w:t xml:space="preserve">. </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Pedagoģisko padomi vada iestādes direktors.</w:t>
      </w:r>
    </w:p>
    <w:p w:rsidR="00F50B5F" w:rsidRPr="000968C4" w:rsidRDefault="00F50B5F" w:rsidP="00F50B5F">
      <w:pPr>
        <w:spacing w:after="0" w:line="240" w:lineRule="auto"/>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XI. Iestādes iekšējo normatīvo aktu pieņemšanas kārtība un</w:t>
      </w: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 xml:space="preserve">iestāde vai pārvaldes amatpersona, </w:t>
      </w:r>
      <w:proofErr w:type="gramStart"/>
      <w:r w:rsidRPr="000968C4">
        <w:rPr>
          <w:rFonts w:ascii="Times New Roman" w:eastAsia="Calibri" w:hAnsi="Times New Roman" w:cs="Times New Roman"/>
          <w:b/>
          <w:sz w:val="24"/>
          <w:szCs w:val="24"/>
          <w:lang w:eastAsia="lv-LV"/>
        </w:rPr>
        <w:t>kurai privātpersona, iesniedzot attiecīgu iesniegumu, var apstrīdēt</w:t>
      </w:r>
      <w:proofErr w:type="gramEnd"/>
      <w:r w:rsidRPr="000968C4">
        <w:rPr>
          <w:rFonts w:ascii="Times New Roman" w:eastAsia="Calibri" w:hAnsi="Times New Roman" w:cs="Times New Roman"/>
          <w:b/>
          <w:sz w:val="24"/>
          <w:szCs w:val="24"/>
          <w:lang w:eastAsia="lv-LV"/>
        </w:rPr>
        <w:t xml:space="preserve"> iestādes izdotu administratīvo aktu vai faktisko rīcību</w:t>
      </w:r>
    </w:p>
    <w:p w:rsidR="00F50B5F" w:rsidRPr="000968C4" w:rsidRDefault="00F50B5F" w:rsidP="00F50B5F">
      <w:pPr>
        <w:spacing w:after="0" w:line="240" w:lineRule="auto"/>
        <w:ind w:left="360"/>
        <w:jc w:val="center"/>
        <w:rPr>
          <w:rFonts w:ascii="Times New Roman" w:eastAsia="Times New Roman" w:hAnsi="Times New Roman" w:cs="Times New Roman"/>
          <w:bCs/>
          <w:sz w:val="24"/>
          <w:szCs w:val="24"/>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Iestāde, saskaņā ar </w:t>
      </w:r>
      <w:hyperlink r:id="rId6" w:tgtFrame="_blank" w:history="1">
        <w:r w:rsidRPr="000968C4">
          <w:rPr>
            <w:rFonts w:ascii="Times New Roman" w:eastAsia="Times New Roman" w:hAnsi="Times New Roman" w:cs="Times New Roman"/>
            <w:sz w:val="24"/>
            <w:szCs w:val="24"/>
            <w:lang w:eastAsia="lv-LV"/>
          </w:rPr>
          <w:t>Izglītības likum</w:t>
        </w:r>
      </w:hyperlink>
      <w:r w:rsidRPr="000968C4">
        <w:rPr>
          <w:rFonts w:ascii="Times New Roman" w:eastAsia="Times New Roman" w:hAnsi="Times New Roman" w:cs="Times New Roman"/>
          <w:sz w:val="24"/>
          <w:szCs w:val="24"/>
          <w:lang w:eastAsia="lv-LV"/>
        </w:rPr>
        <w:t xml:space="preserve">ā, Vispārējās izglītības likumā un </w:t>
      </w:r>
      <w:proofErr w:type="gramStart"/>
      <w:r w:rsidRPr="000968C4">
        <w:rPr>
          <w:rFonts w:ascii="Times New Roman" w:eastAsia="Times New Roman" w:hAnsi="Times New Roman" w:cs="Times New Roman"/>
          <w:sz w:val="24"/>
          <w:szCs w:val="24"/>
          <w:lang w:eastAsia="lv-LV"/>
        </w:rPr>
        <w:t>citos normatīvajos aktos</w:t>
      </w:r>
      <w:proofErr w:type="gramEnd"/>
      <w:r w:rsidRPr="000968C4">
        <w:rPr>
          <w:rFonts w:ascii="Times New Roman" w:eastAsia="Times New Roman" w:hAnsi="Times New Roman" w:cs="Times New Roman"/>
          <w:sz w:val="24"/>
          <w:szCs w:val="24"/>
          <w:lang w:eastAsia="lv-LV"/>
        </w:rPr>
        <w:t xml:space="preserve">, kā arī iestādes nolikumā noteikto, patstāvīgi izstrādā un </w:t>
      </w:r>
      <w:r w:rsidRPr="000968C4">
        <w:rPr>
          <w:rFonts w:ascii="Times New Roman" w:eastAsia="Times New Roman" w:hAnsi="Times New Roman" w:cs="Times New Roman"/>
          <w:bCs/>
          <w:sz w:val="24"/>
          <w:szCs w:val="24"/>
          <w:lang w:eastAsia="lv-LV"/>
        </w:rPr>
        <w:t>izdod</w:t>
      </w:r>
      <w:r w:rsidRPr="000968C4">
        <w:rPr>
          <w:rFonts w:ascii="Times New Roman" w:eastAsia="Times New Roman" w:hAnsi="Times New Roman" w:cs="Times New Roman"/>
          <w:sz w:val="24"/>
          <w:szCs w:val="24"/>
          <w:lang w:eastAsia="lv-LV"/>
        </w:rPr>
        <w:t xml:space="preserve"> iestādes iekšējos normatīvos aktus</w:t>
      </w:r>
      <w:r w:rsidRPr="000968C4">
        <w:rPr>
          <w:rFonts w:ascii="Times New Roman" w:eastAsia="Times New Roman" w:hAnsi="Times New Roman" w:cs="Times New Roman"/>
          <w:bCs/>
          <w:sz w:val="24"/>
          <w:szCs w:val="24"/>
          <w:lang w:eastAsia="lv-LV"/>
        </w:rPr>
        <w:t>.</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shd w:val="clear" w:color="auto" w:fill="FFFFFF"/>
          <w:lang w:eastAsia="lv-LV"/>
        </w:rPr>
        <w:t>Iestādes izdotu administratīvo aktu vai faktisko rīcību</w:t>
      </w:r>
      <w:r w:rsidRPr="000968C4">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shd w:val="clear" w:color="auto" w:fill="FFFFFF"/>
          <w:lang w:eastAsia="lv-LV"/>
        </w:rPr>
        <w:t>privātpersona var apstrīdēt, iesniedzot attiecīgu iesniegumu Balvu</w:t>
      </w:r>
      <w:r w:rsidRPr="000968C4">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shd w:val="clear" w:color="auto" w:fill="FFFFFF"/>
          <w:lang w:eastAsia="lv-LV"/>
        </w:rPr>
        <w:t>novada pašvaldības Administratīvo aktu apstrīdēšanas komisijai,</w:t>
      </w:r>
      <w:r w:rsidRPr="000968C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shd w:val="clear" w:color="auto" w:fill="FFFFFF"/>
          <w:lang w:eastAsia="lv-LV"/>
        </w:rPr>
        <w:t>Bērzpils ielā 1A</w:t>
      </w:r>
      <w:r w:rsidRPr="000968C4">
        <w:rPr>
          <w:rFonts w:ascii="Times New Roman" w:eastAsia="Times New Roman" w:hAnsi="Times New Roman" w:cs="Times New Roman"/>
          <w:sz w:val="24"/>
          <w:szCs w:val="24"/>
          <w:shd w:val="clear" w:color="auto" w:fill="FFFFFF"/>
          <w:lang w:eastAsia="lv-LV"/>
        </w:rPr>
        <w:t>, Balvos, Balvu novadā, LV-4501.</w:t>
      </w:r>
    </w:p>
    <w:p w:rsidR="00F50B5F" w:rsidRPr="000968C4" w:rsidRDefault="00F50B5F" w:rsidP="00F50B5F">
      <w:pPr>
        <w:spacing w:after="0" w:line="240" w:lineRule="auto"/>
        <w:jc w:val="both"/>
        <w:rPr>
          <w:rFonts w:ascii="Times New Roman" w:eastAsia="Times New Roman" w:hAnsi="Times New Roman" w:cs="Times New Roman"/>
          <w:bCs/>
          <w:sz w:val="24"/>
          <w:szCs w:val="24"/>
          <w:lang w:eastAsia="lv-LV"/>
        </w:rPr>
      </w:pPr>
    </w:p>
    <w:p w:rsidR="00F50B5F"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lastRenderedPageBreak/>
        <w:t>XII. Iestādes saimnieciskā darbība</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Iestāde ir patstāvīga finanšu, saimnieciskajā un citā darbībā saskaņā ar Izglītības likumā un </w:t>
      </w:r>
      <w:proofErr w:type="gramStart"/>
      <w:r w:rsidRPr="000968C4">
        <w:rPr>
          <w:rFonts w:ascii="Times New Roman" w:eastAsia="Times New Roman" w:hAnsi="Times New Roman" w:cs="Times New Roman"/>
          <w:sz w:val="24"/>
          <w:szCs w:val="24"/>
          <w:lang w:eastAsia="lv-LV"/>
        </w:rPr>
        <w:t>citos normatīvajos aktos</w:t>
      </w:r>
      <w:proofErr w:type="gramEnd"/>
      <w:r w:rsidRPr="000968C4">
        <w:rPr>
          <w:rFonts w:ascii="Times New Roman" w:eastAsia="Times New Roman" w:hAnsi="Times New Roman" w:cs="Times New Roman"/>
          <w:sz w:val="24"/>
          <w:szCs w:val="24"/>
          <w:lang w:eastAsia="lv-LV"/>
        </w:rPr>
        <w:t>, kā arī iestādes nolikumā noteikto.</w:t>
      </w:r>
    </w:p>
    <w:p w:rsidR="00F50B5F" w:rsidRPr="00112A92"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rsidR="00F50B5F"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XIII. Iestādes finansēšanas avoti un kārtība</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Iestādes finansēšanas avotus un kārtību nosaka </w:t>
      </w:r>
      <w:hyperlink r:id="rId7" w:tgtFrame="_blank" w:tooltip="Izglītības likums /Spēkā esošs/" w:history="1">
        <w:r w:rsidRPr="000968C4">
          <w:rPr>
            <w:rFonts w:ascii="Times New Roman" w:eastAsia="Times New Roman" w:hAnsi="Times New Roman" w:cs="Times New Roman"/>
            <w:sz w:val="24"/>
            <w:szCs w:val="24"/>
            <w:lang w:eastAsia="lv-LV"/>
          </w:rPr>
          <w:t>Izglītības likums</w:t>
        </w:r>
      </w:hyperlink>
      <w:r w:rsidRPr="000968C4">
        <w:rPr>
          <w:rFonts w:ascii="Times New Roman" w:eastAsia="Times New Roman" w:hAnsi="Times New Roman" w:cs="Times New Roman"/>
          <w:sz w:val="24"/>
          <w:szCs w:val="24"/>
          <w:lang w:eastAsia="lv-LV"/>
        </w:rPr>
        <w:t xml:space="preserve">, Vispārējās izglītības likums un </w:t>
      </w:r>
      <w:proofErr w:type="gramStart"/>
      <w:r w:rsidRPr="000968C4">
        <w:rPr>
          <w:rFonts w:ascii="Times New Roman" w:eastAsia="Times New Roman" w:hAnsi="Times New Roman" w:cs="Times New Roman"/>
          <w:sz w:val="24"/>
          <w:szCs w:val="24"/>
          <w:lang w:eastAsia="lv-LV"/>
        </w:rPr>
        <w:t>citi normatīvie akti</w:t>
      </w:r>
      <w:proofErr w:type="gramEnd"/>
      <w:r w:rsidRPr="000968C4">
        <w:rPr>
          <w:rFonts w:ascii="Times New Roman" w:eastAsia="Times New Roman" w:hAnsi="Times New Roman" w:cs="Times New Roman"/>
          <w:sz w:val="24"/>
          <w:szCs w:val="24"/>
          <w:lang w:eastAsia="lv-LV"/>
        </w:rPr>
        <w:t>.</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Finanšu līdzekļu izmantošanas kārtību, ievērojot ārējos normatīvajos aktos noteikto, nosaka iestādes direktors, saskaņojot ar dibinātāju.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var saņemt papildu finanšu līdzekļus:</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52.1. ziedojumu un dāvinājumu veidā no fiziskām vai juridiskām personām;</w:t>
      </w:r>
    </w:p>
    <w:p w:rsidR="00F50B5F" w:rsidRPr="000968C4" w:rsidRDefault="00F50B5F" w:rsidP="00F50B5F">
      <w:pPr>
        <w:spacing w:after="0" w:line="240" w:lineRule="auto"/>
        <w:ind w:left="360"/>
        <w:contextualSpacing/>
        <w:jc w:val="both"/>
        <w:rPr>
          <w:rFonts w:ascii="Times New Roman" w:eastAsia="Calibri" w:hAnsi="Times New Roman" w:cs="Times New Roman"/>
          <w:sz w:val="24"/>
          <w:szCs w:val="24"/>
          <w:lang w:eastAsia="lv-LV"/>
        </w:rPr>
      </w:pPr>
      <w:r w:rsidRPr="000968C4">
        <w:rPr>
          <w:rFonts w:ascii="Times New Roman" w:eastAsia="Calibri" w:hAnsi="Times New Roman" w:cs="Times New Roman"/>
          <w:sz w:val="24"/>
          <w:szCs w:val="24"/>
          <w:lang w:eastAsia="lv-LV"/>
        </w:rPr>
        <w:t>52.2. sniedzot, ar dibinātāju saskaņotus maksas pakalpojumus (ēdināšanas, internāta telpu un citu telpu nomas pakalpojumus) ārpus mācību laika.</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Papildu finanšu līdzekļi ieskaitāmi iestādes attiecīgajā budžeta kontā un izmantojami iestādes attīstībai, mācību līdzekļu, aprīkojuma iegādei un</w:t>
      </w:r>
      <w:proofErr w:type="gramStart"/>
      <w:r w:rsidRPr="000968C4">
        <w:rPr>
          <w:rFonts w:ascii="Times New Roman" w:eastAsia="Times New Roman" w:hAnsi="Times New Roman" w:cs="Times New Roman"/>
          <w:sz w:val="24"/>
          <w:szCs w:val="24"/>
          <w:lang w:eastAsia="lv-LV"/>
        </w:rPr>
        <w:t xml:space="preserve">  </w:t>
      </w:r>
      <w:proofErr w:type="gramEnd"/>
      <w:r w:rsidRPr="000968C4">
        <w:rPr>
          <w:rFonts w:ascii="Times New Roman" w:eastAsia="Times New Roman" w:hAnsi="Times New Roman" w:cs="Times New Roman"/>
          <w:sz w:val="24"/>
          <w:szCs w:val="24"/>
          <w:lang w:eastAsia="lv-LV"/>
        </w:rPr>
        <w:t>izglītojamo materiālai stimulēšanai.</w:t>
      </w:r>
    </w:p>
    <w:p w:rsidR="00F50B5F" w:rsidRPr="000968C4" w:rsidRDefault="00F50B5F" w:rsidP="00F50B5F">
      <w:pPr>
        <w:spacing w:after="0" w:line="240" w:lineRule="auto"/>
        <w:ind w:left="360"/>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Times New Roman" w:hAnsi="Times New Roman" w:cs="Times New Roman"/>
          <w:b/>
          <w:sz w:val="24"/>
          <w:szCs w:val="24"/>
          <w:lang w:eastAsia="lv-LV"/>
        </w:rPr>
      </w:pPr>
      <w:r w:rsidRPr="000968C4">
        <w:rPr>
          <w:rFonts w:ascii="Times New Roman" w:eastAsia="Times New Roman" w:hAnsi="Times New Roman" w:cs="Times New Roman"/>
          <w:b/>
          <w:bCs/>
          <w:sz w:val="24"/>
          <w:szCs w:val="24"/>
          <w:lang w:eastAsia="lv-LV"/>
        </w:rPr>
        <w:t xml:space="preserve">XIV. </w:t>
      </w:r>
      <w:r w:rsidRPr="000968C4">
        <w:rPr>
          <w:rFonts w:ascii="Times New Roman" w:eastAsia="Times New Roman" w:hAnsi="Times New Roman" w:cs="Times New Roman"/>
          <w:b/>
          <w:sz w:val="24"/>
          <w:szCs w:val="24"/>
          <w:lang w:eastAsia="lv-LV"/>
        </w:rPr>
        <w:t>Iestādes reorganizācijas un likvidācijas kārtība</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w:t>
      </w:r>
      <w:r w:rsidRPr="000968C4">
        <w:rPr>
          <w:rFonts w:ascii="Times New Roman" w:eastAsia="Times New Roman" w:hAnsi="Times New Roman" w:cs="Times New Roman"/>
          <w:bCs/>
          <w:sz w:val="24"/>
          <w:szCs w:val="24"/>
          <w:lang w:eastAsia="lv-LV"/>
        </w:rPr>
        <w:t>estādi</w:t>
      </w:r>
      <w:r w:rsidRPr="000968C4">
        <w:rPr>
          <w:rFonts w:ascii="Times New Roman" w:eastAsia="Times New Roman" w:hAnsi="Times New Roman" w:cs="Times New Roman"/>
          <w:sz w:val="24"/>
          <w:szCs w:val="24"/>
          <w:lang w:eastAsia="lv-LV"/>
        </w:rPr>
        <w:t xml:space="preserve"> reorganizē vai likvidē dibinātājs normatīvajos aktos noteiktajā kārtībā, paziņojot par to Ministru kabineta noteiktai institūcijai, kas kārto Izglītības iestāžu reģistru.</w:t>
      </w:r>
    </w:p>
    <w:p w:rsidR="00F50B5F" w:rsidRPr="00F06B5C"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bCs/>
          <w:sz w:val="24"/>
          <w:szCs w:val="24"/>
          <w:lang w:eastAsia="lv-LV"/>
        </w:rPr>
        <w:t>Iestāde p</w:t>
      </w:r>
      <w:r w:rsidRPr="000968C4">
        <w:rPr>
          <w:rFonts w:ascii="Times New Roman" w:eastAsia="Times New Roman" w:hAnsi="Times New Roman" w:cs="Times New Roman"/>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F50B5F" w:rsidRPr="000968C4" w:rsidRDefault="00F50B5F" w:rsidP="00F50B5F">
      <w:pPr>
        <w:spacing w:after="0" w:line="240" w:lineRule="auto"/>
        <w:ind w:left="360"/>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jc w:val="center"/>
        <w:rPr>
          <w:rFonts w:ascii="Times New Roman" w:eastAsia="Times New Roman" w:hAnsi="Times New Roman" w:cs="Times New Roman"/>
          <w:b/>
          <w:bCs/>
          <w:sz w:val="24"/>
          <w:szCs w:val="24"/>
        </w:rPr>
      </w:pPr>
      <w:r w:rsidRPr="000968C4">
        <w:rPr>
          <w:rFonts w:ascii="Times New Roman" w:eastAsia="Times New Roman" w:hAnsi="Times New Roman" w:cs="Times New Roman"/>
          <w:b/>
          <w:bCs/>
          <w:sz w:val="24"/>
          <w:szCs w:val="24"/>
        </w:rPr>
        <w:t xml:space="preserve">XV. </w:t>
      </w:r>
      <w:r w:rsidRPr="000968C4">
        <w:rPr>
          <w:rFonts w:ascii="Times New Roman" w:eastAsia="Times New Roman" w:hAnsi="Times New Roman" w:cs="Times New Roman"/>
          <w:b/>
          <w:sz w:val="24"/>
          <w:szCs w:val="24"/>
        </w:rPr>
        <w:t>Iestādes nolikuma un tā grozījumu pieņemšanas kārtība</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pamatojoties uz Izglītības likumu un Vispārējās izglītības likumu, izstrādā iestādes nolikumu. Iestādes nolikumu apstiprina dibinātājs.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Grozījumus iestādes nolikumā var izdarīt pēc iestādes dibinātāja iniciatīvas, iestādes direktora, iestādes padomes vai pedagoģiskās padomes priekšlikuma. Grozījumus nolikumā apstiprina iestādes dibinātājs.</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Iestādes</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 xml:space="preserve">nolikumu un grozījumus nolikumā iestāde aktualizē Valsts izglītības informācijas sistēmā normatīvajos aktos noteiktajā kārtībā. </w:t>
      </w:r>
    </w:p>
    <w:p w:rsidR="00F50B5F" w:rsidRPr="000968C4" w:rsidRDefault="00F50B5F" w:rsidP="00F50B5F">
      <w:pPr>
        <w:spacing w:after="0" w:line="240" w:lineRule="auto"/>
        <w:ind w:left="360"/>
        <w:jc w:val="both"/>
        <w:rPr>
          <w:rFonts w:ascii="Times New Roman" w:eastAsia="Times New Roman" w:hAnsi="Times New Roman" w:cs="Times New Roman"/>
          <w:bCs/>
          <w:sz w:val="24"/>
          <w:szCs w:val="24"/>
          <w:lang w:eastAsia="lv-LV"/>
        </w:rPr>
      </w:pPr>
    </w:p>
    <w:p w:rsidR="00F50B5F" w:rsidRPr="000968C4" w:rsidRDefault="00F50B5F" w:rsidP="00F50B5F">
      <w:pPr>
        <w:spacing w:after="0" w:line="240" w:lineRule="auto"/>
        <w:ind w:left="360"/>
        <w:contextualSpacing/>
        <w:jc w:val="center"/>
        <w:rPr>
          <w:rFonts w:ascii="Times New Roman" w:eastAsia="Calibri" w:hAnsi="Times New Roman" w:cs="Times New Roman"/>
          <w:b/>
          <w:sz w:val="24"/>
          <w:szCs w:val="24"/>
          <w:lang w:eastAsia="lv-LV"/>
        </w:rPr>
      </w:pPr>
      <w:r w:rsidRPr="000968C4">
        <w:rPr>
          <w:rFonts w:ascii="Times New Roman" w:eastAsia="Calibri" w:hAnsi="Times New Roman" w:cs="Times New Roman"/>
          <w:b/>
          <w:sz w:val="24"/>
          <w:szCs w:val="24"/>
          <w:lang w:eastAsia="lv-LV"/>
        </w:rPr>
        <w:t>XVI. Citi būtiski noteikumi, kas nav pretrunā ar normatīvajiem aktiem</w:t>
      </w:r>
    </w:p>
    <w:p w:rsidR="00F50B5F" w:rsidRPr="000968C4" w:rsidRDefault="00F50B5F" w:rsidP="00F50B5F">
      <w:pPr>
        <w:spacing w:after="0" w:line="240" w:lineRule="auto"/>
        <w:ind w:left="360"/>
        <w:jc w:val="both"/>
        <w:rPr>
          <w:rFonts w:ascii="Times New Roman" w:eastAsia="Times New Roman" w:hAnsi="Times New Roman" w:cs="Times New Roman"/>
          <w:bCs/>
          <w:sz w:val="16"/>
          <w:szCs w:val="16"/>
          <w:lang w:eastAsia="lv-LV"/>
        </w:rPr>
      </w:pP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 xml:space="preserve">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0968C4">
        <w:rPr>
          <w:rFonts w:ascii="Times New Roman" w:eastAsia="Times New Roman" w:hAnsi="Times New Roman" w:cs="Times New Roman"/>
          <w:sz w:val="24"/>
          <w:szCs w:val="24"/>
          <w:lang w:eastAsia="lv-LV"/>
        </w:rPr>
        <w:t>(</w:t>
      </w:r>
      <w:proofErr w:type="gramEnd"/>
      <w:r w:rsidRPr="000968C4">
        <w:rPr>
          <w:rFonts w:ascii="Times New Roman" w:eastAsia="Times New Roman" w:hAnsi="Times New Roman" w:cs="Times New Roman"/>
          <w:sz w:val="24"/>
          <w:szCs w:val="24"/>
          <w:lang w:eastAsia="lv-LV"/>
        </w:rPr>
        <w:t>Vispārīgā datu aizsardzības regula) un Fizisko personu datu apstrādes likumu.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t>Iestāde savā darbībā nodrošina izglītības jomu reglamentējošajos normatīvajos aktos</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noteikto mērķu sasniegšanu, vienlaikus nodrošinot izglītojamo tiesību un interešu ievērošanu un aizsardzību.</w:t>
      </w:r>
    </w:p>
    <w:p w:rsidR="00F50B5F" w:rsidRPr="000968C4" w:rsidRDefault="00F50B5F" w:rsidP="00F50B5F">
      <w:pPr>
        <w:numPr>
          <w:ilvl w:val="0"/>
          <w:numId w:val="2"/>
        </w:numPr>
        <w:spacing w:after="0" w:line="240" w:lineRule="auto"/>
        <w:jc w:val="both"/>
        <w:rPr>
          <w:rFonts w:ascii="Times New Roman" w:eastAsia="Times New Roman" w:hAnsi="Times New Roman" w:cs="Times New Roman"/>
          <w:bCs/>
          <w:sz w:val="24"/>
          <w:szCs w:val="24"/>
          <w:lang w:eastAsia="lv-LV"/>
        </w:rPr>
      </w:pPr>
      <w:r w:rsidRPr="000968C4">
        <w:rPr>
          <w:rFonts w:ascii="Times New Roman" w:eastAsia="Times New Roman" w:hAnsi="Times New Roman" w:cs="Times New Roman"/>
          <w:sz w:val="24"/>
          <w:szCs w:val="24"/>
          <w:lang w:eastAsia="lv-LV"/>
        </w:rPr>
        <w:lastRenderedPageBreak/>
        <w:t>Atzīt par spēku zaudējušu 2019. gada 23. decembrī pieņemto nolikumu</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“VIDUČU PAMATSKOLAS NOLIKUMS”, (apstiprināts ar</w:t>
      </w:r>
      <w:r>
        <w:rPr>
          <w:rFonts w:ascii="Times New Roman" w:eastAsia="Times New Roman" w:hAnsi="Times New Roman" w:cs="Times New Roman"/>
          <w:sz w:val="24"/>
          <w:szCs w:val="24"/>
          <w:lang w:eastAsia="lv-LV"/>
        </w:rPr>
        <w:t xml:space="preserve"> </w:t>
      </w:r>
      <w:r w:rsidRPr="000968C4">
        <w:rPr>
          <w:rFonts w:ascii="Times New Roman" w:eastAsia="Times New Roman" w:hAnsi="Times New Roman" w:cs="Times New Roman"/>
          <w:sz w:val="24"/>
          <w:szCs w:val="24"/>
          <w:lang w:eastAsia="lv-LV"/>
        </w:rPr>
        <w:t xml:space="preserve">Viļakas novada domes lēmumu Nr. 468, protokols </w:t>
      </w:r>
      <w:proofErr w:type="spellStart"/>
      <w:r w:rsidRPr="000968C4">
        <w:rPr>
          <w:rFonts w:ascii="Times New Roman" w:eastAsia="Times New Roman" w:hAnsi="Times New Roman" w:cs="Times New Roman"/>
          <w:sz w:val="24"/>
          <w:szCs w:val="24"/>
          <w:lang w:eastAsia="lv-LV"/>
        </w:rPr>
        <w:t>Nr.21</w:t>
      </w:r>
      <w:proofErr w:type="spellEnd"/>
      <w:r w:rsidRPr="000968C4">
        <w:rPr>
          <w:rFonts w:ascii="Times New Roman" w:eastAsia="Times New Roman" w:hAnsi="Times New Roman" w:cs="Times New Roman"/>
          <w:sz w:val="24"/>
          <w:szCs w:val="24"/>
          <w:lang w:eastAsia="lv-LV"/>
        </w:rPr>
        <w:t>, 35&amp;, 2019. gada 23. decembrī).</w:t>
      </w:r>
    </w:p>
    <w:p w:rsidR="00F50B5F" w:rsidRPr="000968C4" w:rsidRDefault="00F50B5F" w:rsidP="00F50B5F">
      <w:pPr>
        <w:spacing w:after="0" w:line="240" w:lineRule="auto"/>
        <w:ind w:firstLine="720"/>
        <w:jc w:val="both"/>
        <w:rPr>
          <w:rFonts w:ascii="Times New Roman" w:eastAsia="Times New Roman" w:hAnsi="Times New Roman" w:cs="Times New Roman"/>
          <w:color w:val="C00000"/>
          <w:sz w:val="24"/>
          <w:szCs w:val="24"/>
        </w:rPr>
      </w:pPr>
    </w:p>
    <w:p w:rsidR="00F50B5F" w:rsidRPr="000968C4" w:rsidRDefault="00F50B5F" w:rsidP="00F50B5F">
      <w:pPr>
        <w:spacing w:after="0" w:line="240" w:lineRule="auto"/>
        <w:ind w:firstLine="720"/>
        <w:jc w:val="both"/>
        <w:rPr>
          <w:rFonts w:ascii="Times New Roman" w:eastAsia="Times New Roman" w:hAnsi="Times New Roman" w:cs="Times New Roman"/>
          <w:color w:val="C00000"/>
          <w:sz w:val="24"/>
          <w:szCs w:val="24"/>
        </w:rPr>
      </w:pPr>
    </w:p>
    <w:p w:rsidR="00F50B5F" w:rsidRPr="000968C4" w:rsidRDefault="00F50B5F" w:rsidP="00F50B5F">
      <w:pPr>
        <w:spacing w:after="0" w:line="240" w:lineRule="auto"/>
        <w:ind w:firstLine="720"/>
        <w:jc w:val="both"/>
        <w:rPr>
          <w:rFonts w:ascii="Times New Roman" w:eastAsia="Times New Roman" w:hAnsi="Times New Roman" w:cs="Times New Roman"/>
          <w:color w:val="C00000"/>
          <w:sz w:val="24"/>
          <w:szCs w:val="24"/>
        </w:rPr>
      </w:pPr>
    </w:p>
    <w:p w:rsidR="00F50B5F" w:rsidRPr="000968C4" w:rsidRDefault="00F50B5F" w:rsidP="00F50B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sidR="003D5CCC">
        <w:rPr>
          <w:rFonts w:ascii="Times New Roman" w:eastAsia="Times New Roman" w:hAnsi="Times New Roman" w:cs="Times New Roman"/>
          <w:sz w:val="24"/>
          <w:szCs w:val="24"/>
        </w:rPr>
        <w:t xml:space="preserve">               </w:t>
      </w:r>
      <w:proofErr w:type="gramEnd"/>
      <w:r w:rsidRPr="000968C4">
        <w:rPr>
          <w:rFonts w:ascii="Times New Roman" w:eastAsia="Times New Roman" w:hAnsi="Times New Roman" w:cs="Times New Roman"/>
          <w:sz w:val="24"/>
          <w:szCs w:val="24"/>
        </w:rPr>
        <w:t xml:space="preserve">Ināra </w:t>
      </w:r>
      <w:proofErr w:type="spellStart"/>
      <w:r w:rsidRPr="000968C4">
        <w:rPr>
          <w:rFonts w:ascii="Times New Roman" w:eastAsia="Times New Roman" w:hAnsi="Times New Roman" w:cs="Times New Roman"/>
          <w:sz w:val="24"/>
          <w:szCs w:val="24"/>
        </w:rPr>
        <w:t>Sokirka</w:t>
      </w:r>
      <w:proofErr w:type="spellEnd"/>
    </w:p>
    <w:p w:rsidR="00F50B5F" w:rsidRDefault="00F50B5F" w:rsidP="00F50B5F">
      <w:pPr>
        <w:spacing w:after="0" w:line="240" w:lineRule="auto"/>
        <w:ind w:firstLine="720"/>
        <w:rPr>
          <w:rFonts w:ascii="Times New Roman" w:eastAsia="Times New Roman" w:hAnsi="Times New Roman" w:cs="Times New Roman"/>
          <w:sz w:val="24"/>
          <w:szCs w:val="24"/>
        </w:rPr>
      </w:pPr>
    </w:p>
    <w:p w:rsidR="003D5CCC" w:rsidRDefault="003D5CCC" w:rsidP="00F50B5F">
      <w:pPr>
        <w:spacing w:after="0" w:line="240" w:lineRule="auto"/>
        <w:ind w:firstLine="720"/>
        <w:rPr>
          <w:rFonts w:ascii="Times New Roman" w:eastAsia="Times New Roman" w:hAnsi="Times New Roman" w:cs="Times New Roman"/>
          <w:sz w:val="24"/>
          <w:szCs w:val="24"/>
        </w:rPr>
      </w:pPr>
    </w:p>
    <w:p w:rsidR="003D5CCC" w:rsidRPr="000968C4" w:rsidRDefault="003D5CCC" w:rsidP="003D5C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F50B5F" w:rsidRDefault="00F50B5F" w:rsidP="00F50B5F">
      <w:pPr>
        <w:spacing w:after="120" w:line="276" w:lineRule="auto"/>
        <w:jc w:val="right"/>
        <w:rPr>
          <w:rFonts w:ascii="Times New Roman" w:eastAsia="Calibri" w:hAnsi="Times New Roman" w:cs="Times New Roman"/>
          <w:b/>
          <w:bCs/>
          <w:sz w:val="24"/>
          <w:szCs w:val="24"/>
        </w:rPr>
      </w:pPr>
    </w:p>
    <w:p w:rsidR="00B5103C" w:rsidRPr="00F50B5F" w:rsidRDefault="00B5103C" w:rsidP="00F50B5F">
      <w:bookmarkStart w:id="0" w:name="_GoBack"/>
      <w:bookmarkEnd w:id="0"/>
    </w:p>
    <w:sectPr w:rsidR="00B5103C" w:rsidRPr="00F50B5F"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2E2FA5"/>
    <w:rsid w:val="00310631"/>
    <w:rsid w:val="003904AD"/>
    <w:rsid w:val="003C1AE0"/>
    <w:rsid w:val="003D5CCC"/>
    <w:rsid w:val="004214D9"/>
    <w:rsid w:val="0045695B"/>
    <w:rsid w:val="00566748"/>
    <w:rsid w:val="00590A49"/>
    <w:rsid w:val="00594FEA"/>
    <w:rsid w:val="006D4F1C"/>
    <w:rsid w:val="00776FF5"/>
    <w:rsid w:val="008078E8"/>
    <w:rsid w:val="008C7432"/>
    <w:rsid w:val="009A6DB5"/>
    <w:rsid w:val="00A42C39"/>
    <w:rsid w:val="00B014F4"/>
    <w:rsid w:val="00B22975"/>
    <w:rsid w:val="00B5103C"/>
    <w:rsid w:val="00BE198C"/>
    <w:rsid w:val="00DA0DA2"/>
    <w:rsid w:val="00E37AAE"/>
    <w:rsid w:val="00EA098F"/>
    <w:rsid w:val="00EE0426"/>
    <w:rsid w:val="00F50B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B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9368</Words>
  <Characters>5341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2021-08-27T08:03:00Z</dcterms:created>
  <dcterms:modified xsi:type="dcterms:W3CDTF">2021-08-27T08:03:00Z</dcterms:modified>
</cp:coreProperties>
</file>