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5B289F27"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b/>
          <w:sz w:val="24"/>
          <w:szCs w:val="24"/>
          <w:lang w:val="lv-LV"/>
        </w:rPr>
      </w:pPr>
      <w:r w:rsidRPr="00810008">
        <w:rPr>
          <w:rFonts w:ascii="Times New Roman" w:eastAsia="Times New Roman" w:hAnsi="Times New Roman" w:cs="Times New Roman"/>
          <w:b/>
          <w:sz w:val="24"/>
          <w:szCs w:val="24"/>
          <w:lang w:val="lv-LV"/>
        </w:rPr>
        <w:t>PIELIKUMS</w:t>
      </w:r>
    </w:p>
    <w:p w14:paraId="406E84AB"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sz w:val="24"/>
          <w:szCs w:val="24"/>
          <w:lang w:val="lv-LV"/>
        </w:rPr>
      </w:pPr>
      <w:r w:rsidRPr="00810008">
        <w:rPr>
          <w:rFonts w:ascii="Times New Roman" w:eastAsia="Times New Roman" w:hAnsi="Times New Roman" w:cs="Times New Roman"/>
          <w:sz w:val="24"/>
          <w:szCs w:val="24"/>
          <w:lang w:val="lv-LV"/>
        </w:rPr>
        <w:t xml:space="preserve">Balvu novada Domes </w:t>
      </w:r>
    </w:p>
    <w:p w14:paraId="6AE4645E"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sz w:val="24"/>
          <w:szCs w:val="24"/>
          <w:lang w:val="lv-LV"/>
        </w:rPr>
      </w:pPr>
      <w:r w:rsidRPr="00810008">
        <w:rPr>
          <w:rFonts w:ascii="Times New Roman" w:eastAsia="Times New Roman" w:hAnsi="Times New Roman" w:cs="Times New Roman"/>
          <w:sz w:val="24"/>
          <w:szCs w:val="24"/>
          <w:lang w:val="lv-LV"/>
        </w:rPr>
        <w:t>2021.gada 28.oktobra</w:t>
      </w:r>
    </w:p>
    <w:p w14:paraId="56EB5897" w14:textId="225E448B" w:rsidR="00810008" w:rsidRPr="00810008" w:rsidRDefault="00810008" w:rsidP="00810008">
      <w:pPr>
        <w:spacing w:after="0" w:line="240" w:lineRule="auto"/>
        <w:ind w:right="49"/>
        <w:jc w:val="right"/>
        <w:rPr>
          <w:rFonts w:ascii="Times New Roman Bold" w:hAnsi="Times New Roman Bold" w:cs="Times New Roman"/>
          <w:b/>
          <w:caps/>
          <w:sz w:val="28"/>
          <w:szCs w:val="28"/>
          <w:lang w:val="lv-LV"/>
        </w:rPr>
      </w:pPr>
      <w:r w:rsidRPr="00810008">
        <w:rPr>
          <w:rFonts w:ascii="Times New Roman" w:hAnsi="Times New Roman" w:cs="Times New Roman"/>
          <w:sz w:val="24"/>
          <w:szCs w:val="24"/>
          <w:lang w:val="lv-LV"/>
        </w:rPr>
        <w:t>lēmumam (sēdes prot. Nr.</w:t>
      </w:r>
      <w:r>
        <w:rPr>
          <w:rFonts w:ascii="Times New Roman" w:hAnsi="Times New Roman" w:cs="Times New Roman"/>
          <w:sz w:val="24"/>
          <w:szCs w:val="24"/>
          <w:lang w:val="lv-LV"/>
        </w:rPr>
        <w:t>14.</w:t>
      </w:r>
      <w:r w:rsidRPr="00810008">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9E6631">
        <w:rPr>
          <w:rFonts w:ascii="Times New Roman" w:hAnsi="Times New Roman" w:cs="Times New Roman"/>
          <w:sz w:val="24"/>
          <w:szCs w:val="24"/>
          <w:lang w:val="lv-LV"/>
        </w:rPr>
        <w:t>8</w:t>
      </w:r>
      <w:r w:rsidR="0075766A">
        <w:rPr>
          <w:rFonts w:ascii="Times New Roman" w:hAnsi="Times New Roman" w:cs="Times New Roman"/>
          <w:sz w:val="24"/>
          <w:szCs w:val="24"/>
          <w:lang w:val="lv-LV"/>
        </w:rPr>
        <w:t>1</w:t>
      </w:r>
      <w:r w:rsidRPr="00810008">
        <w:rPr>
          <w:rFonts w:ascii="Times New Roman" w:hAnsi="Times New Roman" w:cs="Times New Roman"/>
          <w:sz w:val="24"/>
          <w:szCs w:val="24"/>
          <w:lang w:val="lv-LV"/>
        </w:rPr>
        <w:t>.§)</w:t>
      </w:r>
    </w:p>
    <w:p w14:paraId="5CCCADEB" w14:textId="77777777" w:rsidR="0075766A" w:rsidRPr="0075766A" w:rsidRDefault="0075766A" w:rsidP="0075766A">
      <w:pPr>
        <w:spacing w:after="0" w:line="240" w:lineRule="auto"/>
        <w:jc w:val="center"/>
        <w:rPr>
          <w:rFonts w:ascii="Times New Roman Bold" w:hAnsi="Times New Roman Bold" w:cs="Times New Roman"/>
          <w:b/>
          <w:caps/>
          <w:sz w:val="28"/>
          <w:szCs w:val="28"/>
          <w:lang w:val="lv-LV"/>
        </w:rPr>
      </w:pPr>
      <w:r w:rsidRPr="0075766A">
        <w:rPr>
          <w:rFonts w:ascii="Times New Roman Bold" w:hAnsi="Times New Roman Bold" w:cs="Times New Roman"/>
          <w:b/>
          <w:caps/>
          <w:sz w:val="28"/>
          <w:szCs w:val="28"/>
          <w:lang w:val="lv-LV"/>
        </w:rPr>
        <w:t>Paskaidrojuma raksts</w:t>
      </w:r>
    </w:p>
    <w:p w14:paraId="3338FAC5" w14:textId="77777777" w:rsidR="0075766A" w:rsidRPr="0075766A" w:rsidRDefault="0075766A" w:rsidP="0075766A">
      <w:pPr>
        <w:spacing w:after="0" w:line="240" w:lineRule="auto"/>
        <w:jc w:val="center"/>
        <w:rPr>
          <w:rFonts w:ascii="Times New Roman" w:hAnsi="Times New Roman" w:cs="Times New Roman"/>
          <w:b/>
          <w:noProof/>
          <w:sz w:val="24"/>
          <w:szCs w:val="24"/>
          <w:lang w:val="lv-LV"/>
        </w:rPr>
      </w:pPr>
    </w:p>
    <w:p w14:paraId="2BF92EB6" w14:textId="77777777" w:rsidR="0075766A" w:rsidRPr="0075766A" w:rsidRDefault="0075766A" w:rsidP="0075766A">
      <w:pPr>
        <w:spacing w:after="0" w:line="240" w:lineRule="auto"/>
        <w:jc w:val="center"/>
        <w:rPr>
          <w:rFonts w:ascii="Times New Roman" w:hAnsi="Times New Roman" w:cs="Times New Roman"/>
          <w:b/>
          <w:bCs/>
          <w:noProof/>
          <w:sz w:val="24"/>
          <w:szCs w:val="24"/>
          <w:lang w:val="lv-LV"/>
        </w:rPr>
      </w:pPr>
      <w:r w:rsidRPr="0075766A">
        <w:rPr>
          <w:rFonts w:ascii="Times New Roman" w:hAnsi="Times New Roman" w:cs="Times New Roman"/>
          <w:b/>
          <w:noProof/>
          <w:sz w:val="24"/>
          <w:szCs w:val="24"/>
          <w:lang w:val="lv-LV"/>
        </w:rPr>
        <w:t xml:space="preserve">par Balvu novada domes 2021. gada 28.oktobra saistošo noteikumu Nr.15/2021  </w:t>
      </w:r>
      <w:r w:rsidRPr="0075766A">
        <w:rPr>
          <w:rFonts w:ascii="Times New Roman" w:hAnsi="Times New Roman" w:cs="Times New Roman"/>
          <w:b/>
          <w:bCs/>
          <w:sz w:val="24"/>
          <w:szCs w:val="24"/>
          <w:lang w:val="lv-LV"/>
        </w:rPr>
        <w:t>„Par nekustamā īpašuma nodokli par daudzdzīvokļu dzīvojamo māju un tām piekritīgo zemi Balvu novadā”</w:t>
      </w:r>
      <w:r w:rsidRPr="0075766A">
        <w:rPr>
          <w:rFonts w:ascii="Times New Roman" w:hAnsi="Times New Roman" w:cs="Times New Roman"/>
          <w:b/>
          <w:bCs/>
          <w:noProof/>
          <w:sz w:val="24"/>
          <w:szCs w:val="24"/>
          <w:lang w:val="lv-LV" w:eastAsia="lv-LV"/>
        </w:rPr>
        <w:t xml:space="preserve"> </w:t>
      </w:r>
      <w:r w:rsidRPr="0075766A">
        <w:rPr>
          <w:rFonts w:ascii="Times New Roman" w:hAnsi="Times New Roman" w:cs="Times New Roman"/>
          <w:b/>
          <w:bCs/>
          <w:noProof/>
          <w:sz w:val="24"/>
          <w:szCs w:val="24"/>
          <w:lang w:val="lv-LV"/>
        </w:rPr>
        <w:t xml:space="preserve"> projektu</w:t>
      </w:r>
    </w:p>
    <w:tbl>
      <w:tblPr>
        <w:tblW w:w="96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7290"/>
      </w:tblGrid>
      <w:tr w:rsidR="0075766A" w:rsidRPr="0075766A" w14:paraId="02A12B56" w14:textId="77777777" w:rsidTr="007D4417">
        <w:trPr>
          <w:cantSplit/>
        </w:trPr>
        <w:tc>
          <w:tcPr>
            <w:tcW w:w="2340" w:type="dxa"/>
            <w:tcBorders>
              <w:top w:val="single" w:sz="4" w:space="0" w:color="auto"/>
              <w:left w:val="single" w:sz="4" w:space="0" w:color="auto"/>
              <w:bottom w:val="single" w:sz="4" w:space="0" w:color="auto"/>
              <w:right w:val="single" w:sz="4" w:space="0" w:color="auto"/>
            </w:tcBorders>
          </w:tcPr>
          <w:p w14:paraId="1181B91D" w14:textId="77777777" w:rsidR="0075766A" w:rsidRPr="0075766A" w:rsidRDefault="0075766A" w:rsidP="0075766A">
            <w:pPr>
              <w:spacing w:after="0" w:line="240" w:lineRule="auto"/>
              <w:jc w:val="center"/>
              <w:rPr>
                <w:rFonts w:ascii="Times New Roman" w:eastAsia="Times New Roman" w:hAnsi="Times New Roman" w:cs="Times New Roman"/>
                <w:b/>
                <w:sz w:val="24"/>
                <w:szCs w:val="24"/>
                <w:lang w:val="lv-LV" w:eastAsia="lv-LV"/>
              </w:rPr>
            </w:pPr>
            <w:smartTag w:uri="schemas-tilde-lv/tildestengine" w:element="veidnes">
              <w:smartTagPr>
                <w:attr w:name="baseform" w:val="paskaidrojum|s"/>
                <w:attr w:name="id" w:val="-1"/>
                <w:attr w:name="text" w:val="paskaidrojuma"/>
              </w:smartTagPr>
              <w:r w:rsidRPr="0075766A">
                <w:rPr>
                  <w:rFonts w:ascii="Times New Roman" w:eastAsia="Times New Roman" w:hAnsi="Times New Roman" w:cs="Times New Roman"/>
                  <w:b/>
                  <w:sz w:val="24"/>
                  <w:szCs w:val="24"/>
                  <w:lang w:val="lv-LV" w:eastAsia="lv-LV"/>
                </w:rPr>
                <w:t>Paskaidrojuma</w:t>
              </w:r>
            </w:smartTag>
            <w:r w:rsidRPr="0075766A">
              <w:rPr>
                <w:rFonts w:ascii="Times New Roman" w:eastAsia="Times New Roman" w:hAnsi="Times New Roman" w:cs="Times New Roman"/>
                <w:b/>
                <w:sz w:val="24"/>
                <w:szCs w:val="24"/>
                <w:lang w:val="lv-LV" w:eastAsia="lv-LV"/>
              </w:rPr>
              <w:t xml:space="preserve"> raksta sadaļas</w:t>
            </w:r>
          </w:p>
        </w:tc>
        <w:tc>
          <w:tcPr>
            <w:tcW w:w="7290" w:type="dxa"/>
            <w:tcBorders>
              <w:top w:val="single" w:sz="4" w:space="0" w:color="auto"/>
              <w:left w:val="single" w:sz="4" w:space="0" w:color="auto"/>
              <w:bottom w:val="single" w:sz="4" w:space="0" w:color="auto"/>
              <w:right w:val="single" w:sz="4" w:space="0" w:color="auto"/>
            </w:tcBorders>
            <w:vAlign w:val="center"/>
          </w:tcPr>
          <w:p w14:paraId="38A73B78" w14:textId="77777777" w:rsidR="0075766A" w:rsidRPr="0075766A" w:rsidRDefault="0075766A" w:rsidP="0075766A">
            <w:pPr>
              <w:spacing w:after="0" w:line="240" w:lineRule="auto"/>
              <w:jc w:val="center"/>
              <w:rPr>
                <w:rFonts w:ascii="Times New Roman" w:eastAsia="Times New Roman" w:hAnsi="Times New Roman" w:cs="Times New Roman"/>
                <w:b/>
                <w:bCs/>
                <w:sz w:val="24"/>
                <w:szCs w:val="24"/>
                <w:lang w:val="lv-LV"/>
              </w:rPr>
            </w:pPr>
            <w:r w:rsidRPr="0075766A">
              <w:rPr>
                <w:rFonts w:ascii="Times New Roman" w:eastAsia="Times New Roman" w:hAnsi="Times New Roman" w:cs="Times New Roman"/>
                <w:b/>
                <w:bCs/>
                <w:sz w:val="24"/>
                <w:szCs w:val="24"/>
                <w:lang w:val="lv-LV"/>
              </w:rPr>
              <w:t>Norādāmā informācija</w:t>
            </w:r>
          </w:p>
        </w:tc>
      </w:tr>
      <w:tr w:rsidR="0075766A" w:rsidRPr="000C1318" w14:paraId="2CE159E0" w14:textId="77777777" w:rsidTr="007D4417">
        <w:trPr>
          <w:cantSplit/>
        </w:trPr>
        <w:tc>
          <w:tcPr>
            <w:tcW w:w="2340" w:type="dxa"/>
            <w:tcBorders>
              <w:top w:val="single" w:sz="4" w:space="0" w:color="auto"/>
              <w:left w:val="single" w:sz="4" w:space="0" w:color="auto"/>
              <w:bottom w:val="single" w:sz="4" w:space="0" w:color="auto"/>
              <w:right w:val="single" w:sz="4" w:space="0" w:color="auto"/>
            </w:tcBorders>
          </w:tcPr>
          <w:p w14:paraId="7C083351" w14:textId="77777777" w:rsidR="0075766A" w:rsidRPr="0075766A" w:rsidRDefault="0075766A" w:rsidP="0075766A">
            <w:pPr>
              <w:spacing w:after="0" w:line="240" w:lineRule="auto"/>
              <w:rPr>
                <w:rFonts w:ascii="Times New Roman" w:eastAsia="Times New Roman" w:hAnsi="Times New Roman" w:cs="Times New Roman"/>
                <w:bCs/>
                <w:sz w:val="24"/>
                <w:szCs w:val="24"/>
                <w:lang w:val="lv-LV" w:eastAsia="lv-LV"/>
              </w:rPr>
            </w:pPr>
            <w:r w:rsidRPr="0075766A">
              <w:rPr>
                <w:rFonts w:ascii="Times New Roman" w:eastAsia="Times New Roman" w:hAnsi="Times New Roman" w:cs="Times New Roman"/>
                <w:bCs/>
                <w:sz w:val="24"/>
                <w:szCs w:val="24"/>
                <w:lang w:val="lv-LV" w:eastAsia="lv-LV"/>
              </w:rPr>
              <w:t>1. Projekta nepieciešamības pamatojums</w:t>
            </w:r>
          </w:p>
        </w:tc>
        <w:tc>
          <w:tcPr>
            <w:tcW w:w="7290" w:type="dxa"/>
            <w:tcBorders>
              <w:top w:val="single" w:sz="4" w:space="0" w:color="auto"/>
              <w:left w:val="single" w:sz="4" w:space="0" w:color="auto"/>
              <w:bottom w:val="single" w:sz="4" w:space="0" w:color="auto"/>
              <w:right w:val="single" w:sz="4" w:space="0" w:color="auto"/>
            </w:tcBorders>
          </w:tcPr>
          <w:p w14:paraId="61A5A9A8" w14:textId="77777777" w:rsidR="0075766A" w:rsidRPr="0075766A" w:rsidRDefault="0075766A" w:rsidP="0075766A">
            <w:pPr>
              <w:spacing w:after="0" w:line="240" w:lineRule="auto"/>
              <w:rPr>
                <w:rFonts w:ascii="Times New Roman" w:hAnsi="Times New Roman" w:cs="Times New Roman"/>
                <w:sz w:val="24"/>
                <w:szCs w:val="24"/>
                <w:lang w:val="lv-LV"/>
              </w:rPr>
            </w:pPr>
            <w:r w:rsidRPr="0075766A">
              <w:rPr>
                <w:rFonts w:ascii="Times New Roman" w:hAnsi="Times New Roman" w:cs="Times New Roman"/>
                <w:sz w:val="24"/>
                <w:szCs w:val="24"/>
                <w:lang w:val="lv-LV"/>
              </w:rPr>
              <w:t>Balvu novada pašvaldības teritorijā ir daudzdzīvokļu mājas. Šajās mājās dzīvokļi pieder gan pašvaldībai, gan privātpersonām. Iedzīvotāji minētajās mājās dzīvo gan kā dzīvokļu īpašnieki, gan arī kā īrnieki vai nomnieki. Tā kā pašvaldībai ir jāadministrē nekustamā īpašuma nodoklis, ir nepieciešams noteikt, kā minētajos gadījumos notiek nodokļa maksāšana.</w:t>
            </w:r>
          </w:p>
          <w:p w14:paraId="2B6A6CEC" w14:textId="77777777" w:rsidR="0075766A" w:rsidRPr="0075766A" w:rsidRDefault="0075766A" w:rsidP="0075766A">
            <w:pPr>
              <w:spacing w:after="0" w:line="240" w:lineRule="auto"/>
              <w:jc w:val="both"/>
              <w:rPr>
                <w:rFonts w:ascii="Times New Roman" w:hAnsi="Times New Roman" w:cs="Times New Roman"/>
                <w:sz w:val="24"/>
                <w:szCs w:val="24"/>
                <w:lang w:val="lv-LV"/>
              </w:rPr>
            </w:pPr>
          </w:p>
        </w:tc>
      </w:tr>
      <w:tr w:rsidR="0075766A" w:rsidRPr="000C1318" w14:paraId="1C433F26" w14:textId="77777777" w:rsidTr="007D4417">
        <w:trPr>
          <w:cantSplit/>
        </w:trPr>
        <w:tc>
          <w:tcPr>
            <w:tcW w:w="2340" w:type="dxa"/>
            <w:tcBorders>
              <w:top w:val="single" w:sz="4" w:space="0" w:color="auto"/>
              <w:left w:val="single" w:sz="4" w:space="0" w:color="auto"/>
              <w:bottom w:val="single" w:sz="4" w:space="0" w:color="auto"/>
              <w:right w:val="single" w:sz="4" w:space="0" w:color="auto"/>
            </w:tcBorders>
          </w:tcPr>
          <w:p w14:paraId="5C41AC6E" w14:textId="77777777" w:rsidR="0075766A" w:rsidRPr="0075766A" w:rsidRDefault="0075766A" w:rsidP="0075766A">
            <w:pPr>
              <w:numPr>
                <w:ilvl w:val="0"/>
                <w:numId w:val="23"/>
              </w:numPr>
              <w:spacing w:after="0" w:line="240" w:lineRule="auto"/>
              <w:contextualSpacing/>
              <w:rPr>
                <w:rFonts w:ascii="Times New Roman" w:eastAsia="Times New Roman" w:hAnsi="Times New Roman" w:cs="Times New Roman"/>
                <w:bCs/>
                <w:sz w:val="24"/>
                <w:szCs w:val="24"/>
                <w:lang w:val="lv-LV" w:eastAsia="lv-LV"/>
              </w:rPr>
            </w:pPr>
            <w:r w:rsidRPr="0075766A">
              <w:rPr>
                <w:rFonts w:ascii="Times New Roman" w:eastAsia="Times New Roman" w:hAnsi="Times New Roman" w:cs="Times New Roman"/>
                <w:bCs/>
                <w:sz w:val="24"/>
                <w:szCs w:val="24"/>
                <w:lang w:val="lv-LV" w:eastAsia="lv-LV"/>
              </w:rPr>
              <w:t>Īss projekta satura izklāsts</w:t>
            </w:r>
          </w:p>
          <w:p w14:paraId="5E80F1CB" w14:textId="77777777" w:rsidR="0075766A" w:rsidRPr="0075766A" w:rsidRDefault="0075766A" w:rsidP="0075766A">
            <w:pPr>
              <w:spacing w:after="0" w:line="240" w:lineRule="auto"/>
              <w:rPr>
                <w:rFonts w:ascii="Times New Roman" w:eastAsia="Times New Roman" w:hAnsi="Times New Roman" w:cs="Times New Roman"/>
                <w:bCs/>
                <w:sz w:val="24"/>
                <w:szCs w:val="24"/>
                <w:lang w:val="lv-LV" w:eastAsia="lv-LV"/>
              </w:rPr>
            </w:pPr>
          </w:p>
        </w:tc>
        <w:tc>
          <w:tcPr>
            <w:tcW w:w="7290" w:type="dxa"/>
            <w:tcBorders>
              <w:top w:val="single" w:sz="4" w:space="0" w:color="auto"/>
              <w:left w:val="single" w:sz="4" w:space="0" w:color="auto"/>
              <w:bottom w:val="single" w:sz="4" w:space="0" w:color="auto"/>
              <w:right w:val="single" w:sz="4" w:space="0" w:color="auto"/>
            </w:tcBorders>
            <w:vAlign w:val="center"/>
          </w:tcPr>
          <w:p w14:paraId="13C8DFED" w14:textId="77777777" w:rsidR="0075766A" w:rsidRPr="0075766A" w:rsidRDefault="0075766A" w:rsidP="0075766A">
            <w:pPr>
              <w:spacing w:after="0" w:line="240" w:lineRule="auto"/>
              <w:jc w:val="both"/>
              <w:rPr>
                <w:rFonts w:ascii="Times New Roman" w:eastAsia="Times New Roman" w:hAnsi="Times New Roman" w:cs="Times New Roman"/>
                <w:bCs/>
                <w:sz w:val="24"/>
                <w:szCs w:val="24"/>
                <w:lang w:val="lv-LV" w:eastAsia="lv-LV"/>
              </w:rPr>
            </w:pPr>
            <w:r w:rsidRPr="0075766A">
              <w:rPr>
                <w:rFonts w:ascii="Times New Roman" w:hAnsi="Times New Roman" w:cs="Times New Roman"/>
                <w:sz w:val="24"/>
                <w:szCs w:val="24"/>
                <w:lang w:val="lv-LV"/>
              </w:rPr>
              <w:t>Saistošie noteikumi nosaka kārtību, kādā tiek maksāts nekustamā īpašuma nodoklis par Balvu novada pašvaldības administratīvajā teritorijā esošo daudzdzīvokļu dzīvojamo māju, kas ierakstīta zemesgrāmatā uz pašvaldības vārda, un pašvaldībai piederošo vai piekritīgo zemi, uz kuras šī māja atrodas</w:t>
            </w:r>
          </w:p>
        </w:tc>
      </w:tr>
      <w:tr w:rsidR="0075766A" w:rsidRPr="0075766A" w14:paraId="5D9854D7" w14:textId="77777777" w:rsidTr="007D4417">
        <w:trPr>
          <w:cantSplit/>
        </w:trPr>
        <w:tc>
          <w:tcPr>
            <w:tcW w:w="2340" w:type="dxa"/>
            <w:tcBorders>
              <w:top w:val="single" w:sz="4" w:space="0" w:color="auto"/>
              <w:left w:val="single" w:sz="4" w:space="0" w:color="auto"/>
              <w:bottom w:val="single" w:sz="4" w:space="0" w:color="auto"/>
              <w:right w:val="single" w:sz="4" w:space="0" w:color="auto"/>
            </w:tcBorders>
          </w:tcPr>
          <w:p w14:paraId="5ADA432F" w14:textId="77777777" w:rsidR="0075766A" w:rsidRPr="0075766A" w:rsidRDefault="0075766A" w:rsidP="0075766A">
            <w:pPr>
              <w:spacing w:after="0" w:line="240" w:lineRule="auto"/>
              <w:rPr>
                <w:rFonts w:ascii="Times New Roman" w:eastAsia="Times New Roman" w:hAnsi="Times New Roman" w:cs="Times New Roman"/>
                <w:bCs/>
                <w:sz w:val="24"/>
                <w:szCs w:val="24"/>
                <w:lang w:val="lv-LV"/>
              </w:rPr>
            </w:pPr>
            <w:r w:rsidRPr="0075766A">
              <w:rPr>
                <w:rFonts w:ascii="Times New Roman" w:eastAsia="Times New Roman" w:hAnsi="Times New Roman" w:cs="Times New Roman"/>
                <w:bCs/>
                <w:sz w:val="24"/>
                <w:szCs w:val="24"/>
                <w:lang w:val="lv-LV"/>
              </w:rPr>
              <w:t>3. Informācija par plānoto projekta ietekmi uz pašvaldības budžetu</w:t>
            </w:r>
          </w:p>
        </w:tc>
        <w:tc>
          <w:tcPr>
            <w:tcW w:w="7290" w:type="dxa"/>
            <w:tcBorders>
              <w:top w:val="single" w:sz="4" w:space="0" w:color="auto"/>
              <w:left w:val="single" w:sz="4" w:space="0" w:color="auto"/>
              <w:bottom w:val="single" w:sz="4" w:space="0" w:color="auto"/>
              <w:right w:val="single" w:sz="4" w:space="0" w:color="auto"/>
            </w:tcBorders>
            <w:vAlign w:val="center"/>
          </w:tcPr>
          <w:p w14:paraId="02504CA0" w14:textId="77777777" w:rsidR="0075766A" w:rsidRPr="0075766A" w:rsidRDefault="0075766A" w:rsidP="0075766A">
            <w:pPr>
              <w:spacing w:after="0" w:line="240" w:lineRule="auto"/>
              <w:jc w:val="both"/>
              <w:rPr>
                <w:rFonts w:ascii="Times New Roman" w:eastAsia="Times New Roman" w:hAnsi="Times New Roman" w:cs="Times New Roman"/>
                <w:sz w:val="24"/>
                <w:szCs w:val="24"/>
                <w:lang w:val="lv-LV"/>
              </w:rPr>
            </w:pPr>
            <w:r w:rsidRPr="0075766A">
              <w:rPr>
                <w:rFonts w:ascii="Times New Roman" w:eastAsia="Times New Roman" w:hAnsi="Times New Roman" w:cs="Times New Roman"/>
                <w:szCs w:val="24"/>
                <w:lang w:val="lv-LV" w:eastAsia="lv-LV"/>
              </w:rPr>
              <w:t>Budžeta ieņēmumi nemainās.</w:t>
            </w:r>
          </w:p>
        </w:tc>
      </w:tr>
      <w:tr w:rsidR="0075766A" w:rsidRPr="0075766A" w14:paraId="77BE7251" w14:textId="77777777" w:rsidTr="007D4417">
        <w:trPr>
          <w:cantSplit/>
        </w:trPr>
        <w:tc>
          <w:tcPr>
            <w:tcW w:w="2340" w:type="dxa"/>
            <w:tcBorders>
              <w:top w:val="single" w:sz="4" w:space="0" w:color="auto"/>
              <w:left w:val="single" w:sz="4" w:space="0" w:color="auto"/>
              <w:bottom w:val="single" w:sz="4" w:space="0" w:color="auto"/>
              <w:right w:val="single" w:sz="4" w:space="0" w:color="auto"/>
            </w:tcBorders>
          </w:tcPr>
          <w:p w14:paraId="37FB9739" w14:textId="77777777" w:rsidR="0075766A" w:rsidRPr="0075766A" w:rsidRDefault="0075766A" w:rsidP="0075766A">
            <w:pPr>
              <w:spacing w:after="0" w:line="240" w:lineRule="auto"/>
              <w:rPr>
                <w:rFonts w:ascii="Times New Roman" w:eastAsia="Times New Roman" w:hAnsi="Times New Roman" w:cs="Times New Roman"/>
                <w:bCs/>
                <w:sz w:val="24"/>
                <w:szCs w:val="24"/>
                <w:lang w:val="lv-LV"/>
              </w:rPr>
            </w:pPr>
            <w:r w:rsidRPr="0075766A">
              <w:rPr>
                <w:rFonts w:ascii="Times New Roman" w:eastAsia="Times New Roman" w:hAnsi="Times New Roman" w:cs="Times New Roman"/>
                <w:bCs/>
                <w:sz w:val="24"/>
                <w:szCs w:val="24"/>
                <w:lang w:val="lv-LV"/>
              </w:rPr>
              <w:t>4. Informācija par plānoto projekta ietekmi uz uzņēmējdarbības vidi pašvaldības teritorijā</w:t>
            </w:r>
          </w:p>
        </w:tc>
        <w:tc>
          <w:tcPr>
            <w:tcW w:w="7290" w:type="dxa"/>
            <w:tcBorders>
              <w:top w:val="single" w:sz="4" w:space="0" w:color="auto"/>
              <w:left w:val="single" w:sz="4" w:space="0" w:color="auto"/>
              <w:bottom w:val="single" w:sz="4" w:space="0" w:color="auto"/>
              <w:right w:val="single" w:sz="4" w:space="0" w:color="auto"/>
            </w:tcBorders>
            <w:vAlign w:val="center"/>
          </w:tcPr>
          <w:p w14:paraId="49E52B64" w14:textId="77777777" w:rsidR="0075766A" w:rsidRPr="0075766A" w:rsidRDefault="0075766A" w:rsidP="0075766A">
            <w:pPr>
              <w:spacing w:after="0" w:line="240" w:lineRule="auto"/>
              <w:jc w:val="both"/>
              <w:rPr>
                <w:rFonts w:ascii="Times New Roman" w:eastAsia="Times New Roman" w:hAnsi="Times New Roman" w:cs="Times New Roman"/>
                <w:bCs/>
                <w:sz w:val="24"/>
                <w:szCs w:val="24"/>
                <w:lang w:val="lv-LV"/>
              </w:rPr>
            </w:pPr>
            <w:r w:rsidRPr="0075766A">
              <w:rPr>
                <w:rFonts w:ascii="Times New Roman" w:eastAsia="Times New Roman" w:hAnsi="Times New Roman" w:cs="Times New Roman"/>
                <w:szCs w:val="24"/>
                <w:lang w:val="lv-LV"/>
              </w:rPr>
              <w:t>Nav</w:t>
            </w:r>
          </w:p>
        </w:tc>
      </w:tr>
      <w:tr w:rsidR="0075766A" w:rsidRPr="0075766A" w14:paraId="118C35BD" w14:textId="77777777" w:rsidTr="007D4417">
        <w:trPr>
          <w:cantSplit/>
        </w:trPr>
        <w:tc>
          <w:tcPr>
            <w:tcW w:w="2340" w:type="dxa"/>
            <w:tcBorders>
              <w:top w:val="single" w:sz="4" w:space="0" w:color="auto"/>
              <w:left w:val="single" w:sz="4" w:space="0" w:color="auto"/>
              <w:bottom w:val="single" w:sz="4" w:space="0" w:color="auto"/>
              <w:right w:val="single" w:sz="4" w:space="0" w:color="auto"/>
            </w:tcBorders>
          </w:tcPr>
          <w:p w14:paraId="60348935" w14:textId="77777777" w:rsidR="0075766A" w:rsidRPr="0075766A" w:rsidRDefault="0075766A" w:rsidP="0075766A">
            <w:pPr>
              <w:spacing w:after="0" w:line="240" w:lineRule="auto"/>
              <w:rPr>
                <w:rFonts w:ascii="Times New Roman" w:eastAsia="Times New Roman" w:hAnsi="Times New Roman" w:cs="Times New Roman"/>
                <w:bCs/>
                <w:sz w:val="24"/>
                <w:szCs w:val="24"/>
                <w:lang w:val="lv-LV"/>
              </w:rPr>
            </w:pPr>
            <w:r w:rsidRPr="0075766A">
              <w:rPr>
                <w:rFonts w:ascii="Times New Roman" w:eastAsia="Times New Roman" w:hAnsi="Times New Roman" w:cs="Times New Roman"/>
                <w:bCs/>
                <w:sz w:val="24"/>
                <w:szCs w:val="24"/>
                <w:lang w:val="lv-LV"/>
              </w:rPr>
              <w:t>5. Informācija par administratīvajām procedūrām</w:t>
            </w:r>
          </w:p>
        </w:tc>
        <w:tc>
          <w:tcPr>
            <w:tcW w:w="7290" w:type="dxa"/>
            <w:tcBorders>
              <w:top w:val="single" w:sz="4" w:space="0" w:color="auto"/>
              <w:left w:val="single" w:sz="4" w:space="0" w:color="auto"/>
              <w:bottom w:val="single" w:sz="4" w:space="0" w:color="auto"/>
              <w:right w:val="single" w:sz="4" w:space="0" w:color="auto"/>
            </w:tcBorders>
            <w:vAlign w:val="center"/>
          </w:tcPr>
          <w:p w14:paraId="5A8092CA" w14:textId="77777777" w:rsidR="0075766A" w:rsidRPr="0075766A" w:rsidRDefault="0075766A" w:rsidP="0075766A">
            <w:pPr>
              <w:spacing w:after="0" w:line="240" w:lineRule="auto"/>
              <w:rPr>
                <w:rFonts w:ascii="Times New Roman" w:eastAsia="Times New Roman" w:hAnsi="Times New Roman" w:cs="Times New Roman"/>
                <w:bCs/>
                <w:sz w:val="24"/>
                <w:szCs w:val="24"/>
                <w:lang w:val="lv-LV"/>
              </w:rPr>
            </w:pPr>
            <w:r w:rsidRPr="0075766A">
              <w:rPr>
                <w:rFonts w:ascii="Times New Roman" w:eastAsia="Times New Roman" w:hAnsi="Times New Roman" w:cs="Times New Roman"/>
                <w:szCs w:val="24"/>
                <w:lang w:val="lv-LV"/>
              </w:rPr>
              <w:t>Administratīvās procedūras netiek mainītas</w:t>
            </w:r>
          </w:p>
        </w:tc>
      </w:tr>
      <w:tr w:rsidR="0075766A" w:rsidRPr="0075766A" w14:paraId="46E463DB" w14:textId="77777777" w:rsidTr="007D4417">
        <w:trPr>
          <w:cantSplit/>
        </w:trPr>
        <w:tc>
          <w:tcPr>
            <w:tcW w:w="2340" w:type="dxa"/>
            <w:tcBorders>
              <w:top w:val="single" w:sz="4" w:space="0" w:color="auto"/>
              <w:left w:val="single" w:sz="4" w:space="0" w:color="auto"/>
              <w:bottom w:val="single" w:sz="4" w:space="0" w:color="auto"/>
              <w:right w:val="single" w:sz="4" w:space="0" w:color="auto"/>
            </w:tcBorders>
          </w:tcPr>
          <w:p w14:paraId="4AF64BC8" w14:textId="77777777" w:rsidR="0075766A" w:rsidRPr="0075766A" w:rsidRDefault="0075766A" w:rsidP="0075766A">
            <w:pPr>
              <w:spacing w:after="0" w:line="240" w:lineRule="auto"/>
              <w:rPr>
                <w:rFonts w:ascii="Times New Roman" w:eastAsia="Times New Roman" w:hAnsi="Times New Roman" w:cs="Times New Roman"/>
                <w:bCs/>
                <w:sz w:val="24"/>
                <w:szCs w:val="24"/>
                <w:lang w:val="lv-LV"/>
              </w:rPr>
            </w:pPr>
            <w:r w:rsidRPr="0075766A">
              <w:rPr>
                <w:rFonts w:ascii="Times New Roman" w:eastAsia="Times New Roman" w:hAnsi="Times New Roman" w:cs="Times New Roman"/>
                <w:bCs/>
                <w:sz w:val="24"/>
                <w:szCs w:val="24"/>
                <w:lang w:val="lv-LV"/>
              </w:rPr>
              <w:t>6. Informācija par konsultācijām ar privātpersonām</w:t>
            </w:r>
          </w:p>
        </w:tc>
        <w:tc>
          <w:tcPr>
            <w:tcW w:w="7290" w:type="dxa"/>
            <w:tcBorders>
              <w:top w:val="single" w:sz="4" w:space="0" w:color="auto"/>
              <w:left w:val="single" w:sz="4" w:space="0" w:color="auto"/>
              <w:bottom w:val="single" w:sz="4" w:space="0" w:color="auto"/>
              <w:right w:val="single" w:sz="4" w:space="0" w:color="auto"/>
            </w:tcBorders>
            <w:vAlign w:val="center"/>
          </w:tcPr>
          <w:p w14:paraId="65C6135E" w14:textId="77777777" w:rsidR="0075766A" w:rsidRPr="0075766A" w:rsidRDefault="0075766A" w:rsidP="0075766A">
            <w:pPr>
              <w:tabs>
                <w:tab w:val="num" w:pos="0"/>
              </w:tabs>
              <w:spacing w:after="0" w:line="240" w:lineRule="auto"/>
              <w:ind w:right="180"/>
              <w:jc w:val="both"/>
              <w:rPr>
                <w:rFonts w:ascii="Times New Roman" w:eastAsia="Times New Roman" w:hAnsi="Times New Roman" w:cs="Times New Roman"/>
                <w:bCs/>
                <w:sz w:val="24"/>
                <w:szCs w:val="24"/>
                <w:lang w:val="lv-LV" w:eastAsia="lv-LV"/>
              </w:rPr>
            </w:pPr>
            <w:r w:rsidRPr="0075766A">
              <w:rPr>
                <w:rFonts w:ascii="Times New Roman" w:eastAsia="Times New Roman" w:hAnsi="Times New Roman" w:cs="Times New Roman"/>
                <w:szCs w:val="24"/>
                <w:lang w:val="lv-LV" w:eastAsia="lv-LV"/>
              </w:rPr>
              <w:t>Nav</w:t>
            </w:r>
          </w:p>
          <w:p w14:paraId="7AE1E392" w14:textId="77777777" w:rsidR="0075766A" w:rsidRPr="0075766A" w:rsidRDefault="0075766A" w:rsidP="0075766A">
            <w:pPr>
              <w:tabs>
                <w:tab w:val="num" w:pos="360"/>
              </w:tabs>
              <w:spacing w:after="0" w:line="240" w:lineRule="auto"/>
              <w:rPr>
                <w:rFonts w:ascii="Times New Roman" w:eastAsia="Times New Roman" w:hAnsi="Times New Roman" w:cs="Times New Roman"/>
                <w:sz w:val="24"/>
                <w:szCs w:val="24"/>
                <w:lang w:val="lv-LV" w:eastAsia="lv-LV"/>
              </w:rPr>
            </w:pPr>
          </w:p>
        </w:tc>
      </w:tr>
    </w:tbl>
    <w:p w14:paraId="658DF836" w14:textId="77777777" w:rsidR="009E6631" w:rsidRPr="009E6631" w:rsidRDefault="009E6631" w:rsidP="009E6631">
      <w:pPr>
        <w:spacing w:after="0" w:line="240" w:lineRule="auto"/>
        <w:jc w:val="center"/>
        <w:rPr>
          <w:rFonts w:ascii="Times New Roman" w:hAnsi="Times New Roman" w:cs="Times New Roman"/>
          <w:b/>
          <w:bCs/>
          <w:noProof/>
          <w:sz w:val="24"/>
          <w:szCs w:val="24"/>
          <w:lang w:val="lv-LV"/>
        </w:rPr>
      </w:pPr>
    </w:p>
    <w:p w14:paraId="336DF7F8" w14:textId="2A1DE43B" w:rsidR="008C31CF" w:rsidRPr="008C31CF" w:rsidRDefault="00A96FA9" w:rsidP="00810008">
      <w:pPr>
        <w:spacing w:after="0" w:line="240" w:lineRule="auto"/>
        <w:ind w:left="906" w:right="49"/>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 xml:space="preserve"> </w:t>
      </w:r>
    </w:p>
    <w:p w14:paraId="1CCEA8FB"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3F356E64"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298EED0C"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0C1318">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725829" w14:textId="77777777" w:rsidR="008C31CF" w:rsidRPr="008C31CF" w:rsidRDefault="008C31CF" w:rsidP="008C31CF">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p w14:paraId="616125EB" w14:textId="77777777" w:rsidR="004675CD" w:rsidRPr="008C31CF" w:rsidRDefault="004675CD" w:rsidP="008C31CF">
      <w:pPr>
        <w:widowControl w:val="0"/>
        <w:suppressAutoHyphens/>
        <w:spacing w:after="0" w:line="240" w:lineRule="auto"/>
        <w:ind w:right="49"/>
        <w:jc w:val="both"/>
        <w:rPr>
          <w:lang w:val="lv-LV"/>
        </w:rPr>
      </w:pP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5F0E17"/>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8"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9"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1"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3"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4"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7"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8"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9"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0"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1"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2"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15"/>
  </w:num>
  <w:num w:numId="5">
    <w:abstractNumId w:val="19"/>
  </w:num>
  <w:num w:numId="6">
    <w:abstractNumId w:val="20"/>
  </w:num>
  <w:num w:numId="7">
    <w:abstractNumId w:val="10"/>
  </w:num>
  <w:num w:numId="8">
    <w:abstractNumId w:val="13"/>
  </w:num>
  <w:num w:numId="9">
    <w:abstractNumId w:val="16"/>
  </w:num>
  <w:num w:numId="10">
    <w:abstractNumId w:val="12"/>
  </w:num>
  <w:num w:numId="11">
    <w:abstractNumId w:val="7"/>
  </w:num>
  <w:num w:numId="12">
    <w:abstractNumId w:val="18"/>
  </w:num>
  <w:num w:numId="13">
    <w:abstractNumId w:val="0"/>
  </w:num>
  <w:num w:numId="14">
    <w:abstractNumId w:val="8"/>
  </w:num>
  <w:num w:numId="15">
    <w:abstractNumId w:val="21"/>
  </w:num>
  <w:num w:numId="16">
    <w:abstractNumId w:val="22"/>
  </w:num>
  <w:num w:numId="17">
    <w:abstractNumId w:val="3"/>
  </w:num>
  <w:num w:numId="18">
    <w:abstractNumId w:val="6"/>
  </w:num>
  <w:num w:numId="19">
    <w:abstractNumId w:val="14"/>
  </w:num>
  <w:num w:numId="20">
    <w:abstractNumId w:val="4"/>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C1318"/>
    <w:rsid w:val="000C4EB0"/>
    <w:rsid w:val="001B6C48"/>
    <w:rsid w:val="003012D6"/>
    <w:rsid w:val="003378CE"/>
    <w:rsid w:val="00381D3A"/>
    <w:rsid w:val="004675CD"/>
    <w:rsid w:val="00475057"/>
    <w:rsid w:val="00565A79"/>
    <w:rsid w:val="0075766A"/>
    <w:rsid w:val="00764B7E"/>
    <w:rsid w:val="007E5B60"/>
    <w:rsid w:val="00810008"/>
    <w:rsid w:val="008C31CF"/>
    <w:rsid w:val="009E6631"/>
    <w:rsid w:val="00A96FA9"/>
    <w:rsid w:val="00BA47AD"/>
    <w:rsid w:val="00CD62A2"/>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 w:type="character" w:styleId="Hyperlink">
    <w:name w:val="Hyperlink"/>
    <w:basedOn w:val="DefaultParagraphFont"/>
    <w:uiPriority w:val="99"/>
    <w:unhideWhenUsed/>
    <w:rsid w:val="003378CE"/>
    <w:rPr>
      <w:color w:val="0563C1" w:themeColor="hyperlink"/>
      <w:u w:val="single"/>
    </w:rPr>
  </w:style>
  <w:style w:type="character" w:styleId="UnresolvedMention">
    <w:name w:val="Unresolved Mention"/>
    <w:basedOn w:val="DefaultParagraphFont"/>
    <w:uiPriority w:val="99"/>
    <w:semiHidden/>
    <w:unhideWhenUsed/>
    <w:rsid w:val="0033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1481</Characters>
  <Application>Microsoft Office Word</Application>
  <DocSecurity>0</DocSecurity>
  <Lines>12</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2021-10-29T09:22:00Z</dcterms:created>
  <dcterms:modified xsi:type="dcterms:W3CDTF">2021-10-31T08:45:00Z</dcterms:modified>
</cp:coreProperties>
</file>