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499FD0E1" w14:textId="6AC41BF8" w:rsidR="001F56AF" w:rsidRPr="001F56AF" w:rsidRDefault="001F56AF" w:rsidP="001F56AF">
      <w:pPr>
        <w:spacing w:after="0" w:line="240" w:lineRule="auto"/>
        <w:jc w:val="right"/>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APSTIPRINĀT</w:t>
      </w:r>
      <w:r w:rsidR="00F102DC">
        <w:rPr>
          <w:rFonts w:ascii="Times New Roman" w:eastAsia="Times New Roman" w:hAnsi="Times New Roman" w:cs="Times New Roman"/>
          <w:b/>
          <w:sz w:val="24"/>
          <w:szCs w:val="24"/>
          <w:lang w:val="lv-LV" w:eastAsia="lv-LV"/>
        </w:rPr>
        <w:t>A</w:t>
      </w:r>
      <w:r w:rsidRPr="001F56AF">
        <w:rPr>
          <w:rFonts w:ascii="Times New Roman" w:eastAsia="Times New Roman" w:hAnsi="Times New Roman" w:cs="Times New Roman"/>
          <w:b/>
          <w:sz w:val="24"/>
          <w:szCs w:val="24"/>
          <w:lang w:val="lv-LV" w:eastAsia="lv-LV"/>
        </w:rPr>
        <w:t xml:space="preserve"> </w:t>
      </w:r>
    </w:p>
    <w:p w14:paraId="131D2A0C" w14:textId="77777777" w:rsidR="001F56AF" w:rsidRPr="001F56AF" w:rsidRDefault="001F56AF" w:rsidP="001F56AF">
      <w:pPr>
        <w:spacing w:after="0" w:line="240" w:lineRule="auto"/>
        <w:jc w:val="right"/>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ar  Balvu novada domes</w:t>
      </w:r>
    </w:p>
    <w:p w14:paraId="60E2CDD2" w14:textId="2D1FC542" w:rsidR="001F56AF" w:rsidRPr="001F56AF" w:rsidRDefault="001F56AF" w:rsidP="001F56AF">
      <w:pPr>
        <w:spacing w:after="0" w:line="240" w:lineRule="auto"/>
        <w:jc w:val="right"/>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 28.10.2021.lēmumu (prot. Nr.</w:t>
      </w:r>
      <w:r>
        <w:rPr>
          <w:rFonts w:ascii="Times New Roman" w:eastAsia="Times New Roman" w:hAnsi="Times New Roman" w:cs="Times New Roman"/>
          <w:sz w:val="24"/>
          <w:szCs w:val="24"/>
          <w:lang w:val="lv-LV" w:eastAsia="lv-LV"/>
        </w:rPr>
        <w:t>14</w:t>
      </w:r>
      <w:r w:rsidRPr="001F56A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w:t>
      </w:r>
      <w:r w:rsidRPr="001F56AF">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9</w:t>
      </w:r>
      <w:r w:rsidR="00F102DC">
        <w:rPr>
          <w:rFonts w:ascii="Times New Roman" w:eastAsia="Times New Roman" w:hAnsi="Times New Roman" w:cs="Times New Roman"/>
          <w:sz w:val="24"/>
          <w:szCs w:val="24"/>
          <w:lang w:val="lv-LV" w:eastAsia="lv-LV"/>
        </w:rPr>
        <w:t>1</w:t>
      </w:r>
      <w:r>
        <w:rPr>
          <w:rFonts w:ascii="Times New Roman" w:eastAsia="Times New Roman" w:hAnsi="Times New Roman" w:cs="Times New Roman"/>
          <w:sz w:val="24"/>
          <w:szCs w:val="24"/>
          <w:lang w:val="lv-LV" w:eastAsia="lv-LV"/>
        </w:rPr>
        <w:t>.</w:t>
      </w:r>
      <w:r w:rsidRPr="001F56AF">
        <w:rPr>
          <w:rFonts w:ascii="Times New Roman" w:eastAsia="Times New Roman" w:hAnsi="Times New Roman" w:cs="Times New Roman"/>
          <w:sz w:val="24"/>
          <w:szCs w:val="24"/>
          <w:lang w:val="lv-LV" w:eastAsia="lv-LV"/>
        </w:rPr>
        <w:t>§)</w:t>
      </w:r>
    </w:p>
    <w:p w14:paraId="77FEEBB8" w14:textId="77777777" w:rsidR="001F56AF" w:rsidRPr="001F56AF" w:rsidRDefault="001F56AF" w:rsidP="001F56AF">
      <w:pPr>
        <w:keepNext/>
        <w:spacing w:after="0" w:line="240" w:lineRule="auto"/>
        <w:jc w:val="right"/>
        <w:rPr>
          <w:rFonts w:ascii="Times New Roman" w:eastAsia="Times New Roman" w:hAnsi="Times New Roman" w:cs="Times New Roman"/>
          <w:lang w:val="lv-LV" w:eastAsia="lv-LV"/>
        </w:rPr>
      </w:pPr>
    </w:p>
    <w:p w14:paraId="5E3D2A60" w14:textId="77777777" w:rsidR="00F102DC" w:rsidRPr="00F102DC" w:rsidRDefault="00F102DC" w:rsidP="00F102DC">
      <w:pPr>
        <w:spacing w:after="0" w:line="240" w:lineRule="auto"/>
        <w:jc w:val="center"/>
        <w:rPr>
          <w:rFonts w:ascii="Times New Roman" w:eastAsia="Times New Roman" w:hAnsi="Times New Roman" w:cs="Times New Roman"/>
          <w:b/>
          <w:bCs/>
          <w:color w:val="000000"/>
          <w:sz w:val="24"/>
          <w:szCs w:val="24"/>
          <w:lang w:val="lv-LV" w:eastAsia="lv-LV"/>
        </w:rPr>
      </w:pPr>
      <w:r w:rsidRPr="00F102DC">
        <w:rPr>
          <w:rFonts w:ascii="Times New Roman" w:eastAsia="Times New Roman" w:hAnsi="Times New Roman" w:cs="Times New Roman"/>
          <w:b/>
          <w:bCs/>
          <w:color w:val="000000"/>
          <w:sz w:val="24"/>
          <w:szCs w:val="24"/>
          <w:lang w:val="lv-LV" w:eastAsia="lv-LV"/>
        </w:rPr>
        <w:t>Instrukcija par piemaksas noteikšanas kritērijiem Balvu novada Pašvaldības policijas darbiniekiem par darbu paaugstināta riska un slodzes apstākļos saistībā ar Covid-19 infekcijas slimības uzliesmojumu un tās seku novēršanu</w:t>
      </w:r>
    </w:p>
    <w:p w14:paraId="6B8F93B1" w14:textId="77777777" w:rsidR="00F102DC" w:rsidRPr="00F102DC" w:rsidRDefault="00F102DC" w:rsidP="00F102DC">
      <w:pPr>
        <w:spacing w:after="0" w:line="240" w:lineRule="auto"/>
        <w:rPr>
          <w:rFonts w:ascii="Times New Roman" w:eastAsia="Times New Roman" w:hAnsi="Times New Roman" w:cs="Times New Roman"/>
          <w:color w:val="000000"/>
          <w:sz w:val="24"/>
          <w:szCs w:val="24"/>
          <w:lang w:val="lv-LV" w:eastAsia="lv-LV"/>
        </w:rPr>
      </w:pPr>
    </w:p>
    <w:p w14:paraId="7E21DFF0" w14:textId="77777777" w:rsidR="00F102DC" w:rsidRPr="00F102DC" w:rsidRDefault="00F102DC" w:rsidP="00F102DC">
      <w:pPr>
        <w:spacing w:after="0" w:line="240" w:lineRule="auto"/>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2021.gada 28.oktobrī</w:t>
      </w:r>
    </w:p>
    <w:p w14:paraId="7498F717" w14:textId="77777777" w:rsidR="00F102DC" w:rsidRPr="00F102DC" w:rsidRDefault="00F102DC" w:rsidP="00F102DC">
      <w:pPr>
        <w:spacing w:after="0" w:line="240" w:lineRule="auto"/>
        <w:jc w:val="right"/>
        <w:rPr>
          <w:rFonts w:ascii="Times New Roman" w:eastAsia="Times New Roman" w:hAnsi="Times New Roman" w:cs="Times New Roman"/>
          <w:i/>
          <w:iCs/>
          <w:color w:val="000000"/>
          <w:lang w:val="lv-LV" w:eastAsia="lv-LV"/>
        </w:rPr>
      </w:pPr>
      <w:r w:rsidRPr="00F102DC">
        <w:rPr>
          <w:rFonts w:ascii="Times New Roman" w:eastAsia="Times New Roman" w:hAnsi="Times New Roman" w:cs="Times New Roman"/>
          <w:i/>
          <w:iCs/>
          <w:color w:val="000000"/>
          <w:lang w:val="lv-LV" w:eastAsia="lv-LV"/>
        </w:rPr>
        <w:t>Izdota saskaņā ar</w:t>
      </w:r>
    </w:p>
    <w:p w14:paraId="2B4C25C4" w14:textId="77777777" w:rsidR="00F102DC" w:rsidRPr="00F102DC" w:rsidRDefault="00F102DC" w:rsidP="00F102DC">
      <w:pPr>
        <w:spacing w:after="0" w:line="240" w:lineRule="auto"/>
        <w:jc w:val="right"/>
        <w:rPr>
          <w:rFonts w:ascii="Times New Roman" w:eastAsia="Times New Roman" w:hAnsi="Times New Roman" w:cs="Times New Roman"/>
          <w:i/>
          <w:iCs/>
          <w:color w:val="000000"/>
          <w:lang w:val="lv-LV" w:eastAsia="lv-LV"/>
        </w:rPr>
      </w:pPr>
      <w:r w:rsidRPr="00F102DC">
        <w:rPr>
          <w:rFonts w:ascii="Times New Roman" w:eastAsia="Times New Roman" w:hAnsi="Times New Roman" w:cs="Times New Roman"/>
          <w:i/>
          <w:iCs/>
          <w:color w:val="000000"/>
          <w:lang w:val="lv-LV" w:eastAsia="lv-LV"/>
        </w:rPr>
        <w:t>Ministru kabineta 09.10.2021. rīkojuma Nr.720</w:t>
      </w:r>
    </w:p>
    <w:p w14:paraId="2351A626" w14:textId="77777777" w:rsidR="00F102DC" w:rsidRPr="00F102DC" w:rsidRDefault="00F102DC" w:rsidP="00F102DC">
      <w:pPr>
        <w:spacing w:after="0" w:line="240" w:lineRule="auto"/>
        <w:jc w:val="right"/>
        <w:rPr>
          <w:rFonts w:ascii="Times New Roman" w:eastAsia="Times New Roman" w:hAnsi="Times New Roman" w:cs="Times New Roman"/>
          <w:i/>
          <w:iCs/>
          <w:color w:val="000000"/>
          <w:lang w:val="lv-LV" w:eastAsia="lv-LV"/>
        </w:rPr>
      </w:pPr>
      <w:r w:rsidRPr="00F102DC">
        <w:rPr>
          <w:rFonts w:ascii="Times New Roman" w:eastAsia="Times New Roman" w:hAnsi="Times New Roman" w:cs="Times New Roman"/>
          <w:i/>
          <w:iCs/>
          <w:color w:val="000000"/>
          <w:lang w:val="lv-LV" w:eastAsia="lv-LV"/>
        </w:rPr>
        <w:t xml:space="preserve">“Par ārkārtējās situācijas izsludināšanu” 10.punktu </w:t>
      </w:r>
    </w:p>
    <w:p w14:paraId="0E5FC065" w14:textId="77777777" w:rsidR="00F102DC" w:rsidRPr="00F102DC" w:rsidRDefault="00F102DC" w:rsidP="00F102DC">
      <w:pPr>
        <w:spacing w:after="0" w:line="240" w:lineRule="auto"/>
        <w:jc w:val="right"/>
        <w:rPr>
          <w:rFonts w:ascii="Times New Roman" w:eastAsia="Times New Roman" w:hAnsi="Times New Roman" w:cs="Times New Roman"/>
          <w:i/>
          <w:iCs/>
          <w:color w:val="000000"/>
          <w:sz w:val="20"/>
          <w:szCs w:val="20"/>
          <w:lang w:val="lv-LV" w:eastAsia="lv-LV"/>
        </w:rPr>
      </w:pPr>
    </w:p>
    <w:p w14:paraId="0A64AC33" w14:textId="77777777" w:rsidR="00F102DC" w:rsidRPr="00F102DC" w:rsidRDefault="00F102DC" w:rsidP="00F102DC">
      <w:pPr>
        <w:spacing w:after="0" w:line="240" w:lineRule="auto"/>
        <w:rPr>
          <w:rFonts w:ascii="Times New Roman" w:eastAsia="Times New Roman" w:hAnsi="Times New Roman" w:cs="Times New Roman"/>
          <w:i/>
          <w:iCs/>
          <w:color w:val="000000"/>
          <w:sz w:val="20"/>
          <w:szCs w:val="20"/>
          <w:lang w:val="lv-LV" w:eastAsia="lv-LV"/>
        </w:rPr>
      </w:pPr>
    </w:p>
    <w:p w14:paraId="532EDB45"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Instrukcija nosaka piemaksas noteikšanas kritērijus  Balvu novada Pašvaldības policijas  (turpmāk – Pašvaldības policija) darbiniekiem par darbu paaugstināta riska un slodzes apstākļos saistībā ar Covid-19 infekcijas slimības uzliesmojumu un tās seku novēršanu.</w:t>
      </w:r>
    </w:p>
    <w:p w14:paraId="479ECF7E" w14:textId="77777777" w:rsidR="00F102DC" w:rsidRPr="00F102DC" w:rsidRDefault="00F102DC" w:rsidP="00F102DC">
      <w:pPr>
        <w:spacing w:after="0" w:line="240" w:lineRule="auto"/>
        <w:ind w:left="360"/>
        <w:contextualSpacing/>
        <w:jc w:val="both"/>
        <w:rPr>
          <w:rFonts w:ascii="Times New Roman" w:eastAsia="Times New Roman" w:hAnsi="Times New Roman" w:cs="Times New Roman"/>
          <w:color w:val="000000"/>
          <w:sz w:val="24"/>
          <w:szCs w:val="24"/>
          <w:lang w:val="lv-LV" w:eastAsia="lv-LV"/>
        </w:rPr>
      </w:pPr>
    </w:p>
    <w:p w14:paraId="328ADE0E"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Instrukcija ir saistoša visiem Pašvaldības policijas darbiniekiem.</w:t>
      </w:r>
    </w:p>
    <w:p w14:paraId="14758B4A" w14:textId="77777777" w:rsidR="00F102DC" w:rsidRPr="00F102DC" w:rsidRDefault="00F102DC" w:rsidP="00F102DC">
      <w:pPr>
        <w:spacing w:after="0" w:line="240" w:lineRule="auto"/>
        <w:ind w:left="720"/>
        <w:contextualSpacing/>
        <w:rPr>
          <w:rFonts w:ascii="Times New Roman" w:eastAsia="Times New Roman" w:hAnsi="Times New Roman" w:cs="Times New Roman"/>
          <w:color w:val="000000"/>
          <w:sz w:val="24"/>
          <w:szCs w:val="24"/>
          <w:lang w:val="lv-LV" w:eastAsia="lv-LV"/>
        </w:rPr>
      </w:pPr>
    </w:p>
    <w:p w14:paraId="7C6D654E"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Instrukcijas mērķis ir noteikt kritērijus, pēc kuriem vērtēt Pašvaldības policijas darbinieku darbu paaugstināta riska un slodzes apstākļos.</w:t>
      </w:r>
    </w:p>
    <w:p w14:paraId="0BD44FDC" w14:textId="77777777" w:rsidR="00F102DC" w:rsidRPr="00F102DC" w:rsidRDefault="00F102DC" w:rsidP="00F102DC">
      <w:pPr>
        <w:spacing w:after="0" w:line="240" w:lineRule="auto"/>
        <w:ind w:left="720"/>
        <w:contextualSpacing/>
        <w:rPr>
          <w:rFonts w:ascii="Times New Roman" w:eastAsia="Times New Roman" w:hAnsi="Times New Roman" w:cs="Times New Roman"/>
          <w:color w:val="000000"/>
          <w:sz w:val="24"/>
          <w:szCs w:val="24"/>
          <w:lang w:val="lv-LV" w:eastAsia="lv-LV"/>
        </w:rPr>
      </w:pPr>
    </w:p>
    <w:p w14:paraId="6B085B66"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Nosakot piemaksu Pašvaldības policijas darbiniekiem, ievērot tālāk norādītos kritērijus par riska kontakta un riska kontaktā veiktajām Pašvaldības policijas darbinieku darbībām darba pienākumu veikšanas laikā, kurās konstatēta tieša saskare ar citām personām:</w:t>
      </w:r>
    </w:p>
    <w:p w14:paraId="3AA745E6"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Apkalpotie izsaukumi;</w:t>
      </w:r>
    </w:p>
    <w:p w14:paraId="3E316D7C"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Kontroles pasākumi par komersantu un atbildīgo personu pienākumu izpildīšanu objektos, sabiedrībai publiski pieejamās telpās, svētku, piemiņas, izklaides un kultūras, sporta un atpūtas pasākumos, vietās, kur notiek sapulces, gājieni un piketi, reliģiskas darbības, kas veicamas pulcējoties valstī izsludinātās ārkārtējās situācijas laikā;</w:t>
      </w:r>
    </w:p>
    <w:p w14:paraId="0941FB3A"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Sabiedriskās kārtības un drošības pasākumu nodrošināšana;</w:t>
      </w:r>
    </w:p>
    <w:p w14:paraId="434F96FE"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Preventīvo reidu veikšana sociālā riska ģimenēs;</w:t>
      </w:r>
    </w:p>
    <w:p w14:paraId="5F606D95"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Reaģēšana uz izsaukumiem par izolācijas, mājas karantīnas un pašizolācijas pārkāpumiem;</w:t>
      </w:r>
    </w:p>
    <w:p w14:paraId="1158C8C5"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Atbalsta pasākumi veselības aizsardzības iestādēm – personu, kuras inficētas vai, iespējams, inficētas ar Covid-19, vai riska grupu pacientu  pārvietošanā, nogādāšanā ārstniecības iestādē;</w:t>
      </w:r>
    </w:p>
    <w:p w14:paraId="161AE6AA"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Procesuālo darbību veikšana (iesniegumu, paskaidrojumu pieņemšana, pratināšanas protokolu sastādīšana, administratīvo pārkāpuma procesu uzsākšanu un lietu izskatīšana);</w:t>
      </w:r>
    </w:p>
    <w:p w14:paraId="210FCAF9"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lastRenderedPageBreak/>
        <w:t>Personu aizturēšana un nogādāšana speciāli iekārtotās telpās līdz atskurbšanai, dzīvesvietā, policijas vai ārstniecības iestādē;</w:t>
      </w:r>
    </w:p>
    <w:p w14:paraId="75EA634F" w14:textId="77777777" w:rsidR="00F102DC" w:rsidRPr="00F102DC" w:rsidRDefault="00F102DC" w:rsidP="00F102DC">
      <w:pPr>
        <w:numPr>
          <w:ilvl w:val="1"/>
          <w:numId w:val="3"/>
        </w:numPr>
        <w:spacing w:after="0" w:line="240" w:lineRule="auto"/>
        <w:ind w:left="851" w:hanging="491"/>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Noteikto iedzīvotāju pārvietošanās ierobežojumu ievērošanas uzraudzība noteiktos datumos un laikposmos.</w:t>
      </w:r>
    </w:p>
    <w:p w14:paraId="3BF0B806" w14:textId="77777777" w:rsidR="00F102DC" w:rsidRPr="00F102DC" w:rsidRDefault="00F102DC" w:rsidP="00F102DC">
      <w:pPr>
        <w:spacing w:after="0" w:line="240" w:lineRule="auto"/>
        <w:ind w:firstLine="360"/>
        <w:contextualSpacing/>
        <w:jc w:val="both"/>
        <w:rPr>
          <w:rFonts w:ascii="Times New Roman" w:eastAsia="Times New Roman" w:hAnsi="Times New Roman" w:cs="Times New Roman"/>
          <w:color w:val="000000"/>
          <w:sz w:val="24"/>
          <w:szCs w:val="24"/>
          <w:lang w:val="lv-LV" w:eastAsia="lv-LV"/>
        </w:rPr>
      </w:pPr>
    </w:p>
    <w:p w14:paraId="1CD08E6E"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bCs/>
          <w:sz w:val="24"/>
          <w:szCs w:val="24"/>
          <w:lang w:val="lv-LV" w:eastAsia="lv-LV"/>
        </w:rPr>
      </w:pPr>
      <w:r w:rsidRPr="00F102DC">
        <w:rPr>
          <w:rFonts w:ascii="Times New Roman" w:eastAsia="Times New Roman" w:hAnsi="Times New Roman" w:cs="Times New Roman"/>
          <w:color w:val="000000"/>
          <w:sz w:val="24"/>
          <w:szCs w:val="24"/>
          <w:lang w:val="lv-LV" w:eastAsia="lv-LV"/>
        </w:rPr>
        <w:t>Pašvaldības policijas darbinieki individuāli par katru darba dienu (katru dežūrmaiņu) par riska kontakta un riska kontaktā veiktajām darbībām aizpilda riska kontakta un riska kontaktā veikto darbību laika uzskaites tabulu (instrukcijas 1.pielikums), katru darbību, kas veikta piecpadsmit un vairāk minūtes, noapaļojot uz augšu pusstundās vai veselās stundās.</w:t>
      </w:r>
    </w:p>
    <w:p w14:paraId="07F4DA0C" w14:textId="77777777" w:rsidR="00F102DC" w:rsidRPr="00F102DC" w:rsidRDefault="00F102DC" w:rsidP="00F102DC">
      <w:pPr>
        <w:spacing w:after="0" w:line="240" w:lineRule="auto"/>
        <w:ind w:firstLine="360"/>
        <w:contextualSpacing/>
        <w:jc w:val="both"/>
        <w:rPr>
          <w:rFonts w:ascii="Times New Roman" w:eastAsia="Times New Roman" w:hAnsi="Times New Roman" w:cs="Times New Roman"/>
          <w:bCs/>
          <w:sz w:val="24"/>
          <w:szCs w:val="24"/>
          <w:lang w:val="lv-LV" w:eastAsia="lv-LV"/>
        </w:rPr>
      </w:pPr>
    </w:p>
    <w:p w14:paraId="575DA7CB"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bCs/>
          <w:sz w:val="24"/>
          <w:szCs w:val="24"/>
          <w:lang w:val="lv-LV" w:eastAsia="lv-LV"/>
        </w:rPr>
      </w:pPr>
      <w:r w:rsidRPr="00F102DC">
        <w:rPr>
          <w:rFonts w:ascii="Times New Roman" w:eastAsia="Times New Roman" w:hAnsi="Times New Roman" w:cs="Times New Roman"/>
          <w:bCs/>
          <w:sz w:val="24"/>
          <w:szCs w:val="24"/>
          <w:lang w:val="lv-LV" w:eastAsia="lv-LV"/>
        </w:rPr>
        <w:t>Darba dienas (dežūrmaiņas) beigās Pašvaldības policijas darbinieki</w:t>
      </w:r>
      <w:r w:rsidRPr="00F102DC">
        <w:rPr>
          <w:rFonts w:ascii="Times New Roman" w:eastAsia="Times New Roman" w:hAnsi="Times New Roman" w:cs="Times New Roman"/>
          <w:color w:val="000000"/>
          <w:sz w:val="24"/>
          <w:szCs w:val="24"/>
          <w:lang w:val="lv-LV" w:eastAsia="lv-LV"/>
        </w:rPr>
        <w:t xml:space="preserve"> riska kontakta un riska kontaktā veikto darbību laika uzskaites tabulā uzskaitīto laiku summē kopā, noapaļojot laiku uz augšu līdz veselai stundai.</w:t>
      </w:r>
    </w:p>
    <w:p w14:paraId="3EFB01BE" w14:textId="77777777" w:rsidR="00F102DC" w:rsidRPr="00F102DC" w:rsidRDefault="00F102DC" w:rsidP="00F102DC">
      <w:pPr>
        <w:spacing w:after="0" w:line="240" w:lineRule="auto"/>
        <w:ind w:firstLine="360"/>
        <w:jc w:val="both"/>
        <w:rPr>
          <w:rFonts w:ascii="Times New Roman" w:eastAsia="Times New Roman" w:hAnsi="Times New Roman" w:cs="Times New Roman"/>
          <w:bCs/>
          <w:sz w:val="24"/>
          <w:szCs w:val="24"/>
          <w:lang w:val="lv-LV" w:eastAsia="lv-LV"/>
        </w:rPr>
      </w:pPr>
    </w:p>
    <w:p w14:paraId="3E7EBE8C"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bCs/>
          <w:sz w:val="24"/>
          <w:szCs w:val="24"/>
          <w:lang w:val="lv-LV" w:eastAsia="lv-LV"/>
        </w:rPr>
      </w:pPr>
      <w:r w:rsidRPr="00F102DC">
        <w:rPr>
          <w:rFonts w:ascii="Times New Roman" w:eastAsia="Times New Roman" w:hAnsi="Times New Roman" w:cs="Times New Roman"/>
          <w:bCs/>
          <w:sz w:val="24"/>
          <w:szCs w:val="24"/>
          <w:lang w:val="lv-LV" w:eastAsia="lv-LV"/>
        </w:rPr>
        <w:t xml:space="preserve">Pašvaldības policijas priekšniekam ir pienākums pārbaudīt Pašvaldības policijas darbinieku aizpildītās </w:t>
      </w:r>
      <w:r w:rsidRPr="00F102DC">
        <w:rPr>
          <w:rFonts w:ascii="Times New Roman" w:eastAsia="Times New Roman" w:hAnsi="Times New Roman" w:cs="Times New Roman"/>
          <w:color w:val="000000"/>
          <w:sz w:val="24"/>
          <w:szCs w:val="24"/>
          <w:lang w:val="lv-LV" w:eastAsia="lv-LV"/>
        </w:rPr>
        <w:t>riska kontakta un riska kontaktā veikto darbību laika uzskaites tabulas, nodrošinot informācijas uzkrāšanu par uzskaitāmi pierādāmo Pašvaldības policijas darbinieku riska kontakta laiku.</w:t>
      </w:r>
    </w:p>
    <w:p w14:paraId="1F60E99D" w14:textId="77777777" w:rsidR="00F102DC" w:rsidRPr="00F102DC" w:rsidRDefault="00F102DC" w:rsidP="00F102DC">
      <w:pPr>
        <w:spacing w:after="0" w:line="240" w:lineRule="auto"/>
        <w:ind w:left="720"/>
        <w:contextualSpacing/>
        <w:rPr>
          <w:rFonts w:ascii="Times New Roman" w:eastAsia="Times New Roman" w:hAnsi="Times New Roman" w:cs="Times New Roman"/>
          <w:bCs/>
          <w:sz w:val="24"/>
          <w:szCs w:val="24"/>
          <w:lang w:val="lv-LV" w:eastAsia="lv-LV"/>
        </w:rPr>
      </w:pPr>
    </w:p>
    <w:p w14:paraId="63EEDCF6"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bCs/>
          <w:sz w:val="24"/>
          <w:szCs w:val="24"/>
          <w:lang w:val="lv-LV" w:eastAsia="lv-LV"/>
        </w:rPr>
        <w:t xml:space="preserve">Pašvaldības policijas priekšnieks par katru mēnesi sagatavo atskaiti (instrukcijas 2.pielikums), kurā aprēķināts kopējais stundu skaits par </w:t>
      </w:r>
      <w:r w:rsidRPr="00F102DC">
        <w:rPr>
          <w:rFonts w:ascii="Times New Roman" w:eastAsia="Times New Roman" w:hAnsi="Times New Roman" w:cs="Times New Roman"/>
          <w:color w:val="000000"/>
          <w:sz w:val="24"/>
          <w:szCs w:val="24"/>
          <w:lang w:val="lv-LV" w:eastAsia="lv-LV"/>
        </w:rPr>
        <w:t>riska kontakta un riska kontaktā veiktajām Pašvaldības policijas darbinieku darbībām noteiktajā periodā.</w:t>
      </w:r>
    </w:p>
    <w:p w14:paraId="5D9FBAA8" w14:textId="77777777" w:rsidR="00F102DC" w:rsidRPr="00F102DC" w:rsidRDefault="00F102DC" w:rsidP="00F102DC">
      <w:pPr>
        <w:spacing w:after="0" w:line="240" w:lineRule="auto"/>
        <w:ind w:left="720"/>
        <w:contextualSpacing/>
        <w:rPr>
          <w:rFonts w:ascii="Times New Roman" w:eastAsia="Times New Roman" w:hAnsi="Times New Roman" w:cs="Times New Roman"/>
          <w:color w:val="000000"/>
          <w:sz w:val="24"/>
          <w:szCs w:val="24"/>
          <w:lang w:val="lv-LV" w:eastAsia="lv-LV"/>
        </w:rPr>
      </w:pPr>
    </w:p>
    <w:p w14:paraId="53C8B172" w14:textId="77777777" w:rsidR="00F102DC" w:rsidRPr="00F102DC" w:rsidRDefault="00F102DC" w:rsidP="00F102DC">
      <w:pPr>
        <w:numPr>
          <w:ilvl w:val="0"/>
          <w:numId w:val="3"/>
        </w:numPr>
        <w:spacing w:after="0" w:line="240" w:lineRule="auto"/>
        <w:ind w:left="0" w:firstLine="360"/>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Atskaiti apstiprina Balvu novada pašvaldības izpilddirektors.</w:t>
      </w:r>
    </w:p>
    <w:p w14:paraId="554C4A44" w14:textId="77777777" w:rsidR="00F102DC" w:rsidRPr="00F102DC" w:rsidRDefault="00F102DC" w:rsidP="00F102DC">
      <w:pPr>
        <w:spacing w:after="0" w:line="240" w:lineRule="auto"/>
        <w:ind w:left="720"/>
        <w:rPr>
          <w:rFonts w:ascii="Times New Roman" w:eastAsia="Times New Roman" w:hAnsi="Times New Roman" w:cs="Times New Roman"/>
          <w:color w:val="000000"/>
          <w:sz w:val="24"/>
          <w:szCs w:val="24"/>
          <w:lang w:val="lv-LV" w:eastAsia="lv-LV"/>
        </w:rPr>
      </w:pPr>
    </w:p>
    <w:p w14:paraId="6AC9E319" w14:textId="77777777" w:rsidR="00F102DC" w:rsidRPr="00F102DC" w:rsidRDefault="00F102DC" w:rsidP="00F102DC">
      <w:pPr>
        <w:spacing w:after="0" w:line="240" w:lineRule="auto"/>
        <w:ind w:left="1276" w:hanging="1276"/>
        <w:contextualSpacing/>
        <w:jc w:val="both"/>
        <w:rPr>
          <w:rFonts w:ascii="Times New Roman" w:eastAsia="Times New Roman" w:hAnsi="Times New Roman" w:cs="Times New Roman"/>
          <w:b/>
          <w:bCs/>
          <w:color w:val="000000"/>
          <w:sz w:val="24"/>
          <w:szCs w:val="24"/>
          <w:lang w:val="lv-LV" w:eastAsia="lv-LV"/>
        </w:rPr>
      </w:pPr>
    </w:p>
    <w:p w14:paraId="5E1A3276" w14:textId="36DF3C29" w:rsidR="00F102DC" w:rsidRPr="00F102DC" w:rsidRDefault="00F102DC" w:rsidP="00F102DC">
      <w:pPr>
        <w:spacing w:after="0" w:line="240" w:lineRule="auto"/>
        <w:ind w:left="1276" w:hanging="1276"/>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b/>
          <w:bCs/>
          <w:color w:val="000000"/>
          <w:sz w:val="24"/>
          <w:szCs w:val="24"/>
          <w:lang w:val="lv-LV" w:eastAsia="lv-LV"/>
        </w:rPr>
        <w:t>Pielikumā:</w:t>
      </w:r>
      <w:r w:rsidRPr="00F102DC">
        <w:rPr>
          <w:rFonts w:ascii="Times New Roman" w:eastAsia="Times New Roman" w:hAnsi="Times New Roman" w:cs="Times New Roman"/>
          <w:color w:val="000000"/>
          <w:sz w:val="24"/>
          <w:szCs w:val="24"/>
          <w:lang w:val="lv-LV" w:eastAsia="lv-LV"/>
        </w:rPr>
        <w:t xml:space="preserve"> </w:t>
      </w:r>
      <w:r w:rsidRPr="00F102DC">
        <w:rPr>
          <w:rFonts w:ascii="Times New Roman" w:eastAsia="Times New Roman" w:hAnsi="Times New Roman" w:cs="Times New Roman"/>
          <w:color w:val="000000"/>
          <w:sz w:val="24"/>
          <w:szCs w:val="24"/>
          <w:lang w:val="lv-LV" w:eastAsia="lv-LV"/>
        </w:rPr>
        <w:tab/>
        <w:t>1. Riska kontakta un riska kontaktā veikto darbību laika uzskaites tabula uz 2 lapām</w:t>
      </w:r>
      <w:r>
        <w:rPr>
          <w:rFonts w:ascii="Times New Roman" w:eastAsia="Times New Roman" w:hAnsi="Times New Roman" w:cs="Times New Roman"/>
          <w:color w:val="000000"/>
          <w:sz w:val="24"/>
          <w:szCs w:val="24"/>
          <w:lang w:val="lv-LV" w:eastAsia="lv-LV"/>
        </w:rPr>
        <w:t>.</w:t>
      </w:r>
    </w:p>
    <w:p w14:paraId="2E0EC6CA" w14:textId="2D13C54E" w:rsidR="00F102DC" w:rsidRPr="00F102DC" w:rsidRDefault="00F102DC" w:rsidP="00F102DC">
      <w:pPr>
        <w:spacing w:after="0" w:line="240" w:lineRule="auto"/>
        <w:ind w:left="1276"/>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t>2. Atskaite par riska kontakta un riska kontakta veikto darbību laika uzskaiti Balvu novada Pašvaldības policijā uz 1 lapas</w:t>
      </w:r>
      <w:r>
        <w:rPr>
          <w:rFonts w:ascii="Times New Roman" w:eastAsia="Times New Roman" w:hAnsi="Times New Roman" w:cs="Times New Roman"/>
          <w:color w:val="000000"/>
          <w:sz w:val="24"/>
          <w:szCs w:val="24"/>
          <w:lang w:val="lv-LV" w:eastAsia="lv-LV"/>
        </w:rPr>
        <w:t>.</w:t>
      </w:r>
    </w:p>
    <w:p w14:paraId="07ECF8C5" w14:textId="77777777" w:rsidR="00F102DC" w:rsidRPr="00F102DC" w:rsidRDefault="00F102DC" w:rsidP="00F102DC">
      <w:pPr>
        <w:spacing w:after="0" w:line="240" w:lineRule="auto"/>
        <w:ind w:left="1276"/>
        <w:contextualSpacing/>
        <w:jc w:val="both"/>
        <w:rPr>
          <w:rFonts w:ascii="Times New Roman" w:eastAsia="Times New Roman" w:hAnsi="Times New Roman" w:cs="Times New Roman"/>
          <w:b/>
          <w:bCs/>
          <w:color w:val="000000"/>
          <w:sz w:val="24"/>
          <w:szCs w:val="24"/>
          <w:lang w:val="lv-LV" w:eastAsia="lv-LV"/>
        </w:rPr>
      </w:pPr>
    </w:p>
    <w:p w14:paraId="291058B0"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r w:rsidRPr="00F102DC">
        <w:rPr>
          <w:rFonts w:ascii="Times New Roman" w:eastAsia="Times New Roman" w:hAnsi="Times New Roman" w:cs="Times New Roman"/>
          <w:color w:val="000000"/>
          <w:sz w:val="24"/>
          <w:szCs w:val="24"/>
          <w:lang w:val="lv-LV" w:eastAsia="lv-LV"/>
        </w:rPr>
        <w:br/>
      </w:r>
    </w:p>
    <w:p w14:paraId="650D531B" w14:textId="77777777" w:rsidR="00F102DC" w:rsidRPr="001F56AF" w:rsidRDefault="00F102DC" w:rsidP="00F102DC">
      <w:pPr>
        <w:spacing w:after="0" w:line="240" w:lineRule="auto"/>
        <w:jc w:val="both"/>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sz w:val="24"/>
          <w:szCs w:val="24"/>
          <w:lang w:val="lv-LV" w:eastAsia="lv-LV"/>
        </w:rPr>
        <w:t xml:space="preserve">Domes priekšsēdētājs      </w:t>
      </w:r>
      <w:r>
        <w:rPr>
          <w:rFonts w:ascii="Times New Roman" w:eastAsia="Times New Roman" w:hAnsi="Times New Roman" w:cs="Times New Roman"/>
          <w:sz w:val="24"/>
          <w:szCs w:val="24"/>
          <w:lang w:val="lv-LV" w:eastAsia="lv-LV"/>
        </w:rPr>
        <w:t xml:space="preserve">  </w:t>
      </w:r>
      <w:r w:rsidRPr="001F56AF">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              (personiskais paraksts)</w:t>
      </w:r>
      <w:r w:rsidRPr="001F56AF">
        <w:rPr>
          <w:rFonts w:ascii="Times New Roman" w:eastAsia="Times New Roman" w:hAnsi="Times New Roman" w:cs="Times New Roman"/>
          <w:sz w:val="24"/>
          <w:szCs w:val="24"/>
          <w:lang w:val="lv-LV" w:eastAsia="lv-LV"/>
        </w:rPr>
        <w:t xml:space="preserve">                                                      S.Maksimovs</w:t>
      </w:r>
    </w:p>
    <w:p w14:paraId="3DBC7E5C"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03485D93"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0A3A9531"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047A228B"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5C8BD945"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7C1B1225"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359405D6"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0AB0A7E8"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3626157F"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6E137509"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7B7DDA8B"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26360580"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017DD4D9" w14:textId="4B3A2A05" w:rsid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116ADB49" w14:textId="4B6B2E59" w:rsid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69DDFA53" w14:textId="03D934DF" w:rsid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3ECE0602"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535B3809"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6D819BBE"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2040B19A" w14:textId="77777777" w:rsidR="00F102DC" w:rsidRPr="00F102DC" w:rsidRDefault="00F102DC" w:rsidP="00F102DC">
      <w:pPr>
        <w:numPr>
          <w:ilvl w:val="0"/>
          <w:numId w:val="4"/>
        </w:numPr>
        <w:spacing w:after="0" w:line="240" w:lineRule="auto"/>
        <w:ind w:right="-710"/>
        <w:jc w:val="right"/>
        <w:rPr>
          <w:rFonts w:ascii="Times New Roman" w:eastAsia="Times New Roman" w:hAnsi="Times New Roman" w:cs="Times New Roman"/>
          <w:bCs/>
          <w:iCs/>
          <w:sz w:val="24"/>
          <w:szCs w:val="24"/>
          <w:lang w:val="lv-LV" w:eastAsia="lv-LV"/>
        </w:rPr>
      </w:pPr>
      <w:bookmarkStart w:id="0" w:name="_Hlk85803240"/>
      <w:r w:rsidRPr="00F102DC">
        <w:rPr>
          <w:rFonts w:ascii="Times New Roman" w:eastAsia="Times New Roman" w:hAnsi="Times New Roman" w:cs="Times New Roman"/>
          <w:b/>
          <w:iCs/>
          <w:sz w:val="24"/>
          <w:szCs w:val="24"/>
          <w:lang w:val="lv-LV" w:eastAsia="lv-LV"/>
        </w:rPr>
        <w:lastRenderedPageBreak/>
        <w:t>PIELIKUMS</w:t>
      </w:r>
      <w:r w:rsidRPr="00F102DC">
        <w:rPr>
          <w:rFonts w:ascii="Times New Roman" w:eastAsia="Times New Roman" w:hAnsi="Times New Roman" w:cs="Times New Roman"/>
          <w:bCs/>
          <w:iCs/>
          <w:sz w:val="24"/>
          <w:szCs w:val="24"/>
          <w:lang w:val="lv-LV" w:eastAsia="lv-LV"/>
        </w:rPr>
        <w:t xml:space="preserve"> </w:t>
      </w:r>
    </w:p>
    <w:p w14:paraId="6CEA11DF" w14:textId="77777777" w:rsidR="00F102DC" w:rsidRPr="00F102DC" w:rsidRDefault="00F102DC" w:rsidP="00F102DC">
      <w:pPr>
        <w:spacing w:after="0" w:line="240" w:lineRule="auto"/>
        <w:ind w:right="-710"/>
        <w:jc w:val="right"/>
        <w:rPr>
          <w:rFonts w:ascii="Times New Roman" w:eastAsia="Times New Roman" w:hAnsi="Times New Roman" w:cs="Times New Roman"/>
          <w:bCs/>
          <w:i/>
          <w:lang w:val="lv-LV" w:eastAsia="lv-LV"/>
        </w:rPr>
      </w:pPr>
      <w:r w:rsidRPr="00F102DC">
        <w:rPr>
          <w:rFonts w:ascii="Times New Roman" w:eastAsia="Times New Roman" w:hAnsi="Times New Roman" w:cs="Times New Roman"/>
          <w:bCs/>
          <w:i/>
          <w:lang w:val="lv-LV" w:eastAsia="lv-LV"/>
        </w:rPr>
        <w:t xml:space="preserve">instrukcijai </w:t>
      </w:r>
    </w:p>
    <w:p w14:paraId="6ABC894D"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lang w:val="lv-LV" w:eastAsia="lv-LV"/>
        </w:rPr>
        <w:t>“</w:t>
      </w:r>
      <w:r w:rsidRPr="00F102DC">
        <w:rPr>
          <w:rFonts w:ascii="Times New Roman" w:eastAsia="Times New Roman" w:hAnsi="Times New Roman" w:cs="Times New Roman"/>
          <w:bCs/>
          <w:i/>
          <w:color w:val="000000"/>
          <w:lang w:val="lv-LV" w:eastAsia="lv-LV"/>
        </w:rPr>
        <w:t xml:space="preserve">Instrukcija par piemaksas noteikšanas kritērijiem </w:t>
      </w:r>
    </w:p>
    <w:p w14:paraId="5DEC4163"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color w:val="000000"/>
          <w:lang w:val="lv-LV" w:eastAsia="lv-LV"/>
        </w:rPr>
        <w:t xml:space="preserve">Balvu novada Pašvaldības policijas darbiniekiem </w:t>
      </w:r>
    </w:p>
    <w:p w14:paraId="4B955AD1"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color w:val="000000"/>
          <w:lang w:val="lv-LV" w:eastAsia="lv-LV"/>
        </w:rPr>
        <w:t xml:space="preserve">par darbu paaugstināta riska un slodzes apstākļos </w:t>
      </w:r>
    </w:p>
    <w:p w14:paraId="3BC9D453"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color w:val="000000"/>
          <w:lang w:val="lv-LV" w:eastAsia="lv-LV"/>
        </w:rPr>
        <w:t xml:space="preserve">saistībā ar Covid-19 infekcijas slimības </w:t>
      </w:r>
    </w:p>
    <w:p w14:paraId="48E34A2B"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color w:val="000000"/>
          <w:lang w:val="lv-LV" w:eastAsia="lv-LV"/>
        </w:rPr>
        <w:t>uzliesmojumu un tās seku novēršanu”</w:t>
      </w:r>
      <w:bookmarkEnd w:id="0"/>
    </w:p>
    <w:p w14:paraId="52A1418A" w14:textId="77777777" w:rsidR="00F102DC" w:rsidRPr="00F102DC" w:rsidRDefault="00F102DC" w:rsidP="00F102DC">
      <w:pPr>
        <w:spacing w:after="0" w:line="240" w:lineRule="auto"/>
        <w:jc w:val="center"/>
        <w:rPr>
          <w:rFonts w:ascii="Times New Roman" w:eastAsia="Times New Roman" w:hAnsi="Times New Roman" w:cs="Times New Roman"/>
          <w:b/>
          <w:bCs/>
          <w:color w:val="000000"/>
          <w:sz w:val="24"/>
          <w:szCs w:val="24"/>
          <w:lang w:val="lv-LV" w:eastAsia="lv-LV"/>
        </w:rPr>
      </w:pPr>
    </w:p>
    <w:p w14:paraId="0F5C36E2" w14:textId="77777777" w:rsidR="00F102DC" w:rsidRPr="00F102DC" w:rsidRDefault="00F102DC" w:rsidP="00F102DC">
      <w:pPr>
        <w:spacing w:after="0" w:line="240" w:lineRule="auto"/>
        <w:jc w:val="center"/>
        <w:rPr>
          <w:rFonts w:ascii="Times New Roman" w:eastAsia="Times New Roman" w:hAnsi="Times New Roman" w:cs="Times New Roman"/>
          <w:b/>
          <w:bCs/>
          <w:color w:val="000000"/>
          <w:sz w:val="24"/>
          <w:szCs w:val="24"/>
          <w:lang w:val="lv-LV" w:eastAsia="lv-LV"/>
        </w:rPr>
      </w:pPr>
    </w:p>
    <w:p w14:paraId="5FB23738" w14:textId="77777777" w:rsidR="00F102DC" w:rsidRPr="00F102DC" w:rsidRDefault="00F102DC" w:rsidP="00F102DC">
      <w:pPr>
        <w:spacing w:after="0" w:line="240" w:lineRule="auto"/>
        <w:jc w:val="center"/>
        <w:rPr>
          <w:rFonts w:ascii="Times New Roman" w:eastAsia="Times New Roman" w:hAnsi="Times New Roman" w:cs="Times New Roman"/>
          <w:b/>
          <w:bCs/>
          <w:color w:val="000000"/>
          <w:sz w:val="24"/>
          <w:szCs w:val="24"/>
          <w:lang w:val="lv-LV" w:eastAsia="lv-LV"/>
        </w:rPr>
      </w:pPr>
      <w:r w:rsidRPr="00F102DC">
        <w:rPr>
          <w:rFonts w:ascii="Times New Roman" w:eastAsia="Times New Roman" w:hAnsi="Times New Roman" w:cs="Times New Roman"/>
          <w:b/>
          <w:bCs/>
          <w:color w:val="000000"/>
          <w:sz w:val="24"/>
          <w:szCs w:val="24"/>
          <w:lang w:val="lv-LV" w:eastAsia="lv-LV"/>
        </w:rPr>
        <w:t xml:space="preserve">RISKA KONTAKTA UN RISKA KONTAKTĀ </w:t>
      </w:r>
    </w:p>
    <w:p w14:paraId="52FD453F" w14:textId="77777777" w:rsidR="00F102DC" w:rsidRPr="00F102DC" w:rsidRDefault="00F102DC" w:rsidP="00F102DC">
      <w:pPr>
        <w:spacing w:after="0" w:line="240" w:lineRule="auto"/>
        <w:jc w:val="center"/>
        <w:rPr>
          <w:rFonts w:ascii="Times New Roman" w:eastAsia="Times New Roman" w:hAnsi="Times New Roman" w:cs="Times New Roman"/>
          <w:b/>
          <w:bCs/>
          <w:color w:val="000000"/>
          <w:sz w:val="24"/>
          <w:szCs w:val="24"/>
          <w:lang w:val="lv-LV" w:eastAsia="lv-LV"/>
        </w:rPr>
      </w:pPr>
      <w:r w:rsidRPr="00F102DC">
        <w:rPr>
          <w:rFonts w:ascii="Times New Roman" w:eastAsia="Times New Roman" w:hAnsi="Times New Roman" w:cs="Times New Roman"/>
          <w:b/>
          <w:bCs/>
          <w:color w:val="000000"/>
          <w:sz w:val="24"/>
          <w:szCs w:val="24"/>
          <w:lang w:val="lv-LV" w:eastAsia="lv-LV"/>
        </w:rPr>
        <w:t>VEIKTO DARBĪBU LAIKA UZSKAITES TABULA</w:t>
      </w:r>
    </w:p>
    <w:p w14:paraId="59565CEC" w14:textId="77777777" w:rsidR="00F102DC" w:rsidRPr="00F102DC" w:rsidRDefault="00F102DC" w:rsidP="00F102DC">
      <w:pPr>
        <w:spacing w:after="0" w:line="240" w:lineRule="auto"/>
        <w:jc w:val="center"/>
        <w:rPr>
          <w:rFonts w:ascii="Times New Roman" w:eastAsia="Times New Roman" w:hAnsi="Times New Roman" w:cs="Times New Roman"/>
          <w:b/>
          <w:bCs/>
          <w:color w:val="000000"/>
          <w:sz w:val="24"/>
          <w:szCs w:val="24"/>
          <w:lang w:val="lv-LV" w:eastAsia="lv-LV"/>
        </w:rPr>
      </w:pPr>
    </w:p>
    <w:p w14:paraId="6137BE2C" w14:textId="77777777" w:rsidR="00F102DC" w:rsidRPr="00F102DC" w:rsidRDefault="00F102DC" w:rsidP="00F102DC">
      <w:pPr>
        <w:spacing w:after="0" w:line="240" w:lineRule="auto"/>
        <w:jc w:val="center"/>
        <w:rPr>
          <w:rFonts w:ascii="Times New Roman" w:eastAsia="Times New Roman" w:hAnsi="Times New Roman" w:cs="Times New Roman"/>
          <w:b/>
          <w:bCs/>
          <w:color w:val="000000"/>
          <w:sz w:val="24"/>
          <w:szCs w:val="24"/>
          <w:lang w:val="lv-LV" w:eastAsia="lv-LV"/>
        </w:rPr>
      </w:pPr>
    </w:p>
    <w:tbl>
      <w:tblPr>
        <w:tblW w:w="10574" w:type="dxa"/>
        <w:tblInd w:w="-714" w:type="dxa"/>
        <w:tblLook w:val="04A0" w:firstRow="1" w:lastRow="0" w:firstColumn="1" w:lastColumn="0" w:noHBand="0" w:noVBand="1"/>
      </w:tblPr>
      <w:tblGrid>
        <w:gridCol w:w="567"/>
        <w:gridCol w:w="3403"/>
        <w:gridCol w:w="1134"/>
        <w:gridCol w:w="992"/>
        <w:gridCol w:w="1134"/>
        <w:gridCol w:w="992"/>
        <w:gridCol w:w="2352"/>
      </w:tblGrid>
      <w:tr w:rsidR="00F102DC" w:rsidRPr="008318FC" w14:paraId="2E02DE33" w14:textId="77777777" w:rsidTr="007D4417">
        <w:trPr>
          <w:trHeight w:val="2340"/>
        </w:trPr>
        <w:tc>
          <w:tcPr>
            <w:tcW w:w="567" w:type="dxa"/>
            <w:tcBorders>
              <w:top w:val="single" w:sz="4" w:space="0" w:color="auto"/>
              <w:left w:val="single" w:sz="4" w:space="0" w:color="auto"/>
              <w:bottom w:val="single" w:sz="4" w:space="0" w:color="auto"/>
              <w:right w:val="single" w:sz="4" w:space="0" w:color="auto"/>
            </w:tcBorders>
            <w:shd w:val="clear" w:color="auto" w:fill="DBDBDB"/>
            <w:noWrap/>
            <w:vAlign w:val="bottom"/>
            <w:hideMark/>
          </w:tcPr>
          <w:p w14:paraId="3287822A"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3403" w:type="dxa"/>
            <w:tcBorders>
              <w:top w:val="single" w:sz="4" w:space="0" w:color="auto"/>
              <w:left w:val="nil"/>
              <w:bottom w:val="single" w:sz="4" w:space="0" w:color="auto"/>
              <w:right w:val="single" w:sz="4" w:space="0" w:color="auto"/>
            </w:tcBorders>
            <w:shd w:val="clear" w:color="auto" w:fill="DBDBDB"/>
            <w:noWrap/>
            <w:vAlign w:val="center"/>
          </w:tcPr>
          <w:p w14:paraId="1399597B"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sz w:val="24"/>
                <w:szCs w:val="24"/>
                <w:lang w:val="lv-LV"/>
              </w:rPr>
              <w:t>Veiktās darbības (veicu:)</w:t>
            </w:r>
          </w:p>
          <w:p w14:paraId="7D0A7D73"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p>
          <w:p w14:paraId="167BA6B5"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sz w:val="24"/>
                <w:szCs w:val="24"/>
                <w:lang w:val="lv-LV"/>
              </w:rPr>
              <w:t>202_.gada ___.___________</w:t>
            </w:r>
          </w:p>
        </w:tc>
        <w:tc>
          <w:tcPr>
            <w:tcW w:w="1134" w:type="dxa"/>
            <w:tcBorders>
              <w:top w:val="single" w:sz="4" w:space="0" w:color="auto"/>
              <w:left w:val="nil"/>
              <w:bottom w:val="single" w:sz="4" w:space="0" w:color="auto"/>
              <w:right w:val="single" w:sz="4" w:space="0" w:color="auto"/>
            </w:tcBorders>
            <w:shd w:val="clear" w:color="auto" w:fill="DBDBDB"/>
            <w:textDirection w:val="btLr"/>
            <w:vAlign w:val="center"/>
            <w:hideMark/>
          </w:tcPr>
          <w:p w14:paraId="20B72008" w14:textId="77777777" w:rsidR="00F102DC" w:rsidRPr="00F102DC" w:rsidRDefault="00F102DC" w:rsidP="00F102DC">
            <w:pPr>
              <w:spacing w:after="0" w:line="256" w:lineRule="auto"/>
              <w:jc w:val="center"/>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 xml:space="preserve"> saskarē ar Covid-19 inficētām vai iespējami inficētām personām vai ir iesaistīta testēšanas procesā</w:t>
            </w:r>
          </w:p>
        </w:tc>
        <w:tc>
          <w:tcPr>
            <w:tcW w:w="992" w:type="dxa"/>
            <w:tcBorders>
              <w:top w:val="single" w:sz="4" w:space="0" w:color="auto"/>
              <w:left w:val="nil"/>
              <w:bottom w:val="single" w:sz="4" w:space="0" w:color="auto"/>
              <w:right w:val="single" w:sz="4" w:space="0" w:color="auto"/>
            </w:tcBorders>
            <w:shd w:val="clear" w:color="auto" w:fill="DBDBDB"/>
            <w:textDirection w:val="btLr"/>
            <w:vAlign w:val="center"/>
            <w:hideMark/>
          </w:tcPr>
          <w:p w14:paraId="2C54A82D" w14:textId="77777777" w:rsidR="00F102DC" w:rsidRPr="00F102DC" w:rsidRDefault="00F102DC" w:rsidP="00F102DC">
            <w:pPr>
              <w:spacing w:after="0" w:line="256" w:lineRule="auto"/>
              <w:jc w:val="center"/>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2"/>
                <w:szCs w:val="12"/>
                <w:lang w:val="lv-LV"/>
              </w:rPr>
              <w:t xml:space="preserve"> </w:t>
            </w:r>
            <w:r w:rsidRPr="00F102DC">
              <w:rPr>
                <w:rFonts w:ascii="Times New Roman" w:eastAsia="Times New Roman" w:hAnsi="Times New Roman" w:cs="Times New Roman"/>
                <w:color w:val="000000"/>
                <w:sz w:val="16"/>
                <w:szCs w:val="16"/>
                <w:lang w:val="lv-LV"/>
              </w:rPr>
              <w:t>saskarē ar Covid-19 riska grupas pacientiem</w:t>
            </w:r>
          </w:p>
        </w:tc>
        <w:tc>
          <w:tcPr>
            <w:tcW w:w="1134" w:type="dxa"/>
            <w:tcBorders>
              <w:top w:val="single" w:sz="4" w:space="0" w:color="auto"/>
              <w:left w:val="nil"/>
              <w:bottom w:val="single" w:sz="4" w:space="0" w:color="auto"/>
              <w:right w:val="single" w:sz="4" w:space="0" w:color="auto"/>
            </w:tcBorders>
            <w:shd w:val="clear" w:color="auto" w:fill="DBDBDB"/>
            <w:textDirection w:val="btLr"/>
            <w:vAlign w:val="center"/>
            <w:hideMark/>
          </w:tcPr>
          <w:p w14:paraId="46C494F3" w14:textId="77777777" w:rsidR="00F102DC" w:rsidRPr="00F102DC" w:rsidRDefault="00F102DC" w:rsidP="00F102DC">
            <w:pPr>
              <w:spacing w:after="0" w:line="256" w:lineRule="auto"/>
              <w:jc w:val="center"/>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amatpersona piedalās sabiedriskās kārtības nodrošināšanas pasākumos, kas saistīti ar Covid-19 ierobežojumiem</w:t>
            </w:r>
          </w:p>
        </w:tc>
        <w:tc>
          <w:tcPr>
            <w:tcW w:w="992" w:type="dxa"/>
            <w:tcBorders>
              <w:top w:val="single" w:sz="4" w:space="0" w:color="auto"/>
              <w:left w:val="nil"/>
              <w:bottom w:val="single" w:sz="4" w:space="0" w:color="auto"/>
              <w:right w:val="single" w:sz="4" w:space="0" w:color="auto"/>
            </w:tcBorders>
            <w:shd w:val="clear" w:color="auto" w:fill="DBDBDB"/>
            <w:textDirection w:val="btLr"/>
            <w:vAlign w:val="center"/>
            <w:hideMark/>
          </w:tcPr>
          <w:p w14:paraId="7E92F681" w14:textId="77777777" w:rsidR="00F102DC" w:rsidRPr="00F102DC" w:rsidRDefault="00F102DC" w:rsidP="00F102DC">
            <w:pPr>
              <w:spacing w:after="0" w:line="256" w:lineRule="auto"/>
              <w:jc w:val="center"/>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Stundas ar soli pusstunda</w:t>
            </w:r>
          </w:p>
        </w:tc>
        <w:tc>
          <w:tcPr>
            <w:tcW w:w="2352" w:type="dxa"/>
            <w:tcBorders>
              <w:top w:val="single" w:sz="4" w:space="0" w:color="auto"/>
              <w:left w:val="nil"/>
              <w:bottom w:val="single" w:sz="4" w:space="0" w:color="auto"/>
              <w:right w:val="single" w:sz="4" w:space="0" w:color="auto"/>
            </w:tcBorders>
            <w:shd w:val="clear" w:color="auto" w:fill="DBDBDB"/>
            <w:vAlign w:val="center"/>
            <w:hideMark/>
          </w:tcPr>
          <w:p w14:paraId="6707B6F6"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sz w:val="24"/>
                <w:szCs w:val="24"/>
                <w:lang w:val="lv-LV"/>
              </w:rPr>
              <w:t>Piezīmes (fakti, kas apliecina riska kontaktu)</w:t>
            </w:r>
          </w:p>
        </w:tc>
      </w:tr>
      <w:tr w:rsidR="00F102DC" w:rsidRPr="00F102DC" w14:paraId="37B04A7F" w14:textId="77777777" w:rsidTr="007D4417">
        <w:trPr>
          <w:trHeight w:val="701"/>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3F131468"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1.</w:t>
            </w:r>
          </w:p>
        </w:tc>
        <w:tc>
          <w:tcPr>
            <w:tcW w:w="3403" w:type="dxa"/>
            <w:tcBorders>
              <w:top w:val="nil"/>
              <w:left w:val="nil"/>
              <w:bottom w:val="single" w:sz="4" w:space="0" w:color="auto"/>
              <w:right w:val="single" w:sz="4" w:space="0" w:color="auto"/>
            </w:tcBorders>
            <w:vAlign w:val="center"/>
            <w:hideMark/>
          </w:tcPr>
          <w:p w14:paraId="5A02B75E" w14:textId="77777777" w:rsidR="00F102DC" w:rsidRPr="00F102DC" w:rsidRDefault="00F102DC" w:rsidP="00F102DC">
            <w:pPr>
              <w:spacing w:after="0" w:line="256" w:lineRule="auto"/>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Apkalpotie izsaukumi</w:t>
            </w:r>
          </w:p>
        </w:tc>
        <w:tc>
          <w:tcPr>
            <w:tcW w:w="1134" w:type="dxa"/>
            <w:tcBorders>
              <w:top w:val="nil"/>
              <w:left w:val="nil"/>
              <w:bottom w:val="single" w:sz="4" w:space="0" w:color="auto"/>
              <w:right w:val="single" w:sz="4" w:space="0" w:color="auto"/>
            </w:tcBorders>
            <w:textDirection w:val="btLr"/>
            <w:vAlign w:val="center"/>
            <w:hideMark/>
          </w:tcPr>
          <w:p w14:paraId="354165F8" w14:textId="77777777" w:rsidR="00F102DC" w:rsidRPr="00F102DC" w:rsidRDefault="00F102DC" w:rsidP="00F102DC">
            <w:pPr>
              <w:spacing w:after="0" w:line="256" w:lineRule="auto"/>
              <w:jc w:val="center"/>
              <w:rPr>
                <w:rFonts w:ascii="Times New Roman" w:eastAsia="Times New Roman" w:hAnsi="Times New Roman" w:cs="Times New Roman"/>
                <w:color w:val="AEAAAA"/>
                <w:sz w:val="16"/>
                <w:szCs w:val="16"/>
                <w:lang w:val="lv-LV"/>
              </w:rPr>
            </w:pPr>
            <w:r w:rsidRPr="00F102DC">
              <w:rPr>
                <w:rFonts w:ascii="Times New Roman" w:eastAsia="Times New Roman" w:hAnsi="Times New Roman" w:cs="Times New Roman"/>
                <w:color w:val="AEAAAA"/>
                <w:sz w:val="16"/>
                <w:szCs w:val="16"/>
                <w:lang w:val="lv-LV"/>
              </w:rPr>
              <w:t>Atzīmēt ar X</w:t>
            </w:r>
          </w:p>
        </w:tc>
        <w:tc>
          <w:tcPr>
            <w:tcW w:w="992" w:type="dxa"/>
            <w:tcBorders>
              <w:top w:val="nil"/>
              <w:left w:val="nil"/>
              <w:bottom w:val="single" w:sz="4" w:space="0" w:color="auto"/>
              <w:right w:val="single" w:sz="4" w:space="0" w:color="auto"/>
            </w:tcBorders>
            <w:textDirection w:val="btLr"/>
            <w:vAlign w:val="center"/>
            <w:hideMark/>
          </w:tcPr>
          <w:p w14:paraId="28F1A640" w14:textId="77777777" w:rsidR="00F102DC" w:rsidRPr="00F102DC" w:rsidRDefault="00F102DC" w:rsidP="00F102DC">
            <w:pPr>
              <w:spacing w:after="0" w:line="256" w:lineRule="auto"/>
              <w:jc w:val="center"/>
              <w:rPr>
                <w:rFonts w:ascii="Times New Roman" w:eastAsia="Times New Roman" w:hAnsi="Times New Roman" w:cs="Times New Roman"/>
                <w:color w:val="AEAAAA"/>
                <w:sz w:val="16"/>
                <w:szCs w:val="16"/>
                <w:lang w:val="lv-LV"/>
              </w:rPr>
            </w:pPr>
            <w:r w:rsidRPr="00F102DC">
              <w:rPr>
                <w:rFonts w:ascii="Times New Roman" w:eastAsia="Times New Roman" w:hAnsi="Times New Roman" w:cs="Times New Roman"/>
                <w:color w:val="AEAAAA"/>
                <w:sz w:val="16"/>
                <w:szCs w:val="16"/>
                <w:lang w:val="lv-LV"/>
              </w:rPr>
              <w:t>Atzīmēt ar X</w:t>
            </w:r>
          </w:p>
        </w:tc>
        <w:tc>
          <w:tcPr>
            <w:tcW w:w="1134" w:type="dxa"/>
            <w:tcBorders>
              <w:top w:val="nil"/>
              <w:left w:val="nil"/>
              <w:bottom w:val="single" w:sz="4" w:space="0" w:color="auto"/>
              <w:right w:val="single" w:sz="4" w:space="0" w:color="auto"/>
            </w:tcBorders>
            <w:textDirection w:val="btLr"/>
            <w:vAlign w:val="center"/>
            <w:hideMark/>
          </w:tcPr>
          <w:p w14:paraId="59839FD8" w14:textId="77777777" w:rsidR="00F102DC" w:rsidRPr="00F102DC" w:rsidRDefault="00F102DC" w:rsidP="00F102DC">
            <w:pPr>
              <w:spacing w:after="0" w:line="256" w:lineRule="auto"/>
              <w:jc w:val="center"/>
              <w:rPr>
                <w:rFonts w:ascii="Times New Roman" w:eastAsia="Times New Roman" w:hAnsi="Times New Roman" w:cs="Times New Roman"/>
                <w:color w:val="AEAAAA"/>
                <w:sz w:val="16"/>
                <w:szCs w:val="16"/>
                <w:lang w:val="lv-LV"/>
              </w:rPr>
            </w:pPr>
            <w:r w:rsidRPr="00F102DC">
              <w:rPr>
                <w:rFonts w:ascii="Times New Roman" w:eastAsia="Times New Roman" w:hAnsi="Times New Roman" w:cs="Times New Roman"/>
                <w:color w:val="AEAAAA"/>
                <w:sz w:val="16"/>
                <w:szCs w:val="16"/>
                <w:lang w:val="lv-LV"/>
              </w:rPr>
              <w:t>Atzīmēt ar X</w:t>
            </w:r>
          </w:p>
        </w:tc>
        <w:tc>
          <w:tcPr>
            <w:tcW w:w="992" w:type="dxa"/>
            <w:tcBorders>
              <w:top w:val="nil"/>
              <w:left w:val="nil"/>
              <w:bottom w:val="single" w:sz="4" w:space="0" w:color="auto"/>
              <w:right w:val="single" w:sz="4" w:space="0" w:color="auto"/>
            </w:tcBorders>
            <w:noWrap/>
            <w:vAlign w:val="bottom"/>
            <w:hideMark/>
          </w:tcPr>
          <w:p w14:paraId="2997FCF5"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noWrap/>
            <w:vAlign w:val="bottom"/>
            <w:hideMark/>
          </w:tcPr>
          <w:p w14:paraId="46D01487"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8318FC" w14:paraId="33FD7893" w14:textId="77777777" w:rsidTr="007D4417">
        <w:trPr>
          <w:trHeight w:val="544"/>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0126C09C"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2.</w:t>
            </w:r>
          </w:p>
        </w:tc>
        <w:tc>
          <w:tcPr>
            <w:tcW w:w="3403" w:type="dxa"/>
            <w:tcBorders>
              <w:top w:val="nil"/>
              <w:left w:val="nil"/>
              <w:bottom w:val="single" w:sz="4" w:space="0" w:color="auto"/>
              <w:right w:val="single" w:sz="4" w:space="0" w:color="auto"/>
            </w:tcBorders>
            <w:vAlign w:val="center"/>
            <w:hideMark/>
          </w:tcPr>
          <w:p w14:paraId="46B7C550" w14:textId="77777777" w:rsidR="00F102DC" w:rsidRPr="00F102DC" w:rsidRDefault="00F102DC" w:rsidP="00F102DC">
            <w:pPr>
              <w:spacing w:after="0" w:line="256" w:lineRule="auto"/>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Kontroles pasākumi par komersantu un atbildīgo personu pienākumu izpildīšanu objektos, sabiedrībai publiski pieejamās telpās, svētku, piemiņas, izklaides un kultūras, sporta un atpūtas pasākumos, vietās, kur notiek sapulces, gājieni un piketi, reliģiskas darbības, kas veicamas pulcējoties valstī izsludinātās ārkārtējās situācijas laikā</w:t>
            </w:r>
          </w:p>
        </w:tc>
        <w:tc>
          <w:tcPr>
            <w:tcW w:w="1134" w:type="dxa"/>
            <w:tcBorders>
              <w:top w:val="nil"/>
              <w:left w:val="nil"/>
              <w:bottom w:val="single" w:sz="4" w:space="0" w:color="auto"/>
              <w:right w:val="single" w:sz="4" w:space="0" w:color="auto"/>
            </w:tcBorders>
            <w:textDirection w:val="btLr"/>
            <w:vAlign w:val="center"/>
            <w:hideMark/>
          </w:tcPr>
          <w:p w14:paraId="13196116" w14:textId="77777777" w:rsidR="00F102DC" w:rsidRPr="00F102DC" w:rsidRDefault="00F102DC" w:rsidP="00F102DC">
            <w:pPr>
              <w:spacing w:after="0" w:line="256" w:lineRule="auto"/>
              <w:rPr>
                <w:rFonts w:ascii="Times New Roman" w:eastAsia="Times New Roman" w:hAnsi="Times New Roman" w:cs="Times New Roman"/>
                <w:color w:val="AEAAAA"/>
                <w:sz w:val="12"/>
                <w:szCs w:val="12"/>
                <w:lang w:val="lv-LV"/>
              </w:rPr>
            </w:pPr>
            <w:r w:rsidRPr="00F102DC">
              <w:rPr>
                <w:rFonts w:ascii="Times New Roman" w:eastAsia="Times New Roman" w:hAnsi="Times New Roman" w:cs="Times New Roman"/>
                <w:color w:val="AEAAAA"/>
                <w:sz w:val="12"/>
                <w:szCs w:val="12"/>
                <w:lang w:val="lv-LV"/>
              </w:rPr>
              <w:t> </w:t>
            </w:r>
          </w:p>
        </w:tc>
        <w:tc>
          <w:tcPr>
            <w:tcW w:w="992" w:type="dxa"/>
            <w:tcBorders>
              <w:top w:val="nil"/>
              <w:left w:val="nil"/>
              <w:bottom w:val="single" w:sz="4" w:space="0" w:color="auto"/>
              <w:right w:val="single" w:sz="4" w:space="0" w:color="auto"/>
            </w:tcBorders>
            <w:textDirection w:val="btLr"/>
            <w:vAlign w:val="center"/>
            <w:hideMark/>
          </w:tcPr>
          <w:p w14:paraId="4FAE51D2" w14:textId="77777777" w:rsidR="00F102DC" w:rsidRPr="00F102DC" w:rsidRDefault="00F102DC" w:rsidP="00F102DC">
            <w:pPr>
              <w:spacing w:after="0" w:line="256" w:lineRule="auto"/>
              <w:rPr>
                <w:rFonts w:ascii="Times New Roman" w:eastAsia="Times New Roman" w:hAnsi="Times New Roman" w:cs="Times New Roman"/>
                <w:color w:val="AEAAAA"/>
                <w:sz w:val="12"/>
                <w:szCs w:val="12"/>
                <w:lang w:val="lv-LV"/>
              </w:rPr>
            </w:pPr>
            <w:r w:rsidRPr="00F102DC">
              <w:rPr>
                <w:rFonts w:ascii="Times New Roman" w:eastAsia="Times New Roman" w:hAnsi="Times New Roman" w:cs="Times New Roman"/>
                <w:color w:val="AEAAAA"/>
                <w:sz w:val="12"/>
                <w:szCs w:val="12"/>
                <w:lang w:val="lv-LV"/>
              </w:rPr>
              <w:t> </w:t>
            </w:r>
          </w:p>
        </w:tc>
        <w:tc>
          <w:tcPr>
            <w:tcW w:w="1134" w:type="dxa"/>
            <w:tcBorders>
              <w:top w:val="nil"/>
              <w:left w:val="nil"/>
              <w:bottom w:val="single" w:sz="4" w:space="0" w:color="auto"/>
              <w:right w:val="single" w:sz="4" w:space="0" w:color="auto"/>
            </w:tcBorders>
            <w:textDirection w:val="btLr"/>
            <w:vAlign w:val="center"/>
            <w:hideMark/>
          </w:tcPr>
          <w:p w14:paraId="6D85D468" w14:textId="77777777" w:rsidR="00F102DC" w:rsidRPr="00F102DC" w:rsidRDefault="00F102DC" w:rsidP="00F102DC">
            <w:pPr>
              <w:spacing w:after="0" w:line="256" w:lineRule="auto"/>
              <w:rPr>
                <w:rFonts w:ascii="Times New Roman" w:eastAsia="Times New Roman" w:hAnsi="Times New Roman" w:cs="Times New Roman"/>
                <w:color w:val="AEAAAA"/>
                <w:sz w:val="12"/>
                <w:szCs w:val="12"/>
                <w:lang w:val="lv-LV"/>
              </w:rPr>
            </w:pPr>
            <w:r w:rsidRPr="00F102DC">
              <w:rPr>
                <w:rFonts w:ascii="Times New Roman" w:eastAsia="Times New Roman" w:hAnsi="Times New Roman" w:cs="Times New Roman"/>
                <w:color w:val="AEAAAA"/>
                <w:sz w:val="12"/>
                <w:szCs w:val="12"/>
                <w:lang w:val="lv-LV"/>
              </w:rPr>
              <w:t> </w:t>
            </w:r>
          </w:p>
        </w:tc>
        <w:tc>
          <w:tcPr>
            <w:tcW w:w="992" w:type="dxa"/>
            <w:tcBorders>
              <w:top w:val="nil"/>
              <w:left w:val="nil"/>
              <w:bottom w:val="single" w:sz="4" w:space="0" w:color="auto"/>
              <w:right w:val="single" w:sz="4" w:space="0" w:color="auto"/>
            </w:tcBorders>
            <w:noWrap/>
            <w:vAlign w:val="bottom"/>
            <w:hideMark/>
          </w:tcPr>
          <w:p w14:paraId="423281EF"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noWrap/>
            <w:vAlign w:val="bottom"/>
            <w:hideMark/>
          </w:tcPr>
          <w:p w14:paraId="26AF73E2"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8318FC" w14:paraId="3D83A52D" w14:textId="77777777" w:rsidTr="007D4417">
        <w:trPr>
          <w:trHeight w:val="485"/>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1E076038"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3.</w:t>
            </w:r>
          </w:p>
        </w:tc>
        <w:tc>
          <w:tcPr>
            <w:tcW w:w="3403" w:type="dxa"/>
            <w:tcBorders>
              <w:top w:val="nil"/>
              <w:left w:val="nil"/>
              <w:bottom w:val="single" w:sz="4" w:space="0" w:color="auto"/>
              <w:right w:val="single" w:sz="4" w:space="0" w:color="auto"/>
            </w:tcBorders>
            <w:vAlign w:val="center"/>
            <w:hideMark/>
          </w:tcPr>
          <w:p w14:paraId="1C02FC65" w14:textId="77777777" w:rsidR="00F102DC" w:rsidRPr="00F102DC" w:rsidRDefault="00F102DC" w:rsidP="00F102DC">
            <w:pPr>
              <w:spacing w:after="0" w:line="256" w:lineRule="auto"/>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Sabiedriskās kārtības un drošības pasākumu nodrošināšana</w:t>
            </w:r>
          </w:p>
        </w:tc>
        <w:tc>
          <w:tcPr>
            <w:tcW w:w="1134" w:type="dxa"/>
            <w:tcBorders>
              <w:top w:val="nil"/>
              <w:left w:val="nil"/>
              <w:bottom w:val="single" w:sz="4" w:space="0" w:color="auto"/>
              <w:right w:val="single" w:sz="4" w:space="0" w:color="auto"/>
            </w:tcBorders>
            <w:noWrap/>
            <w:vAlign w:val="bottom"/>
            <w:hideMark/>
          </w:tcPr>
          <w:p w14:paraId="39995D13"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4B946616"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1134" w:type="dxa"/>
            <w:tcBorders>
              <w:top w:val="nil"/>
              <w:left w:val="nil"/>
              <w:bottom w:val="single" w:sz="4" w:space="0" w:color="auto"/>
              <w:right w:val="single" w:sz="4" w:space="0" w:color="auto"/>
            </w:tcBorders>
            <w:noWrap/>
            <w:vAlign w:val="bottom"/>
            <w:hideMark/>
          </w:tcPr>
          <w:p w14:paraId="171D3F13"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580970A7"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noWrap/>
            <w:vAlign w:val="bottom"/>
            <w:hideMark/>
          </w:tcPr>
          <w:p w14:paraId="7D338BB5"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8318FC" w14:paraId="2DC8ACC1" w14:textId="77777777" w:rsidTr="007D4417">
        <w:trPr>
          <w:trHeight w:val="452"/>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7E648417"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4.</w:t>
            </w:r>
          </w:p>
        </w:tc>
        <w:tc>
          <w:tcPr>
            <w:tcW w:w="3403" w:type="dxa"/>
            <w:tcBorders>
              <w:top w:val="nil"/>
              <w:left w:val="nil"/>
              <w:bottom w:val="single" w:sz="4" w:space="0" w:color="auto"/>
              <w:right w:val="single" w:sz="4" w:space="0" w:color="auto"/>
            </w:tcBorders>
            <w:noWrap/>
            <w:vAlign w:val="center"/>
            <w:hideMark/>
          </w:tcPr>
          <w:p w14:paraId="712C50E7" w14:textId="77777777" w:rsidR="00F102DC" w:rsidRPr="00F102DC" w:rsidRDefault="00F102DC" w:rsidP="00F102DC">
            <w:pPr>
              <w:spacing w:after="0" w:line="256" w:lineRule="auto"/>
              <w:jc w:val="both"/>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Preventīvo reidu veikšana sociālā riska ģimenēs;</w:t>
            </w:r>
          </w:p>
        </w:tc>
        <w:tc>
          <w:tcPr>
            <w:tcW w:w="1134" w:type="dxa"/>
            <w:tcBorders>
              <w:top w:val="nil"/>
              <w:left w:val="nil"/>
              <w:bottom w:val="single" w:sz="4" w:space="0" w:color="auto"/>
              <w:right w:val="single" w:sz="4" w:space="0" w:color="auto"/>
            </w:tcBorders>
            <w:noWrap/>
            <w:vAlign w:val="bottom"/>
            <w:hideMark/>
          </w:tcPr>
          <w:p w14:paraId="4C289325"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4BA1DB91"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1134" w:type="dxa"/>
            <w:tcBorders>
              <w:top w:val="nil"/>
              <w:left w:val="nil"/>
              <w:bottom w:val="single" w:sz="4" w:space="0" w:color="auto"/>
              <w:right w:val="single" w:sz="4" w:space="0" w:color="auto"/>
            </w:tcBorders>
            <w:noWrap/>
            <w:vAlign w:val="bottom"/>
            <w:hideMark/>
          </w:tcPr>
          <w:p w14:paraId="1B711D73"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5D837B19"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noWrap/>
            <w:vAlign w:val="bottom"/>
            <w:hideMark/>
          </w:tcPr>
          <w:p w14:paraId="18166260"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8318FC" w14:paraId="3538D702" w14:textId="77777777" w:rsidTr="007D4417">
        <w:trPr>
          <w:trHeight w:val="519"/>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06984494"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5.</w:t>
            </w:r>
          </w:p>
        </w:tc>
        <w:tc>
          <w:tcPr>
            <w:tcW w:w="3403" w:type="dxa"/>
            <w:tcBorders>
              <w:top w:val="nil"/>
              <w:left w:val="nil"/>
              <w:bottom w:val="single" w:sz="4" w:space="0" w:color="auto"/>
              <w:right w:val="single" w:sz="4" w:space="0" w:color="auto"/>
            </w:tcBorders>
            <w:vAlign w:val="center"/>
            <w:hideMark/>
          </w:tcPr>
          <w:p w14:paraId="1A8B9ACA" w14:textId="77777777" w:rsidR="00F102DC" w:rsidRPr="00F102DC" w:rsidRDefault="00F102DC" w:rsidP="00F102DC">
            <w:pPr>
              <w:spacing w:after="0" w:line="256" w:lineRule="auto"/>
              <w:rPr>
                <w:rFonts w:ascii="Times New Roman" w:eastAsia="Times New Roman" w:hAnsi="Times New Roman" w:cs="Times New Roman"/>
                <w:b/>
                <w:bCs/>
                <w:color w:val="000000"/>
                <w:sz w:val="16"/>
                <w:szCs w:val="16"/>
                <w:lang w:val="lv-LV"/>
              </w:rPr>
            </w:pPr>
            <w:r w:rsidRPr="00F102DC">
              <w:rPr>
                <w:rFonts w:ascii="Times New Roman" w:eastAsia="Times New Roman" w:hAnsi="Times New Roman" w:cs="Times New Roman"/>
                <w:color w:val="000000"/>
                <w:sz w:val="16"/>
                <w:szCs w:val="16"/>
                <w:lang w:val="lv-LV"/>
              </w:rPr>
              <w:t>Reaģēšana uz izsaukumiem par izolācijas, mājas karantīnas un pašizolācijas pārkāpumiem;</w:t>
            </w:r>
          </w:p>
        </w:tc>
        <w:tc>
          <w:tcPr>
            <w:tcW w:w="1134" w:type="dxa"/>
            <w:tcBorders>
              <w:top w:val="nil"/>
              <w:left w:val="nil"/>
              <w:bottom w:val="single" w:sz="4" w:space="0" w:color="auto"/>
              <w:right w:val="single" w:sz="4" w:space="0" w:color="auto"/>
            </w:tcBorders>
            <w:noWrap/>
            <w:vAlign w:val="bottom"/>
            <w:hideMark/>
          </w:tcPr>
          <w:p w14:paraId="78BDF39F"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2A381C77"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1134" w:type="dxa"/>
            <w:tcBorders>
              <w:top w:val="nil"/>
              <w:left w:val="nil"/>
              <w:bottom w:val="single" w:sz="4" w:space="0" w:color="auto"/>
              <w:right w:val="single" w:sz="4" w:space="0" w:color="auto"/>
            </w:tcBorders>
            <w:noWrap/>
            <w:vAlign w:val="bottom"/>
            <w:hideMark/>
          </w:tcPr>
          <w:p w14:paraId="45A8C4E4"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7696397D"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noWrap/>
            <w:vAlign w:val="bottom"/>
            <w:hideMark/>
          </w:tcPr>
          <w:p w14:paraId="7C28685E"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8318FC" w14:paraId="13CCE03F" w14:textId="77777777" w:rsidTr="007D4417">
        <w:trPr>
          <w:trHeight w:val="702"/>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609D411D"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6.</w:t>
            </w:r>
          </w:p>
        </w:tc>
        <w:tc>
          <w:tcPr>
            <w:tcW w:w="3403" w:type="dxa"/>
            <w:tcBorders>
              <w:top w:val="nil"/>
              <w:left w:val="nil"/>
              <w:bottom w:val="single" w:sz="4" w:space="0" w:color="auto"/>
              <w:right w:val="single" w:sz="4" w:space="0" w:color="auto"/>
            </w:tcBorders>
            <w:vAlign w:val="center"/>
            <w:hideMark/>
          </w:tcPr>
          <w:p w14:paraId="0BD7EA21" w14:textId="77777777" w:rsidR="00F102DC" w:rsidRPr="00F102DC" w:rsidRDefault="00F102DC" w:rsidP="00F102DC">
            <w:pPr>
              <w:spacing w:after="0" w:line="256" w:lineRule="auto"/>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Atbalsta pasākumi veselības aizsardzības iestādēm – personu, kuras inficētas vai, iespējams, inficētas ar Covid-19, vai riska grupu pacientu  pārvietošanā, nogādāšanā ārstniecības iestādē;</w:t>
            </w:r>
          </w:p>
        </w:tc>
        <w:tc>
          <w:tcPr>
            <w:tcW w:w="1134" w:type="dxa"/>
            <w:tcBorders>
              <w:top w:val="nil"/>
              <w:left w:val="nil"/>
              <w:bottom w:val="single" w:sz="4" w:space="0" w:color="auto"/>
              <w:right w:val="single" w:sz="4" w:space="0" w:color="auto"/>
            </w:tcBorders>
            <w:noWrap/>
            <w:vAlign w:val="bottom"/>
          </w:tcPr>
          <w:p w14:paraId="753D9960" w14:textId="77777777" w:rsidR="00F102DC" w:rsidRPr="00F102DC" w:rsidRDefault="00F102DC" w:rsidP="00F102DC">
            <w:pPr>
              <w:spacing w:after="0" w:line="256" w:lineRule="auto"/>
              <w:rPr>
                <w:rFonts w:eastAsia="Times New Roman" w:cs="Calibri"/>
                <w:color w:val="000000"/>
                <w:sz w:val="24"/>
                <w:szCs w:val="24"/>
                <w:lang w:val="lv-LV"/>
              </w:rPr>
            </w:pPr>
          </w:p>
        </w:tc>
        <w:tc>
          <w:tcPr>
            <w:tcW w:w="992" w:type="dxa"/>
            <w:tcBorders>
              <w:top w:val="nil"/>
              <w:left w:val="nil"/>
              <w:bottom w:val="single" w:sz="4" w:space="0" w:color="auto"/>
              <w:right w:val="single" w:sz="4" w:space="0" w:color="auto"/>
            </w:tcBorders>
            <w:noWrap/>
            <w:vAlign w:val="bottom"/>
          </w:tcPr>
          <w:p w14:paraId="5731EA37" w14:textId="77777777" w:rsidR="00F102DC" w:rsidRPr="00F102DC" w:rsidRDefault="00F102DC" w:rsidP="00F102DC">
            <w:pPr>
              <w:spacing w:after="0" w:line="256" w:lineRule="auto"/>
              <w:rPr>
                <w:rFonts w:eastAsia="Times New Roman" w:cs="Calibri"/>
                <w:color w:val="000000"/>
                <w:sz w:val="24"/>
                <w:szCs w:val="24"/>
                <w:lang w:val="lv-LV"/>
              </w:rPr>
            </w:pPr>
          </w:p>
        </w:tc>
        <w:tc>
          <w:tcPr>
            <w:tcW w:w="1134" w:type="dxa"/>
            <w:tcBorders>
              <w:top w:val="nil"/>
              <w:left w:val="nil"/>
              <w:bottom w:val="single" w:sz="4" w:space="0" w:color="auto"/>
              <w:right w:val="single" w:sz="4" w:space="0" w:color="auto"/>
            </w:tcBorders>
            <w:noWrap/>
            <w:vAlign w:val="bottom"/>
          </w:tcPr>
          <w:p w14:paraId="30F32104" w14:textId="77777777" w:rsidR="00F102DC" w:rsidRPr="00F102DC" w:rsidRDefault="00F102DC" w:rsidP="00F102DC">
            <w:pPr>
              <w:spacing w:after="0" w:line="256" w:lineRule="auto"/>
              <w:rPr>
                <w:rFonts w:eastAsia="Times New Roman" w:cs="Calibri"/>
                <w:color w:val="000000"/>
                <w:sz w:val="24"/>
                <w:szCs w:val="24"/>
                <w:lang w:val="lv-LV"/>
              </w:rPr>
            </w:pPr>
          </w:p>
        </w:tc>
        <w:tc>
          <w:tcPr>
            <w:tcW w:w="992" w:type="dxa"/>
            <w:tcBorders>
              <w:top w:val="nil"/>
              <w:left w:val="nil"/>
              <w:bottom w:val="single" w:sz="4" w:space="0" w:color="auto"/>
              <w:right w:val="single" w:sz="4" w:space="0" w:color="auto"/>
            </w:tcBorders>
            <w:noWrap/>
            <w:vAlign w:val="bottom"/>
          </w:tcPr>
          <w:p w14:paraId="7A46528B" w14:textId="77777777" w:rsidR="00F102DC" w:rsidRPr="00F102DC" w:rsidRDefault="00F102DC" w:rsidP="00F102DC">
            <w:pPr>
              <w:spacing w:after="0" w:line="256" w:lineRule="auto"/>
              <w:rPr>
                <w:rFonts w:eastAsia="Times New Roman" w:cs="Calibri"/>
                <w:color w:val="000000"/>
                <w:sz w:val="24"/>
                <w:szCs w:val="24"/>
                <w:lang w:val="lv-LV"/>
              </w:rPr>
            </w:pPr>
          </w:p>
        </w:tc>
        <w:tc>
          <w:tcPr>
            <w:tcW w:w="2352" w:type="dxa"/>
            <w:tcBorders>
              <w:top w:val="nil"/>
              <w:left w:val="nil"/>
              <w:bottom w:val="single" w:sz="4" w:space="0" w:color="auto"/>
              <w:right w:val="single" w:sz="4" w:space="0" w:color="auto"/>
            </w:tcBorders>
            <w:noWrap/>
            <w:vAlign w:val="bottom"/>
          </w:tcPr>
          <w:p w14:paraId="76D99242" w14:textId="77777777" w:rsidR="00F102DC" w:rsidRPr="00F102DC" w:rsidRDefault="00F102DC" w:rsidP="00F102DC">
            <w:pPr>
              <w:spacing w:after="0" w:line="256" w:lineRule="auto"/>
              <w:rPr>
                <w:rFonts w:eastAsia="Times New Roman" w:cs="Calibri"/>
                <w:color w:val="000000"/>
                <w:sz w:val="24"/>
                <w:szCs w:val="24"/>
                <w:lang w:val="lv-LV"/>
              </w:rPr>
            </w:pPr>
          </w:p>
        </w:tc>
      </w:tr>
      <w:tr w:rsidR="00F102DC" w:rsidRPr="008318FC" w14:paraId="427215E2" w14:textId="77777777" w:rsidTr="007D4417">
        <w:trPr>
          <w:trHeight w:val="655"/>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35C38483"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7.</w:t>
            </w:r>
          </w:p>
        </w:tc>
        <w:tc>
          <w:tcPr>
            <w:tcW w:w="3403" w:type="dxa"/>
            <w:tcBorders>
              <w:top w:val="nil"/>
              <w:left w:val="nil"/>
              <w:bottom w:val="single" w:sz="4" w:space="0" w:color="auto"/>
              <w:right w:val="single" w:sz="4" w:space="0" w:color="auto"/>
            </w:tcBorders>
            <w:vAlign w:val="center"/>
            <w:hideMark/>
          </w:tcPr>
          <w:p w14:paraId="28BF7533" w14:textId="77777777" w:rsidR="00F102DC" w:rsidRPr="00F102DC" w:rsidRDefault="00F102DC" w:rsidP="00F102DC">
            <w:pPr>
              <w:spacing w:after="0" w:line="256" w:lineRule="auto"/>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Procesuālo darbību veikšana (iesniegumu, paskaidrojumu pieņemšana, pratināšanas protokolu sastādīšana, administratīvo pārkāpuma procesu uzsākšana un lietu izskatīšana);</w:t>
            </w:r>
          </w:p>
        </w:tc>
        <w:tc>
          <w:tcPr>
            <w:tcW w:w="1134" w:type="dxa"/>
            <w:tcBorders>
              <w:top w:val="nil"/>
              <w:left w:val="nil"/>
              <w:bottom w:val="single" w:sz="4" w:space="0" w:color="auto"/>
              <w:right w:val="single" w:sz="4" w:space="0" w:color="auto"/>
            </w:tcBorders>
            <w:noWrap/>
            <w:vAlign w:val="bottom"/>
            <w:hideMark/>
          </w:tcPr>
          <w:p w14:paraId="53FFF6AC"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1DA719D3"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1134" w:type="dxa"/>
            <w:tcBorders>
              <w:top w:val="nil"/>
              <w:left w:val="nil"/>
              <w:bottom w:val="single" w:sz="4" w:space="0" w:color="auto"/>
              <w:right w:val="single" w:sz="4" w:space="0" w:color="auto"/>
            </w:tcBorders>
            <w:noWrap/>
            <w:vAlign w:val="bottom"/>
            <w:hideMark/>
          </w:tcPr>
          <w:p w14:paraId="2E96785D" w14:textId="77777777" w:rsidR="00F102DC" w:rsidRPr="00F102DC" w:rsidRDefault="00F102DC" w:rsidP="00F102DC">
            <w:pPr>
              <w:spacing w:after="0" w:line="256" w:lineRule="auto"/>
              <w:jc w:val="right"/>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5D9450EA"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noWrap/>
            <w:vAlign w:val="bottom"/>
            <w:hideMark/>
          </w:tcPr>
          <w:p w14:paraId="1DF105A4"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8318FC" w14:paraId="4F108476" w14:textId="77777777" w:rsidTr="007D4417">
        <w:trPr>
          <w:trHeight w:val="702"/>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2DBE4682"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8.</w:t>
            </w:r>
          </w:p>
        </w:tc>
        <w:tc>
          <w:tcPr>
            <w:tcW w:w="3403" w:type="dxa"/>
            <w:tcBorders>
              <w:top w:val="nil"/>
              <w:left w:val="nil"/>
              <w:bottom w:val="single" w:sz="4" w:space="0" w:color="auto"/>
              <w:right w:val="single" w:sz="4" w:space="0" w:color="auto"/>
            </w:tcBorders>
            <w:vAlign w:val="center"/>
            <w:hideMark/>
          </w:tcPr>
          <w:p w14:paraId="77A3C709" w14:textId="77777777" w:rsidR="00F102DC" w:rsidRPr="00F102DC" w:rsidRDefault="00F102DC" w:rsidP="00F102DC">
            <w:pPr>
              <w:spacing w:after="0" w:line="256" w:lineRule="auto"/>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Personu aizturēšana un nogādāšana speciāli iekārtotās telpās līdz atskurbšanai, dzīvesvietā, policijas vai ārstniecības iestādē;</w:t>
            </w:r>
          </w:p>
        </w:tc>
        <w:tc>
          <w:tcPr>
            <w:tcW w:w="1134" w:type="dxa"/>
            <w:tcBorders>
              <w:top w:val="nil"/>
              <w:left w:val="nil"/>
              <w:bottom w:val="single" w:sz="4" w:space="0" w:color="auto"/>
              <w:right w:val="single" w:sz="4" w:space="0" w:color="auto"/>
            </w:tcBorders>
            <w:noWrap/>
            <w:vAlign w:val="bottom"/>
            <w:hideMark/>
          </w:tcPr>
          <w:p w14:paraId="61178DFE"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5FAF2E80"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1134" w:type="dxa"/>
            <w:tcBorders>
              <w:top w:val="nil"/>
              <w:left w:val="nil"/>
              <w:bottom w:val="single" w:sz="4" w:space="0" w:color="auto"/>
              <w:right w:val="single" w:sz="4" w:space="0" w:color="auto"/>
            </w:tcBorders>
            <w:noWrap/>
            <w:vAlign w:val="bottom"/>
            <w:hideMark/>
          </w:tcPr>
          <w:p w14:paraId="5E97CD8C"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00B56707"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noWrap/>
            <w:vAlign w:val="bottom"/>
            <w:hideMark/>
          </w:tcPr>
          <w:p w14:paraId="4A3E31FD"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8318FC" w14:paraId="7538AF61" w14:textId="77777777" w:rsidTr="007D4417">
        <w:trPr>
          <w:trHeight w:val="702"/>
        </w:trPr>
        <w:tc>
          <w:tcPr>
            <w:tcW w:w="567" w:type="dxa"/>
            <w:tcBorders>
              <w:top w:val="nil"/>
              <w:left w:val="single" w:sz="4" w:space="0" w:color="auto"/>
              <w:bottom w:val="single" w:sz="4" w:space="0" w:color="auto"/>
              <w:right w:val="single" w:sz="4" w:space="0" w:color="auto"/>
            </w:tcBorders>
            <w:shd w:val="clear" w:color="auto" w:fill="DBDBDB"/>
            <w:noWrap/>
            <w:vAlign w:val="center"/>
            <w:hideMark/>
          </w:tcPr>
          <w:p w14:paraId="47B68818" w14:textId="77777777" w:rsidR="00F102DC" w:rsidRPr="00F102DC" w:rsidRDefault="00F102DC" w:rsidP="00F102DC">
            <w:pPr>
              <w:spacing w:after="0" w:line="256" w:lineRule="auto"/>
              <w:jc w:val="center"/>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9.</w:t>
            </w:r>
          </w:p>
        </w:tc>
        <w:tc>
          <w:tcPr>
            <w:tcW w:w="3403" w:type="dxa"/>
            <w:tcBorders>
              <w:top w:val="nil"/>
              <w:left w:val="nil"/>
              <w:bottom w:val="single" w:sz="4" w:space="0" w:color="auto"/>
              <w:right w:val="single" w:sz="4" w:space="0" w:color="auto"/>
            </w:tcBorders>
            <w:vAlign w:val="center"/>
            <w:hideMark/>
          </w:tcPr>
          <w:p w14:paraId="408FE9C5" w14:textId="77777777" w:rsidR="00F102DC" w:rsidRPr="00F102DC" w:rsidRDefault="00F102DC" w:rsidP="00F102DC">
            <w:pPr>
              <w:spacing w:after="0" w:line="256" w:lineRule="auto"/>
              <w:jc w:val="both"/>
              <w:rPr>
                <w:rFonts w:ascii="Times New Roman" w:eastAsia="Times New Roman" w:hAnsi="Times New Roman" w:cs="Times New Roman"/>
                <w:color w:val="000000"/>
                <w:sz w:val="16"/>
                <w:szCs w:val="16"/>
                <w:lang w:val="lv-LV"/>
              </w:rPr>
            </w:pPr>
            <w:r w:rsidRPr="00F102DC">
              <w:rPr>
                <w:rFonts w:ascii="Times New Roman" w:eastAsia="Times New Roman" w:hAnsi="Times New Roman" w:cs="Times New Roman"/>
                <w:color w:val="000000"/>
                <w:sz w:val="16"/>
                <w:szCs w:val="16"/>
                <w:lang w:val="lv-LV"/>
              </w:rPr>
              <w:t>Noteikto iedzīvotāju pārvietošanās ierobežojumu ievērošanas uzraudzība noteiktos datumos un laikposmos.</w:t>
            </w:r>
          </w:p>
        </w:tc>
        <w:tc>
          <w:tcPr>
            <w:tcW w:w="1134" w:type="dxa"/>
            <w:tcBorders>
              <w:top w:val="nil"/>
              <w:left w:val="nil"/>
              <w:bottom w:val="single" w:sz="4" w:space="0" w:color="auto"/>
              <w:right w:val="single" w:sz="4" w:space="0" w:color="auto"/>
            </w:tcBorders>
            <w:noWrap/>
            <w:vAlign w:val="bottom"/>
            <w:hideMark/>
          </w:tcPr>
          <w:p w14:paraId="6C07F75E"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08A9B1F6"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1134" w:type="dxa"/>
            <w:tcBorders>
              <w:top w:val="nil"/>
              <w:left w:val="nil"/>
              <w:bottom w:val="single" w:sz="4" w:space="0" w:color="auto"/>
              <w:right w:val="single" w:sz="4" w:space="0" w:color="auto"/>
            </w:tcBorders>
            <w:noWrap/>
            <w:vAlign w:val="bottom"/>
            <w:hideMark/>
          </w:tcPr>
          <w:p w14:paraId="711CD18D"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79A00E59"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noWrap/>
            <w:vAlign w:val="bottom"/>
            <w:hideMark/>
          </w:tcPr>
          <w:p w14:paraId="0C535D8D"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8318FC" w14:paraId="116A85DA" w14:textId="77777777" w:rsidTr="007D4417">
        <w:trPr>
          <w:trHeight w:val="609"/>
        </w:trPr>
        <w:tc>
          <w:tcPr>
            <w:tcW w:w="6096" w:type="dxa"/>
            <w:gridSpan w:val="4"/>
            <w:tcBorders>
              <w:top w:val="single" w:sz="4" w:space="0" w:color="auto"/>
              <w:left w:val="single" w:sz="4" w:space="0" w:color="auto"/>
              <w:bottom w:val="single" w:sz="4" w:space="0" w:color="auto"/>
              <w:right w:val="single" w:sz="4" w:space="0" w:color="000000"/>
            </w:tcBorders>
            <w:shd w:val="clear" w:color="auto" w:fill="DBDBDB"/>
            <w:noWrap/>
            <w:hideMark/>
          </w:tcPr>
          <w:p w14:paraId="1AAD0F2E" w14:textId="77777777" w:rsidR="00F102DC" w:rsidRPr="00F102DC" w:rsidRDefault="00F102DC" w:rsidP="00F102DC">
            <w:pPr>
              <w:spacing w:after="0" w:line="256" w:lineRule="auto"/>
              <w:jc w:val="right"/>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b/>
                <w:bCs/>
                <w:color w:val="000000"/>
                <w:u w:val="single"/>
                <w:lang w:val="lv-LV"/>
              </w:rPr>
              <w:t>Stundas kopā</w:t>
            </w:r>
            <w:r w:rsidRPr="00F102DC">
              <w:rPr>
                <w:rFonts w:ascii="Times New Roman" w:eastAsia="Times New Roman" w:hAnsi="Times New Roman" w:cs="Times New Roman"/>
                <w:color w:val="000000"/>
                <w:lang w:val="lv-LV"/>
              </w:rPr>
              <w:t xml:space="preserve"> darba dienas (dežūrmaiņas) laikā</w:t>
            </w:r>
          </w:p>
          <w:p w14:paraId="7C2C23C3" w14:textId="77777777" w:rsidR="00F102DC" w:rsidRPr="00F102DC" w:rsidRDefault="00F102DC" w:rsidP="00F102DC">
            <w:pPr>
              <w:spacing w:after="0" w:line="256" w:lineRule="auto"/>
              <w:jc w:val="right"/>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 xml:space="preserve"> (noapaļotas uz augšu līdz stundai)</w:t>
            </w:r>
          </w:p>
        </w:tc>
        <w:tc>
          <w:tcPr>
            <w:tcW w:w="1134" w:type="dxa"/>
            <w:tcBorders>
              <w:top w:val="nil"/>
              <w:left w:val="nil"/>
              <w:bottom w:val="single" w:sz="4" w:space="0" w:color="auto"/>
              <w:right w:val="single" w:sz="4" w:space="0" w:color="auto"/>
            </w:tcBorders>
            <w:shd w:val="clear" w:color="auto" w:fill="DBDBDB"/>
            <w:noWrap/>
            <w:vAlign w:val="bottom"/>
            <w:hideMark/>
          </w:tcPr>
          <w:p w14:paraId="4464D7B1"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992" w:type="dxa"/>
            <w:tcBorders>
              <w:top w:val="nil"/>
              <w:left w:val="nil"/>
              <w:bottom w:val="single" w:sz="4" w:space="0" w:color="auto"/>
              <w:right w:val="single" w:sz="4" w:space="0" w:color="auto"/>
            </w:tcBorders>
            <w:noWrap/>
            <w:vAlign w:val="bottom"/>
            <w:hideMark/>
          </w:tcPr>
          <w:p w14:paraId="6BB371D9"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c>
          <w:tcPr>
            <w:tcW w:w="2352" w:type="dxa"/>
            <w:tcBorders>
              <w:top w:val="nil"/>
              <w:left w:val="nil"/>
              <w:bottom w:val="single" w:sz="4" w:space="0" w:color="auto"/>
              <w:right w:val="single" w:sz="4" w:space="0" w:color="auto"/>
            </w:tcBorders>
            <w:shd w:val="clear" w:color="auto" w:fill="DBDBDB"/>
            <w:noWrap/>
            <w:hideMark/>
          </w:tcPr>
          <w:p w14:paraId="5E2375C9" w14:textId="77777777" w:rsidR="00F102DC" w:rsidRPr="00F102DC" w:rsidRDefault="00F102DC" w:rsidP="00F102DC">
            <w:pPr>
              <w:spacing w:after="0" w:line="256" w:lineRule="auto"/>
              <w:rPr>
                <w:rFonts w:cs="Times New Roman"/>
                <w:sz w:val="24"/>
                <w:szCs w:val="24"/>
                <w:lang w:val="lv-LV"/>
              </w:rPr>
            </w:pPr>
          </w:p>
        </w:tc>
      </w:tr>
      <w:tr w:rsidR="00F102DC" w:rsidRPr="00F102DC" w14:paraId="1D4FEA59" w14:textId="77777777" w:rsidTr="007D4417">
        <w:trPr>
          <w:trHeight w:val="1200"/>
        </w:trPr>
        <w:tc>
          <w:tcPr>
            <w:tcW w:w="6096" w:type="dxa"/>
            <w:gridSpan w:val="4"/>
            <w:tcBorders>
              <w:top w:val="single" w:sz="4" w:space="0" w:color="auto"/>
              <w:left w:val="single" w:sz="4" w:space="0" w:color="auto"/>
              <w:bottom w:val="single" w:sz="4" w:space="0" w:color="auto"/>
              <w:right w:val="single" w:sz="4" w:space="0" w:color="000000"/>
            </w:tcBorders>
            <w:shd w:val="clear" w:color="auto" w:fill="FFFFFF"/>
            <w:noWrap/>
            <w:hideMark/>
          </w:tcPr>
          <w:p w14:paraId="3E9DA9E7" w14:textId="77777777" w:rsidR="00F102DC" w:rsidRPr="00F102DC" w:rsidRDefault="00F102DC" w:rsidP="00F102DC">
            <w:pPr>
              <w:spacing w:after="0" w:line="256" w:lineRule="auto"/>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lastRenderedPageBreak/>
              <w:t xml:space="preserve">Amatpersona                                                         </w:t>
            </w:r>
            <w:r w:rsidRPr="00F102DC">
              <w:rPr>
                <w:rFonts w:ascii="Times New Roman" w:eastAsia="Times New Roman" w:hAnsi="Times New Roman" w:cs="Times New Roman"/>
                <w:i/>
                <w:iCs/>
                <w:color w:val="AEAAAA"/>
                <w:sz w:val="16"/>
                <w:szCs w:val="16"/>
                <w:lang w:val="lv-LV"/>
              </w:rPr>
              <w:t xml:space="preserve"> (amats, vārds, uzvārds)</w:t>
            </w:r>
          </w:p>
        </w:tc>
        <w:tc>
          <w:tcPr>
            <w:tcW w:w="2126" w:type="dxa"/>
            <w:gridSpan w:val="2"/>
            <w:tcBorders>
              <w:top w:val="single" w:sz="4" w:space="0" w:color="auto"/>
              <w:left w:val="nil"/>
              <w:bottom w:val="single" w:sz="4" w:space="0" w:color="auto"/>
              <w:right w:val="single" w:sz="4" w:space="0" w:color="000000"/>
            </w:tcBorders>
            <w:noWrap/>
            <w:vAlign w:val="center"/>
            <w:hideMark/>
          </w:tcPr>
          <w:p w14:paraId="418BD51D" w14:textId="77777777" w:rsidR="00F102DC" w:rsidRPr="00F102DC" w:rsidRDefault="00F102DC" w:rsidP="00F102DC">
            <w:pPr>
              <w:spacing w:after="0" w:line="256" w:lineRule="auto"/>
              <w:jc w:val="center"/>
              <w:rPr>
                <w:rFonts w:ascii="Times New Roman" w:eastAsia="Times New Roman" w:hAnsi="Times New Roman" w:cs="Times New Roman"/>
                <w:i/>
                <w:iCs/>
                <w:color w:val="A6A6A6"/>
                <w:sz w:val="16"/>
                <w:szCs w:val="16"/>
                <w:lang w:val="lv-LV"/>
              </w:rPr>
            </w:pPr>
            <w:r w:rsidRPr="00F102DC">
              <w:rPr>
                <w:rFonts w:ascii="Times New Roman" w:eastAsia="Times New Roman" w:hAnsi="Times New Roman" w:cs="Times New Roman"/>
                <w:i/>
                <w:iCs/>
                <w:color w:val="A6A6A6"/>
                <w:sz w:val="16"/>
                <w:szCs w:val="16"/>
                <w:lang w:val="lv-LV"/>
              </w:rPr>
              <w:t>Paraksts</w:t>
            </w:r>
          </w:p>
        </w:tc>
        <w:tc>
          <w:tcPr>
            <w:tcW w:w="2352" w:type="dxa"/>
            <w:tcBorders>
              <w:top w:val="nil"/>
              <w:left w:val="nil"/>
              <w:bottom w:val="single" w:sz="4" w:space="0" w:color="auto"/>
              <w:right w:val="single" w:sz="4" w:space="0" w:color="auto"/>
            </w:tcBorders>
            <w:noWrap/>
            <w:vAlign w:val="bottom"/>
            <w:hideMark/>
          </w:tcPr>
          <w:p w14:paraId="2C7B9D57"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r w:rsidR="00F102DC" w:rsidRPr="00F102DC" w14:paraId="745EA76F" w14:textId="77777777" w:rsidTr="007D4417">
        <w:trPr>
          <w:trHeight w:val="1260"/>
        </w:trPr>
        <w:tc>
          <w:tcPr>
            <w:tcW w:w="6096" w:type="dxa"/>
            <w:gridSpan w:val="4"/>
            <w:tcBorders>
              <w:top w:val="single" w:sz="4" w:space="0" w:color="auto"/>
              <w:left w:val="single" w:sz="4" w:space="0" w:color="auto"/>
              <w:bottom w:val="single" w:sz="4" w:space="0" w:color="auto"/>
              <w:right w:val="single" w:sz="4" w:space="0" w:color="000000"/>
            </w:tcBorders>
            <w:shd w:val="clear" w:color="auto" w:fill="FFFFFF"/>
            <w:noWrap/>
            <w:hideMark/>
          </w:tcPr>
          <w:p w14:paraId="1DDE26B6" w14:textId="77777777" w:rsidR="00F102DC" w:rsidRPr="00F102DC" w:rsidRDefault="00F102DC" w:rsidP="00F102DC">
            <w:pPr>
              <w:spacing w:after="0" w:line="256" w:lineRule="auto"/>
              <w:rPr>
                <w:rFonts w:ascii="Times New Roman" w:eastAsia="Times New Roman" w:hAnsi="Times New Roman" w:cs="Times New Roman"/>
                <w:color w:val="000000"/>
                <w:sz w:val="24"/>
                <w:szCs w:val="24"/>
                <w:lang w:val="lv-LV"/>
              </w:rPr>
            </w:pPr>
            <w:r w:rsidRPr="00F102DC">
              <w:rPr>
                <w:rFonts w:ascii="Times New Roman" w:eastAsia="Times New Roman" w:hAnsi="Times New Roman" w:cs="Times New Roman"/>
                <w:color w:val="000000"/>
                <w:lang w:val="lv-LV"/>
              </w:rPr>
              <w:t>"</w:t>
            </w:r>
            <w:r w:rsidRPr="00F102DC">
              <w:rPr>
                <w:rFonts w:ascii="Times New Roman" w:eastAsia="Times New Roman" w:hAnsi="Times New Roman" w:cs="Times New Roman"/>
                <w:b/>
                <w:bCs/>
                <w:color w:val="000000"/>
                <w:lang w:val="lv-LV"/>
              </w:rPr>
              <w:t>SASKAŅOJU</w:t>
            </w:r>
            <w:r w:rsidRPr="00F102DC">
              <w:rPr>
                <w:rFonts w:ascii="Times New Roman" w:eastAsia="Times New Roman" w:hAnsi="Times New Roman" w:cs="Times New Roman"/>
                <w:color w:val="000000"/>
                <w:lang w:val="lv-LV"/>
              </w:rPr>
              <w:t xml:space="preserve">"                </w:t>
            </w:r>
            <w:r w:rsidRPr="00F102DC">
              <w:rPr>
                <w:rFonts w:ascii="Times New Roman" w:eastAsia="Times New Roman" w:hAnsi="Times New Roman" w:cs="Times New Roman"/>
                <w:i/>
                <w:iCs/>
                <w:color w:val="AEAAAA"/>
                <w:sz w:val="16"/>
                <w:szCs w:val="16"/>
                <w:lang w:val="lv-LV"/>
              </w:rPr>
              <w:t xml:space="preserve"> (Pašvaldības policijas priekšnieks, vārds, uzvārds)</w:t>
            </w:r>
          </w:p>
        </w:tc>
        <w:tc>
          <w:tcPr>
            <w:tcW w:w="2126" w:type="dxa"/>
            <w:gridSpan w:val="2"/>
            <w:tcBorders>
              <w:top w:val="single" w:sz="4" w:space="0" w:color="auto"/>
              <w:left w:val="nil"/>
              <w:bottom w:val="single" w:sz="4" w:space="0" w:color="auto"/>
              <w:right w:val="single" w:sz="4" w:space="0" w:color="000000"/>
            </w:tcBorders>
            <w:vAlign w:val="center"/>
            <w:hideMark/>
          </w:tcPr>
          <w:p w14:paraId="6E7FC771" w14:textId="77777777" w:rsidR="00F102DC" w:rsidRPr="00F102DC" w:rsidRDefault="00F102DC" w:rsidP="00F102DC">
            <w:pPr>
              <w:spacing w:after="0" w:line="256" w:lineRule="auto"/>
              <w:jc w:val="center"/>
              <w:rPr>
                <w:rFonts w:ascii="Times New Roman" w:eastAsia="Times New Roman" w:hAnsi="Times New Roman" w:cs="Times New Roman"/>
                <w:i/>
                <w:iCs/>
                <w:color w:val="A6A6A6"/>
                <w:sz w:val="16"/>
                <w:szCs w:val="16"/>
                <w:lang w:val="lv-LV"/>
              </w:rPr>
            </w:pPr>
            <w:r w:rsidRPr="00F102DC">
              <w:rPr>
                <w:rFonts w:ascii="Times New Roman" w:eastAsia="Times New Roman" w:hAnsi="Times New Roman" w:cs="Times New Roman"/>
                <w:i/>
                <w:iCs/>
                <w:color w:val="A6A6A6"/>
                <w:sz w:val="16"/>
                <w:szCs w:val="16"/>
                <w:lang w:val="lv-LV"/>
              </w:rPr>
              <w:t>Paraksts                                   Datums</w:t>
            </w:r>
          </w:p>
        </w:tc>
        <w:tc>
          <w:tcPr>
            <w:tcW w:w="2352" w:type="dxa"/>
            <w:tcBorders>
              <w:top w:val="nil"/>
              <w:left w:val="nil"/>
              <w:bottom w:val="single" w:sz="4" w:space="0" w:color="auto"/>
              <w:right w:val="single" w:sz="4" w:space="0" w:color="auto"/>
            </w:tcBorders>
            <w:noWrap/>
            <w:vAlign w:val="bottom"/>
            <w:hideMark/>
          </w:tcPr>
          <w:p w14:paraId="37132426" w14:textId="77777777" w:rsidR="00F102DC" w:rsidRPr="00F102DC" w:rsidRDefault="00F102DC" w:rsidP="00F102DC">
            <w:pPr>
              <w:spacing w:after="0" w:line="256" w:lineRule="auto"/>
              <w:rPr>
                <w:rFonts w:eastAsia="Times New Roman" w:cs="Calibri"/>
                <w:color w:val="000000"/>
                <w:sz w:val="24"/>
                <w:szCs w:val="24"/>
                <w:lang w:val="lv-LV"/>
              </w:rPr>
            </w:pPr>
            <w:r w:rsidRPr="00F102DC">
              <w:rPr>
                <w:rFonts w:eastAsia="Times New Roman" w:cs="Calibri"/>
                <w:color w:val="000000"/>
                <w:lang w:val="lv-LV"/>
              </w:rPr>
              <w:t> </w:t>
            </w:r>
          </w:p>
        </w:tc>
      </w:tr>
    </w:tbl>
    <w:p w14:paraId="6E4A4129" w14:textId="77777777" w:rsidR="00F102DC" w:rsidRPr="00F102DC" w:rsidRDefault="00F102DC" w:rsidP="00F102DC">
      <w:pPr>
        <w:spacing w:after="0" w:line="240" w:lineRule="auto"/>
        <w:contextualSpacing/>
        <w:jc w:val="both"/>
        <w:rPr>
          <w:rFonts w:ascii="Times New Roman" w:eastAsia="Times New Roman" w:hAnsi="Times New Roman" w:cs="Times New Roman"/>
          <w:color w:val="000000"/>
          <w:sz w:val="24"/>
          <w:szCs w:val="24"/>
          <w:lang w:val="lv-LV" w:eastAsia="lv-LV"/>
        </w:rPr>
      </w:pPr>
    </w:p>
    <w:p w14:paraId="31B2BB34" w14:textId="77777777" w:rsidR="00F102DC" w:rsidRPr="00F102DC" w:rsidRDefault="00F102DC" w:rsidP="00F102DC">
      <w:pPr>
        <w:spacing w:after="0" w:line="240" w:lineRule="auto"/>
        <w:ind w:left="720"/>
        <w:contextualSpacing/>
        <w:rPr>
          <w:rFonts w:ascii="Times New Roman" w:eastAsia="Times New Roman" w:hAnsi="Times New Roman" w:cs="Times New Roman"/>
          <w:color w:val="000000"/>
          <w:sz w:val="24"/>
          <w:szCs w:val="24"/>
          <w:lang w:val="lv-LV" w:eastAsia="lv-LV"/>
        </w:rPr>
      </w:pPr>
    </w:p>
    <w:p w14:paraId="30C496BA" w14:textId="77777777" w:rsidR="00F102DC" w:rsidRPr="00F102DC" w:rsidRDefault="00F102DC" w:rsidP="00F102DC">
      <w:pPr>
        <w:spacing w:after="0" w:line="240" w:lineRule="auto"/>
        <w:jc w:val="center"/>
        <w:rPr>
          <w:rFonts w:ascii="Dutch TL" w:hAnsi="Dutch TL" w:cs="Times New Roman"/>
          <w:noProof/>
          <w:color w:val="FF0000"/>
          <w:sz w:val="24"/>
          <w:szCs w:val="24"/>
          <w:lang w:val="lv-LV"/>
        </w:rPr>
      </w:pPr>
    </w:p>
    <w:p w14:paraId="00D73970" w14:textId="77777777" w:rsidR="00F102DC" w:rsidRPr="00F102DC" w:rsidRDefault="00F102DC" w:rsidP="00F102DC">
      <w:pPr>
        <w:spacing w:after="0" w:line="240" w:lineRule="auto"/>
        <w:jc w:val="center"/>
        <w:rPr>
          <w:rFonts w:ascii="Dutch TL" w:hAnsi="Dutch TL" w:cs="Times New Roman"/>
          <w:noProof/>
          <w:color w:val="FF0000"/>
          <w:sz w:val="24"/>
          <w:szCs w:val="24"/>
          <w:lang w:val="lv-LV"/>
        </w:rPr>
      </w:pPr>
    </w:p>
    <w:p w14:paraId="5BC32553" w14:textId="77777777" w:rsidR="00F102DC" w:rsidRPr="00F102DC" w:rsidRDefault="00F102DC" w:rsidP="00F102DC">
      <w:pPr>
        <w:spacing w:after="0" w:line="240" w:lineRule="auto"/>
        <w:jc w:val="center"/>
        <w:rPr>
          <w:rFonts w:ascii="Dutch TL" w:hAnsi="Dutch TL" w:cs="Times New Roman"/>
          <w:noProof/>
          <w:color w:val="FF0000"/>
          <w:sz w:val="24"/>
          <w:szCs w:val="24"/>
          <w:lang w:val="lv-LV"/>
        </w:rPr>
      </w:pPr>
    </w:p>
    <w:p w14:paraId="489B3AE1" w14:textId="77777777" w:rsidR="00F102DC" w:rsidRDefault="00F102DC" w:rsidP="00F102DC">
      <w:pPr>
        <w:spacing w:after="0" w:line="240" w:lineRule="auto"/>
        <w:rPr>
          <w:rFonts w:ascii="Dutch TL" w:hAnsi="Dutch TL" w:cs="Times New Roman"/>
          <w:noProof/>
          <w:color w:val="FF0000"/>
          <w:sz w:val="24"/>
          <w:szCs w:val="24"/>
          <w:lang w:val="lv-LV"/>
        </w:rPr>
      </w:pPr>
    </w:p>
    <w:p w14:paraId="472C378E" w14:textId="77777777" w:rsidR="00F102DC" w:rsidRDefault="00F102DC" w:rsidP="00F102DC">
      <w:pPr>
        <w:spacing w:after="0" w:line="240" w:lineRule="auto"/>
        <w:rPr>
          <w:rFonts w:ascii="Dutch TL" w:hAnsi="Dutch TL" w:cs="Times New Roman"/>
          <w:noProof/>
          <w:color w:val="FF0000"/>
          <w:sz w:val="24"/>
          <w:szCs w:val="24"/>
          <w:lang w:val="lv-LV"/>
        </w:rPr>
      </w:pPr>
    </w:p>
    <w:p w14:paraId="17CC66FC" w14:textId="77777777" w:rsidR="00F102DC" w:rsidRDefault="00F102DC" w:rsidP="00F102DC">
      <w:pPr>
        <w:spacing w:after="0" w:line="240" w:lineRule="auto"/>
        <w:rPr>
          <w:rFonts w:ascii="Dutch TL" w:hAnsi="Dutch TL" w:cs="Times New Roman"/>
          <w:noProof/>
          <w:color w:val="FF0000"/>
          <w:sz w:val="24"/>
          <w:szCs w:val="24"/>
          <w:lang w:val="lv-LV"/>
        </w:rPr>
      </w:pPr>
    </w:p>
    <w:p w14:paraId="2F57B4FE" w14:textId="77777777" w:rsidR="00F102DC" w:rsidRDefault="00F102DC" w:rsidP="00F102DC">
      <w:pPr>
        <w:spacing w:after="0" w:line="240" w:lineRule="auto"/>
        <w:rPr>
          <w:rFonts w:ascii="Dutch TL" w:hAnsi="Dutch TL" w:cs="Times New Roman"/>
          <w:noProof/>
          <w:color w:val="FF0000"/>
          <w:sz w:val="24"/>
          <w:szCs w:val="24"/>
          <w:lang w:val="lv-LV"/>
        </w:rPr>
      </w:pPr>
    </w:p>
    <w:p w14:paraId="428B2607" w14:textId="77777777" w:rsidR="00F102DC" w:rsidRDefault="00F102DC" w:rsidP="00F102DC">
      <w:pPr>
        <w:spacing w:after="0" w:line="240" w:lineRule="auto"/>
        <w:rPr>
          <w:rFonts w:ascii="Dutch TL" w:hAnsi="Dutch TL" w:cs="Times New Roman"/>
          <w:noProof/>
          <w:color w:val="FF0000"/>
          <w:sz w:val="24"/>
          <w:szCs w:val="24"/>
          <w:lang w:val="lv-LV"/>
        </w:rPr>
        <w:sectPr w:rsidR="00F102DC" w:rsidSect="00AA5A41">
          <w:pgSz w:w="11907" w:h="16840" w:code="9"/>
          <w:pgMar w:top="1134" w:right="1134" w:bottom="1134" w:left="1701" w:header="0" w:footer="0" w:gutter="0"/>
          <w:cols w:space="720"/>
          <w:titlePg/>
          <w:docGrid w:linePitch="360"/>
        </w:sectPr>
      </w:pPr>
    </w:p>
    <w:p w14:paraId="6E42D996" w14:textId="77777777" w:rsidR="00F102DC" w:rsidRPr="00F102DC" w:rsidRDefault="00F102DC" w:rsidP="00F102DC">
      <w:pPr>
        <w:numPr>
          <w:ilvl w:val="0"/>
          <w:numId w:val="4"/>
        </w:numPr>
        <w:spacing w:after="0" w:line="240" w:lineRule="auto"/>
        <w:ind w:right="-710"/>
        <w:jc w:val="right"/>
        <w:rPr>
          <w:rFonts w:ascii="Times New Roman" w:eastAsia="Times New Roman" w:hAnsi="Times New Roman" w:cs="Times New Roman"/>
          <w:bCs/>
          <w:iCs/>
          <w:sz w:val="24"/>
          <w:szCs w:val="24"/>
          <w:lang w:val="lv-LV" w:eastAsia="lv-LV"/>
        </w:rPr>
      </w:pPr>
      <w:r w:rsidRPr="00F102DC">
        <w:rPr>
          <w:rFonts w:ascii="Times New Roman" w:eastAsia="Times New Roman" w:hAnsi="Times New Roman" w:cs="Times New Roman"/>
          <w:b/>
          <w:iCs/>
          <w:sz w:val="24"/>
          <w:szCs w:val="24"/>
          <w:lang w:val="lv-LV" w:eastAsia="lv-LV"/>
        </w:rPr>
        <w:lastRenderedPageBreak/>
        <w:t>PIELIKUMS</w:t>
      </w:r>
      <w:r w:rsidRPr="00F102DC">
        <w:rPr>
          <w:rFonts w:ascii="Times New Roman" w:eastAsia="Times New Roman" w:hAnsi="Times New Roman" w:cs="Times New Roman"/>
          <w:bCs/>
          <w:iCs/>
          <w:sz w:val="24"/>
          <w:szCs w:val="24"/>
          <w:lang w:val="lv-LV" w:eastAsia="lv-LV"/>
        </w:rPr>
        <w:t xml:space="preserve"> </w:t>
      </w:r>
    </w:p>
    <w:p w14:paraId="15A24D99" w14:textId="77777777" w:rsidR="00F102DC" w:rsidRPr="00F102DC" w:rsidRDefault="00F102DC" w:rsidP="00F102DC">
      <w:pPr>
        <w:spacing w:after="0" w:line="240" w:lineRule="auto"/>
        <w:ind w:right="-710"/>
        <w:jc w:val="right"/>
        <w:rPr>
          <w:rFonts w:ascii="Times New Roman" w:eastAsia="Times New Roman" w:hAnsi="Times New Roman" w:cs="Times New Roman"/>
          <w:bCs/>
          <w:i/>
          <w:lang w:val="lv-LV" w:eastAsia="lv-LV"/>
        </w:rPr>
      </w:pPr>
      <w:r w:rsidRPr="00F102DC">
        <w:rPr>
          <w:rFonts w:ascii="Times New Roman" w:eastAsia="Times New Roman" w:hAnsi="Times New Roman" w:cs="Times New Roman"/>
          <w:bCs/>
          <w:i/>
          <w:lang w:val="lv-LV" w:eastAsia="lv-LV"/>
        </w:rPr>
        <w:t xml:space="preserve">instrukcijai </w:t>
      </w:r>
    </w:p>
    <w:p w14:paraId="0E87B509"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lang w:val="lv-LV" w:eastAsia="lv-LV"/>
        </w:rPr>
        <w:t>“</w:t>
      </w:r>
      <w:r w:rsidRPr="00F102DC">
        <w:rPr>
          <w:rFonts w:ascii="Times New Roman" w:eastAsia="Times New Roman" w:hAnsi="Times New Roman" w:cs="Times New Roman"/>
          <w:bCs/>
          <w:i/>
          <w:color w:val="000000"/>
          <w:lang w:val="lv-LV" w:eastAsia="lv-LV"/>
        </w:rPr>
        <w:t xml:space="preserve">Instrukcija par piemaksas noteikšanas kritērijiem </w:t>
      </w:r>
    </w:p>
    <w:p w14:paraId="0738D491"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color w:val="000000"/>
          <w:lang w:val="lv-LV" w:eastAsia="lv-LV"/>
        </w:rPr>
        <w:t xml:space="preserve">Balvu novada Pašvaldības policijas darbiniekiem </w:t>
      </w:r>
    </w:p>
    <w:p w14:paraId="2A3F7E4B"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color w:val="000000"/>
          <w:lang w:val="lv-LV" w:eastAsia="lv-LV"/>
        </w:rPr>
        <w:t xml:space="preserve">par darbu paaugstināta riska un slodzes apstākļos </w:t>
      </w:r>
    </w:p>
    <w:p w14:paraId="60DCBEE3" w14:textId="77777777" w:rsidR="00F102DC" w:rsidRPr="00F102DC" w:rsidRDefault="00F102DC" w:rsidP="00F102DC">
      <w:pPr>
        <w:spacing w:after="0" w:line="240" w:lineRule="auto"/>
        <w:ind w:right="-710"/>
        <w:jc w:val="right"/>
        <w:rPr>
          <w:rFonts w:ascii="Times New Roman" w:eastAsia="Times New Roman" w:hAnsi="Times New Roman" w:cs="Times New Roman"/>
          <w:bCs/>
          <w:i/>
          <w:color w:val="000000"/>
          <w:lang w:val="lv-LV" w:eastAsia="lv-LV"/>
        </w:rPr>
      </w:pPr>
      <w:r w:rsidRPr="00F102DC">
        <w:rPr>
          <w:rFonts w:ascii="Times New Roman" w:eastAsia="Times New Roman" w:hAnsi="Times New Roman" w:cs="Times New Roman"/>
          <w:bCs/>
          <w:i/>
          <w:color w:val="000000"/>
          <w:lang w:val="lv-LV" w:eastAsia="lv-LV"/>
        </w:rPr>
        <w:t xml:space="preserve">saistībā ar Covid-19 infekcijas slimības </w:t>
      </w:r>
    </w:p>
    <w:p w14:paraId="0F93FAC9" w14:textId="77777777" w:rsidR="00F102DC" w:rsidRPr="00F102DC" w:rsidRDefault="00F102DC" w:rsidP="00F102DC">
      <w:pPr>
        <w:spacing w:after="0" w:line="240" w:lineRule="auto"/>
        <w:jc w:val="right"/>
        <w:rPr>
          <w:rFonts w:ascii="Dutch TL" w:hAnsi="Dutch TL" w:cs="Times New Roman"/>
          <w:noProof/>
          <w:color w:val="FF0000"/>
          <w:sz w:val="24"/>
          <w:szCs w:val="24"/>
          <w:lang w:val="lv-LV"/>
        </w:rPr>
      </w:pPr>
      <w:r w:rsidRPr="00F102DC">
        <w:rPr>
          <w:rFonts w:ascii="Times New Roman" w:eastAsia="Times New Roman" w:hAnsi="Times New Roman" w:cs="Times New Roman"/>
          <w:bCs/>
          <w:i/>
          <w:color w:val="000000"/>
          <w:lang w:val="lv-LV" w:eastAsia="lv-LV"/>
        </w:rPr>
        <w:t>uzliesmojumu un tās seku novēršanu”</w:t>
      </w:r>
    </w:p>
    <w:p w14:paraId="3B08AF36" w14:textId="77777777" w:rsidR="00F102DC" w:rsidRPr="00F102DC" w:rsidRDefault="00F102DC" w:rsidP="00F102DC">
      <w:pPr>
        <w:spacing w:after="0" w:line="240" w:lineRule="auto"/>
        <w:ind w:right="-598"/>
        <w:jc w:val="right"/>
        <w:rPr>
          <w:rFonts w:ascii="Times New Roman" w:eastAsia="Times New Roman" w:hAnsi="Times New Roman" w:cs="Times New Roman"/>
          <w:b/>
          <w:bCs/>
          <w:sz w:val="24"/>
          <w:szCs w:val="24"/>
          <w:lang w:val="lv-LV" w:eastAsia="lv-LV"/>
        </w:rPr>
      </w:pPr>
      <w:r w:rsidRPr="00F102DC">
        <w:rPr>
          <w:rFonts w:ascii="Times New Roman" w:eastAsia="Times New Roman" w:hAnsi="Times New Roman" w:cs="Times New Roman"/>
          <w:b/>
          <w:bCs/>
          <w:sz w:val="24"/>
          <w:szCs w:val="24"/>
          <w:lang w:val="lv-LV" w:eastAsia="lv-LV"/>
        </w:rPr>
        <w:t xml:space="preserve">          APSTIPRINU</w:t>
      </w:r>
    </w:p>
    <w:p w14:paraId="57367B50" w14:textId="77777777" w:rsidR="00F102DC" w:rsidRPr="00F102DC" w:rsidRDefault="00F102DC" w:rsidP="00F102DC">
      <w:pPr>
        <w:spacing w:after="0" w:line="240" w:lineRule="auto"/>
        <w:ind w:right="-598"/>
        <w:jc w:val="right"/>
        <w:rPr>
          <w:rFonts w:ascii="Times New Roman" w:eastAsia="Times New Roman" w:hAnsi="Times New Roman" w:cs="Times New Roman"/>
          <w:sz w:val="24"/>
          <w:szCs w:val="24"/>
          <w:lang w:val="lv-LV" w:eastAsia="lv-LV"/>
        </w:rPr>
      </w:pPr>
      <w:r w:rsidRPr="00F102DC">
        <w:rPr>
          <w:rFonts w:ascii="Times New Roman" w:eastAsia="Times New Roman" w:hAnsi="Times New Roman" w:cs="Times New Roman"/>
          <w:sz w:val="24"/>
          <w:szCs w:val="24"/>
          <w:lang w:val="lv-LV" w:eastAsia="lv-LV"/>
        </w:rPr>
        <w:t>Balvu  novada pašvaldības izpilddirektore</w:t>
      </w:r>
    </w:p>
    <w:p w14:paraId="60259DF4" w14:textId="77777777" w:rsidR="00F102DC" w:rsidRPr="00F102DC" w:rsidRDefault="00F102DC" w:rsidP="00F102DC">
      <w:pPr>
        <w:spacing w:after="0" w:line="240" w:lineRule="auto"/>
        <w:ind w:right="-598"/>
        <w:jc w:val="right"/>
        <w:rPr>
          <w:rFonts w:ascii="Times New Roman" w:eastAsia="Times New Roman" w:hAnsi="Times New Roman" w:cs="Times New Roman"/>
          <w:sz w:val="24"/>
          <w:szCs w:val="24"/>
          <w:lang w:val="lv-LV" w:eastAsia="lv-LV"/>
        </w:rPr>
      </w:pPr>
      <w:r w:rsidRPr="00F102DC">
        <w:rPr>
          <w:rFonts w:ascii="Times New Roman" w:eastAsia="Times New Roman" w:hAnsi="Times New Roman" w:cs="Times New Roman"/>
          <w:sz w:val="24"/>
          <w:szCs w:val="24"/>
          <w:lang w:val="lv-LV" w:eastAsia="lv-LV"/>
        </w:rPr>
        <w:t>D.Tutiņa</w:t>
      </w:r>
    </w:p>
    <w:p w14:paraId="1E297714" w14:textId="77777777" w:rsidR="00F102DC" w:rsidRPr="00F102DC" w:rsidRDefault="00F102DC" w:rsidP="00F102DC">
      <w:pPr>
        <w:spacing w:after="0" w:line="240" w:lineRule="auto"/>
        <w:ind w:right="-598"/>
        <w:jc w:val="right"/>
        <w:rPr>
          <w:rFonts w:ascii="Times New Roman" w:eastAsia="Times New Roman" w:hAnsi="Times New Roman" w:cs="Times New Roman"/>
          <w:sz w:val="24"/>
          <w:szCs w:val="24"/>
          <w:lang w:val="lv-LV" w:eastAsia="lv-LV"/>
        </w:rPr>
      </w:pPr>
      <w:r w:rsidRPr="00F102DC">
        <w:rPr>
          <w:rFonts w:ascii="Times New Roman" w:eastAsia="Times New Roman" w:hAnsi="Times New Roman" w:cs="Times New Roman"/>
          <w:sz w:val="24"/>
          <w:szCs w:val="24"/>
          <w:lang w:val="lv-LV" w:eastAsia="lv-LV"/>
        </w:rPr>
        <w:t xml:space="preserve">Balvos, 202_.gada ___________ </w:t>
      </w:r>
    </w:p>
    <w:p w14:paraId="37CA012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eastAsia="lv-LV"/>
        </w:rPr>
      </w:pPr>
    </w:p>
    <w:p w14:paraId="5B9AE233"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eastAsia="lv-LV"/>
        </w:rPr>
      </w:pPr>
      <w:r w:rsidRPr="00F102DC">
        <w:rPr>
          <w:rFonts w:ascii="Times New Roman" w:eastAsia="Times New Roman" w:hAnsi="Times New Roman" w:cs="Times New Roman"/>
          <w:b/>
          <w:bCs/>
          <w:sz w:val="24"/>
          <w:szCs w:val="24"/>
          <w:lang w:val="lv-LV" w:eastAsia="lv-LV"/>
        </w:rPr>
        <w:t xml:space="preserve">ATSKAITE PAR RISKA KONTAKTA UN RISKA KONTAKTĀ VEIKTO DARBĪBU LAIKA UZSKAITI </w:t>
      </w:r>
    </w:p>
    <w:p w14:paraId="5FE49EBC"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eastAsia="lv-LV"/>
        </w:rPr>
      </w:pPr>
      <w:r w:rsidRPr="00F102DC">
        <w:rPr>
          <w:rFonts w:ascii="Times New Roman" w:eastAsia="Times New Roman" w:hAnsi="Times New Roman" w:cs="Times New Roman"/>
          <w:b/>
          <w:bCs/>
          <w:sz w:val="24"/>
          <w:szCs w:val="24"/>
          <w:lang w:val="lv-LV" w:eastAsia="lv-LV"/>
        </w:rPr>
        <w:t xml:space="preserve"> BALVU NOVADA PAŠVALDĪBAS POLICIJĀ</w:t>
      </w:r>
    </w:p>
    <w:p w14:paraId="60AA74D3"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eastAsia="lv-LV"/>
        </w:rPr>
      </w:pPr>
    </w:p>
    <w:p w14:paraId="0650BD64"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eastAsia="lv-LV"/>
        </w:rPr>
      </w:pPr>
      <w:r w:rsidRPr="00F102DC">
        <w:rPr>
          <w:rFonts w:ascii="Times New Roman" w:eastAsia="Times New Roman" w:hAnsi="Times New Roman" w:cs="Times New Roman"/>
          <w:b/>
          <w:bCs/>
          <w:sz w:val="24"/>
          <w:szCs w:val="24"/>
          <w:lang w:val="lv-LV" w:eastAsia="lv-LV"/>
        </w:rPr>
        <w:t>2021.gada ________________.</w:t>
      </w:r>
    </w:p>
    <w:p w14:paraId="627E46AB"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eastAsia="lv-LV"/>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409"/>
        <w:gridCol w:w="2552"/>
        <w:gridCol w:w="1559"/>
        <w:gridCol w:w="2410"/>
        <w:gridCol w:w="2551"/>
      </w:tblGrid>
      <w:tr w:rsidR="00F102DC" w:rsidRPr="008318FC" w14:paraId="2E09B56D"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A07CF"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r w:rsidRPr="00F102DC">
              <w:rPr>
                <w:rFonts w:ascii="Times New Roman" w:eastAsia="Times New Roman" w:hAnsi="Times New Roman" w:cs="Times New Roman"/>
                <w:b/>
                <w:bCs/>
                <w:sz w:val="24"/>
                <w:szCs w:val="24"/>
                <w:lang w:val="lv-LV"/>
              </w:rPr>
              <w:t>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A4312"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r w:rsidRPr="00F102DC">
              <w:rPr>
                <w:rFonts w:ascii="Times New Roman" w:eastAsia="Times New Roman" w:hAnsi="Times New Roman" w:cs="Times New Roman"/>
                <w:b/>
                <w:bCs/>
                <w:sz w:val="24"/>
                <w:szCs w:val="24"/>
                <w:lang w:val="lv-LV"/>
              </w:rPr>
              <w:t>Vārds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C168E"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r w:rsidRPr="00F102DC">
              <w:rPr>
                <w:rFonts w:ascii="Times New Roman" w:eastAsia="Times New Roman" w:hAnsi="Times New Roman" w:cs="Times New Roman"/>
                <w:b/>
                <w:bCs/>
                <w:sz w:val="24"/>
                <w:szCs w:val="24"/>
                <w:lang w:val="lv-LV"/>
              </w:rPr>
              <w:t>Uzvārds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A19BA"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r w:rsidRPr="00F102DC">
              <w:rPr>
                <w:rFonts w:ascii="Times New Roman" w:eastAsia="Times New Roman" w:hAnsi="Times New Roman" w:cs="Times New Roman"/>
                <w:b/>
                <w:bCs/>
                <w:sz w:val="24"/>
                <w:szCs w:val="24"/>
                <w:lang w:val="lv-LV"/>
              </w:rPr>
              <w:t>Amats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9F41A"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r w:rsidRPr="00F102DC">
              <w:rPr>
                <w:rFonts w:ascii="Times New Roman" w:eastAsia="Times New Roman" w:hAnsi="Times New Roman" w:cs="Times New Roman"/>
                <w:b/>
                <w:bCs/>
                <w:sz w:val="24"/>
                <w:szCs w:val="24"/>
                <w:lang w:val="lv-LV"/>
              </w:rPr>
              <w:t>Stundas likme (EUR)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642EA"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r w:rsidRPr="00F102DC">
              <w:rPr>
                <w:rFonts w:ascii="Times New Roman" w:eastAsia="Times New Roman" w:hAnsi="Times New Roman" w:cs="Times New Roman"/>
                <w:b/>
                <w:bCs/>
                <w:sz w:val="24"/>
                <w:szCs w:val="24"/>
                <w:lang w:val="lv-LV"/>
              </w:rPr>
              <w:t>Atskaites periodā nostrādāto stundu skaits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1F10F"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r w:rsidRPr="00F102DC">
              <w:rPr>
                <w:rFonts w:ascii="Times New Roman" w:eastAsia="Times New Roman" w:hAnsi="Times New Roman" w:cs="Times New Roman"/>
                <w:b/>
                <w:bCs/>
                <w:sz w:val="24"/>
                <w:szCs w:val="24"/>
                <w:lang w:val="lv-LV"/>
              </w:rPr>
              <w:t>Izmaksai aprēķinātais piemaksas apmērs (EUR)</w:t>
            </w:r>
          </w:p>
        </w:tc>
      </w:tr>
      <w:tr w:rsidR="00F102DC" w:rsidRPr="00F102DC" w14:paraId="05721C47"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581DC6E"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1F24CE4"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77C9401"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46C7A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660A9E"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B204AB"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6A19F1"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2CEE1C67"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5B38E96"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71CC3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CB4048B"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1F0292"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B245BF"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2A9EC1"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194161"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6BE90094"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5C4600D"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A5BB40"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0D48A4"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A86C82"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578228"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29049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A1AFFC"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34FA069D"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4C82A25"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05BB5C"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F1A42B"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33E742"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3B762B"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310305"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A4DC7E3"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211F77E6"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6DC82E2"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960DBE"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B99EC65"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0EA547"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E74C50"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6789C2"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1C9225"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2277BB88"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F477FF4"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04A5D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5AAF54"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04DFEB"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0EE8E8"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09B809"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8E63479"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241EE7AB"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662255F"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40ACF7"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2385871"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A5E9A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017638"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21385C"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7BD81F"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3C9781A0"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0AA4CC2"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4F8CD0"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6D9D55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DDA32EA"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DFF96C"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7089D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64BC46"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1CA99C08"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B54B9CF"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68F625"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1B7A8E9"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D7A059"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2F6EE5"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BE1BA3"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A370AE4"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r w:rsidR="00F102DC" w:rsidRPr="00F102DC" w14:paraId="3F94B6E1" w14:textId="77777777" w:rsidTr="007D4417">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1D39229" w14:textId="77777777" w:rsidR="00F102DC" w:rsidRPr="00F102DC" w:rsidRDefault="00F102DC" w:rsidP="00F102DC">
            <w:pPr>
              <w:spacing w:after="0" w:line="240" w:lineRule="auto"/>
              <w:jc w:val="center"/>
              <w:rPr>
                <w:rFonts w:ascii="Times New Roman" w:eastAsia="Times New Roman" w:hAnsi="Times New Roman" w:cs="Times New Roman"/>
                <w:sz w:val="24"/>
                <w:szCs w:val="24"/>
                <w:lang w:val="lv-LV"/>
              </w:rPr>
            </w:pPr>
            <w:r w:rsidRPr="00F102DC">
              <w:rPr>
                <w:rFonts w:ascii="Times New Roman" w:eastAsia="Times New Roman" w:hAnsi="Times New Roman" w:cs="Times New Roman"/>
                <w:sz w:val="24"/>
                <w:szCs w:val="24"/>
                <w:lang w:val="lv-LV"/>
              </w:rPr>
              <w:t>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9AEBAA"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E4F9825"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8CB6E8"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51B8AD"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2688E1"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5E1D3F"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rPr>
            </w:pPr>
          </w:p>
        </w:tc>
      </w:tr>
    </w:tbl>
    <w:p w14:paraId="4738AA08" w14:textId="77777777" w:rsidR="00F102DC" w:rsidRPr="00F102DC" w:rsidRDefault="00F102DC" w:rsidP="00F102DC">
      <w:pPr>
        <w:spacing w:after="0" w:line="240" w:lineRule="auto"/>
        <w:jc w:val="center"/>
        <w:rPr>
          <w:rFonts w:ascii="Times New Roman" w:eastAsia="Times New Roman" w:hAnsi="Times New Roman" w:cs="Times New Roman"/>
          <w:b/>
          <w:bCs/>
          <w:sz w:val="24"/>
          <w:szCs w:val="24"/>
          <w:lang w:val="lv-LV" w:eastAsia="lv-LV"/>
        </w:rPr>
      </w:pPr>
    </w:p>
    <w:p w14:paraId="74F8183C" w14:textId="77777777" w:rsidR="000B69F8" w:rsidRPr="008C31CF" w:rsidRDefault="000B69F8"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lastRenderedPageBreak/>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1045CADE"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8318FC">
        <w:rPr>
          <w:rFonts w:ascii="Times New Roman" w:eastAsia="Lucida Sans Unicode" w:hAnsi="Times New Roman" w:cs="Times New Roman"/>
          <w:bCs/>
          <w:kern w:val="2"/>
          <w:sz w:val="20"/>
          <w:szCs w:val="20"/>
          <w:lang w:val="lv-LV"/>
        </w:rPr>
        <w:t>31.oktobrī</w:t>
      </w:r>
    </w:p>
    <w:p w14:paraId="1E0A5222" w14:textId="77777777" w:rsidR="000B69F8" w:rsidRDefault="000B69F8" w:rsidP="000B69F8">
      <w:pPr>
        <w:spacing w:after="0" w:line="240" w:lineRule="auto"/>
        <w:jc w:val="center"/>
        <w:rPr>
          <w:rFonts w:ascii="Times New Roman" w:eastAsia="Lucida Sans Unicode" w:hAnsi="Times New Roman" w:cs="Times New Roman"/>
          <w:bCs/>
          <w:kern w:val="2"/>
          <w:sz w:val="24"/>
          <w:szCs w:val="24"/>
          <w:lang w:val="lv-LV"/>
        </w:rPr>
      </w:pPr>
    </w:p>
    <w:p w14:paraId="616125EB" w14:textId="6CC6B493" w:rsidR="004675CD" w:rsidRPr="008C31CF" w:rsidRDefault="008C31CF" w:rsidP="000B69F8">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F102DC">
      <w:pgSz w:w="16840" w:h="11907" w:orient="landscape" w:code="9"/>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utch TL">
    <w:altName w:val="Times New Roman"/>
    <w:charset w:val="BA"/>
    <w:family w:val="roman"/>
    <w:pitch w:val="variable"/>
    <w:sig w:usb0="800002AF" w:usb1="5000204A"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22C80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3FFF6823"/>
    <w:multiLevelType w:val="multilevel"/>
    <w:tmpl w:val="C7E8A7B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0BE499A"/>
    <w:multiLevelType w:val="hybridMultilevel"/>
    <w:tmpl w:val="B720DB04"/>
    <w:lvl w:ilvl="0" w:tplc="DC8A15A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6308A"/>
    <w:rsid w:val="000B69F8"/>
    <w:rsid w:val="000C070E"/>
    <w:rsid w:val="000C4EB0"/>
    <w:rsid w:val="00145991"/>
    <w:rsid w:val="001B6C48"/>
    <w:rsid w:val="001F56AF"/>
    <w:rsid w:val="003012D6"/>
    <w:rsid w:val="003378CE"/>
    <w:rsid w:val="00381D3A"/>
    <w:rsid w:val="004277E4"/>
    <w:rsid w:val="004675CD"/>
    <w:rsid w:val="00475057"/>
    <w:rsid w:val="00565A79"/>
    <w:rsid w:val="0075766A"/>
    <w:rsid w:val="00764B7E"/>
    <w:rsid w:val="007E5B60"/>
    <w:rsid w:val="00810008"/>
    <w:rsid w:val="008318FC"/>
    <w:rsid w:val="008C31CF"/>
    <w:rsid w:val="009E6631"/>
    <w:rsid w:val="00A96FA9"/>
    <w:rsid w:val="00BA47AD"/>
    <w:rsid w:val="00CD62A2"/>
    <w:rsid w:val="00D666CF"/>
    <w:rsid w:val="00F102DC"/>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paragraph" w:styleId="Heading1">
    <w:name w:val="heading 1"/>
    <w:basedOn w:val="Normal"/>
    <w:next w:val="Normal"/>
    <w:link w:val="Heading1Char"/>
    <w:uiPriority w:val="9"/>
    <w:qFormat/>
    <w:rsid w:val="004277E4"/>
    <w:pPr>
      <w:keepNext/>
      <w:keepLines/>
      <w:spacing w:before="480" w:after="0" w:line="240" w:lineRule="auto"/>
      <w:outlineLvl w:val="0"/>
    </w:pPr>
    <w:rPr>
      <w:rFonts w:ascii="Cambria" w:eastAsia="Times New Roman" w:hAnsi="Cambria" w:cs="Times New Roman"/>
      <w:b/>
      <w:bCs/>
      <w:color w:val="365F91"/>
      <w:sz w:val="28"/>
      <w:szCs w:val="28"/>
      <w:lang w:val="lv-LV" w:eastAsia="x-none"/>
    </w:rPr>
  </w:style>
  <w:style w:type="paragraph" w:styleId="Heading2">
    <w:name w:val="heading 2"/>
    <w:basedOn w:val="Normal"/>
    <w:link w:val="Heading2Char"/>
    <w:unhideWhenUsed/>
    <w:qFormat/>
    <w:rsid w:val="004277E4"/>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Heading3">
    <w:name w:val="heading 3"/>
    <w:basedOn w:val="Normal"/>
    <w:next w:val="Normal"/>
    <w:link w:val="Heading3Char"/>
    <w:unhideWhenUsed/>
    <w:qFormat/>
    <w:rsid w:val="004277E4"/>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qFormat/>
    <w:rsid w:val="004277E4"/>
    <w:pPr>
      <w:keepNext/>
      <w:keepLines/>
      <w:spacing w:before="200" w:after="0" w:line="240" w:lineRule="auto"/>
      <w:outlineLvl w:val="3"/>
    </w:pPr>
    <w:rPr>
      <w:rFonts w:ascii="Cambria" w:eastAsia="Times New Roman" w:hAnsi="Cambria" w:cs="Times New Roman"/>
      <w:b/>
      <w:bCs/>
      <w:i/>
      <w:iCs/>
      <w:color w:val="4F81BD"/>
      <w:sz w:val="24"/>
      <w:szCs w:val="24"/>
      <w:lang w:val="lv-LV" w:eastAsia="x-none"/>
    </w:rPr>
  </w:style>
  <w:style w:type="paragraph" w:styleId="Heading5">
    <w:name w:val="heading 5"/>
    <w:basedOn w:val="Normal"/>
    <w:next w:val="Normal"/>
    <w:link w:val="Heading5Char"/>
    <w:uiPriority w:val="9"/>
    <w:unhideWhenUsed/>
    <w:qFormat/>
    <w:rsid w:val="004277E4"/>
    <w:pPr>
      <w:spacing w:before="240" w:after="60" w:line="240" w:lineRule="auto"/>
      <w:outlineLvl w:val="4"/>
    </w:pPr>
    <w:rPr>
      <w:rFonts w:eastAsia="Times New Roman" w:cs="DokChampa"/>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 w:type="character" w:customStyle="1" w:styleId="Heading1Char">
    <w:name w:val="Heading 1 Char"/>
    <w:basedOn w:val="DefaultParagraphFont"/>
    <w:link w:val="Heading1"/>
    <w:uiPriority w:val="9"/>
    <w:rsid w:val="004277E4"/>
    <w:rPr>
      <w:rFonts w:ascii="Cambria" w:eastAsia="Times New Roman" w:hAnsi="Cambria" w:cs="Times New Roman"/>
      <w:b/>
      <w:bCs/>
      <w:color w:val="365F91"/>
      <w:sz w:val="28"/>
      <w:szCs w:val="28"/>
      <w:lang w:eastAsia="x-none"/>
    </w:rPr>
  </w:style>
  <w:style w:type="character" w:customStyle="1" w:styleId="Heading2Char">
    <w:name w:val="Heading 2 Char"/>
    <w:basedOn w:val="DefaultParagraphFont"/>
    <w:link w:val="Heading2"/>
    <w:rsid w:val="004277E4"/>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rsid w:val="004277E4"/>
    <w:rPr>
      <w:rFonts w:ascii="Calibri Light" w:eastAsia="Times New Roman" w:hAnsi="Calibri Light" w:cs="Times New Roman"/>
      <w:color w:val="1F3763"/>
      <w:sz w:val="24"/>
      <w:szCs w:val="24"/>
      <w:lang w:val="en-US"/>
    </w:rPr>
  </w:style>
  <w:style w:type="character" w:customStyle="1" w:styleId="Heading4Char">
    <w:name w:val="Heading 4 Char"/>
    <w:basedOn w:val="DefaultParagraphFont"/>
    <w:link w:val="Heading4"/>
    <w:uiPriority w:val="9"/>
    <w:rsid w:val="004277E4"/>
    <w:rPr>
      <w:rFonts w:ascii="Cambria" w:eastAsia="Times New Roman" w:hAnsi="Cambria" w:cs="Times New Roman"/>
      <w:b/>
      <w:bCs/>
      <w:i/>
      <w:iCs/>
      <w:color w:val="4F81BD"/>
      <w:sz w:val="24"/>
      <w:szCs w:val="24"/>
      <w:lang w:eastAsia="x-none"/>
    </w:rPr>
  </w:style>
  <w:style w:type="character" w:customStyle="1" w:styleId="Heading5Char">
    <w:name w:val="Heading 5 Char"/>
    <w:basedOn w:val="DefaultParagraphFont"/>
    <w:link w:val="Heading5"/>
    <w:uiPriority w:val="9"/>
    <w:rsid w:val="004277E4"/>
    <w:rPr>
      <w:rFonts w:ascii="Calibri" w:eastAsia="Times New Roman" w:hAnsi="Calibri" w:cs="DokChampa"/>
      <w:b/>
      <w:bCs/>
      <w:i/>
      <w:iCs/>
      <w:sz w:val="26"/>
      <w:szCs w:val="26"/>
      <w:lang w:val="x-none"/>
    </w:rPr>
  </w:style>
  <w:style w:type="table" w:styleId="TableGrid">
    <w:name w:val="Table Grid"/>
    <w:basedOn w:val="TableNormal"/>
    <w:uiPriority w:val="5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77E4"/>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4277E4"/>
    <w:rPr>
      <w:rFonts w:ascii="Calibri" w:eastAsia="Calibri" w:hAnsi="Calibri" w:cs="Arial"/>
      <w:lang w:val="en-US"/>
    </w:rPr>
  </w:style>
  <w:style w:type="table" w:customStyle="1" w:styleId="TableGrid1">
    <w:name w:val="Table Grid1"/>
    <w:basedOn w:val="TableNormal"/>
    <w:next w:val="TableGrid"/>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msonormalcxspmiddle">
    <w:name w:val="msonormalcxspmiddle"/>
    <w:basedOn w:val="Normal"/>
    <w:uiPriority w:val="99"/>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CommentText">
    <w:name w:val="annotation text"/>
    <w:basedOn w:val="Normal"/>
    <w:link w:val="CommentTextChar"/>
    <w:uiPriority w:val="99"/>
    <w:semiHidden/>
    <w:unhideWhenUsed/>
    <w:rsid w:val="004277E4"/>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4277E4"/>
    <w:rPr>
      <w:rFonts w:ascii="Calibri" w:eastAsia="Calibri" w:hAnsi="Calibri" w:cs="Arial"/>
      <w:sz w:val="20"/>
      <w:szCs w:val="20"/>
    </w:rPr>
  </w:style>
  <w:style w:type="character" w:styleId="CommentReference">
    <w:name w:val="annotation reference"/>
    <w:uiPriority w:val="99"/>
    <w:semiHidden/>
    <w:unhideWhenUsed/>
    <w:rsid w:val="004277E4"/>
    <w:rPr>
      <w:sz w:val="16"/>
      <w:szCs w:val="16"/>
    </w:rPr>
  </w:style>
  <w:style w:type="paragraph" w:styleId="BalloonText">
    <w:name w:val="Balloon Text"/>
    <w:basedOn w:val="Normal"/>
    <w:link w:val="BalloonTextChar"/>
    <w:uiPriority w:val="99"/>
    <w:semiHidden/>
    <w:unhideWhenUsed/>
    <w:rsid w:val="004277E4"/>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4277E4"/>
    <w:rPr>
      <w:rFonts w:ascii="Segoe UI" w:eastAsia="Calibri" w:hAnsi="Segoe UI" w:cs="Segoe UI"/>
      <w:sz w:val="18"/>
      <w:szCs w:val="18"/>
    </w:rPr>
  </w:style>
  <w:style w:type="numbering" w:customStyle="1" w:styleId="NoList11">
    <w:name w:val="No List11"/>
    <w:next w:val="NoList"/>
    <w:uiPriority w:val="99"/>
    <w:semiHidden/>
    <w:unhideWhenUsed/>
    <w:rsid w:val="004277E4"/>
  </w:style>
  <w:style w:type="numbering" w:customStyle="1" w:styleId="NoList2">
    <w:name w:val="No List2"/>
    <w:next w:val="NoList"/>
    <w:uiPriority w:val="99"/>
    <w:semiHidden/>
    <w:unhideWhenUsed/>
    <w:rsid w:val="004277E4"/>
  </w:style>
  <w:style w:type="table" w:customStyle="1" w:styleId="TableGrid3">
    <w:name w:val="Table Grid3"/>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WebChar">
    <w:name w:val="Normal (Web) Char"/>
    <w:link w:val="NormalWeb"/>
    <w:uiPriority w:val="99"/>
    <w:locked/>
    <w:rsid w:val="004277E4"/>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4277E4"/>
    <w:rPr>
      <w:b/>
      <w:bCs/>
    </w:rPr>
  </w:style>
  <w:style w:type="character" w:customStyle="1" w:styleId="CommentSubjectChar">
    <w:name w:val="Comment Subject Char"/>
    <w:basedOn w:val="CommentTextChar"/>
    <w:link w:val="CommentSubject"/>
    <w:uiPriority w:val="99"/>
    <w:semiHidden/>
    <w:rsid w:val="004277E4"/>
    <w:rPr>
      <w:rFonts w:ascii="Calibri" w:eastAsia="Calibri" w:hAnsi="Calibri" w:cs="Arial"/>
      <w:b/>
      <w:bCs/>
      <w:sz w:val="20"/>
      <w:szCs w:val="20"/>
    </w:rPr>
  </w:style>
  <w:style w:type="paragraph" w:customStyle="1" w:styleId="Rakstz">
    <w:name w:val="Rakstz."/>
    <w:basedOn w:val="Normal"/>
    <w:rsid w:val="004277E4"/>
    <w:pPr>
      <w:spacing w:line="240" w:lineRule="exact"/>
    </w:pPr>
    <w:rPr>
      <w:rFonts w:ascii="Tahoma" w:hAnsi="Tahoma" w:cs="Times New Roman"/>
      <w:sz w:val="20"/>
      <w:szCs w:val="20"/>
    </w:rPr>
  </w:style>
  <w:style w:type="table" w:customStyle="1" w:styleId="Reatabula1">
    <w:name w:val="Režģa tabula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7E4"/>
    <w:pPr>
      <w:tabs>
        <w:tab w:val="center" w:pos="4680"/>
        <w:tab w:val="right" w:pos="9360"/>
      </w:tabs>
      <w:spacing w:after="0" w:line="240" w:lineRule="auto"/>
    </w:pPr>
    <w:rPr>
      <w:lang w:val="lv-LV"/>
    </w:rPr>
  </w:style>
  <w:style w:type="character" w:customStyle="1" w:styleId="HeaderChar">
    <w:name w:val="Header Char"/>
    <w:basedOn w:val="DefaultParagraphFont"/>
    <w:link w:val="Header"/>
    <w:uiPriority w:val="99"/>
    <w:rsid w:val="004277E4"/>
    <w:rPr>
      <w:rFonts w:ascii="Calibri" w:eastAsia="Calibri" w:hAnsi="Calibri" w:cs="Arial"/>
    </w:rPr>
  </w:style>
  <w:style w:type="paragraph" w:styleId="Footer">
    <w:name w:val="footer"/>
    <w:basedOn w:val="Normal"/>
    <w:link w:val="FooterChar"/>
    <w:uiPriority w:val="99"/>
    <w:unhideWhenUsed/>
    <w:rsid w:val="004277E4"/>
    <w:pPr>
      <w:tabs>
        <w:tab w:val="center" w:pos="4680"/>
        <w:tab w:val="right" w:pos="9360"/>
      </w:tabs>
      <w:spacing w:after="0" w:line="240" w:lineRule="auto"/>
    </w:pPr>
    <w:rPr>
      <w:lang w:val="lv-LV"/>
    </w:rPr>
  </w:style>
  <w:style w:type="character" w:customStyle="1" w:styleId="FooterChar">
    <w:name w:val="Footer Char"/>
    <w:basedOn w:val="DefaultParagraphFont"/>
    <w:link w:val="Footer"/>
    <w:uiPriority w:val="99"/>
    <w:rsid w:val="004277E4"/>
    <w:rPr>
      <w:rFonts w:ascii="Calibri" w:eastAsia="Calibri" w:hAnsi="Calibri" w:cs="Arial"/>
    </w:rPr>
  </w:style>
  <w:style w:type="numbering" w:customStyle="1" w:styleId="NoList3">
    <w:name w:val="No List3"/>
    <w:next w:val="NoList"/>
    <w:uiPriority w:val="99"/>
    <w:semiHidden/>
    <w:unhideWhenUsed/>
    <w:rsid w:val="004277E4"/>
  </w:style>
  <w:style w:type="character" w:customStyle="1" w:styleId="postheader">
    <w:name w:val="postheader"/>
    <w:basedOn w:val="DefaultParagraphFont"/>
    <w:rsid w:val="004277E4"/>
  </w:style>
  <w:style w:type="numbering" w:customStyle="1" w:styleId="NoList4">
    <w:name w:val="No List4"/>
    <w:next w:val="NoList"/>
    <w:uiPriority w:val="99"/>
    <w:semiHidden/>
    <w:unhideWhenUsed/>
    <w:rsid w:val="004277E4"/>
  </w:style>
  <w:style w:type="table" w:customStyle="1" w:styleId="TableGrid4">
    <w:name w:val="Table Grid4"/>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277E4"/>
  </w:style>
  <w:style w:type="character" w:customStyle="1" w:styleId="FollowedHyperlink1">
    <w:name w:val="FollowedHyperlink1"/>
    <w:uiPriority w:val="99"/>
    <w:semiHidden/>
    <w:unhideWhenUsed/>
    <w:rsid w:val="004277E4"/>
    <w:rPr>
      <w:color w:val="800080"/>
      <w:u w:val="single"/>
    </w:rPr>
  </w:style>
  <w:style w:type="paragraph" w:customStyle="1" w:styleId="msonormal0">
    <w:name w:val="msonormal"/>
    <w:basedOn w:val="Normal"/>
    <w:rsid w:val="004277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4277E4"/>
    <w:rPr>
      <w:color w:val="954F72"/>
      <w:u w:val="single"/>
    </w:rPr>
  </w:style>
  <w:style w:type="numbering" w:customStyle="1" w:styleId="NoList21">
    <w:name w:val="No List21"/>
    <w:next w:val="NoList"/>
    <w:uiPriority w:val="99"/>
    <w:semiHidden/>
    <w:unhideWhenUsed/>
    <w:rsid w:val="004277E4"/>
  </w:style>
  <w:style w:type="numbering" w:customStyle="1" w:styleId="NoList31">
    <w:name w:val="No List31"/>
    <w:next w:val="NoList"/>
    <w:uiPriority w:val="99"/>
    <w:semiHidden/>
    <w:unhideWhenUsed/>
    <w:rsid w:val="004277E4"/>
  </w:style>
  <w:style w:type="character" w:styleId="PlaceholderText">
    <w:name w:val="Placeholder Text"/>
    <w:uiPriority w:val="99"/>
    <w:semiHidden/>
    <w:rsid w:val="004277E4"/>
    <w:rPr>
      <w:color w:val="808080"/>
    </w:rPr>
  </w:style>
  <w:style w:type="character" w:styleId="Strong">
    <w:name w:val="Strong"/>
    <w:uiPriority w:val="22"/>
    <w:qFormat/>
    <w:rsid w:val="004277E4"/>
    <w:rPr>
      <w:b/>
      <w:bCs/>
    </w:rPr>
  </w:style>
  <w:style w:type="character" w:styleId="Emphasis">
    <w:name w:val="Emphasis"/>
    <w:uiPriority w:val="20"/>
    <w:qFormat/>
    <w:rsid w:val="004277E4"/>
    <w:rPr>
      <w:i/>
      <w:iCs/>
    </w:rPr>
  </w:style>
  <w:style w:type="table" w:customStyle="1" w:styleId="TableGrid31">
    <w:name w:val="Table Grid3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277E4"/>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TableNormal"/>
    <w:next w:val="TableGrid"/>
    <w:uiPriority w:val="3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277E4"/>
  </w:style>
  <w:style w:type="paragraph" w:styleId="BodyTextIndent">
    <w:name w:val="Body Text Indent"/>
    <w:basedOn w:val="Normal"/>
    <w:link w:val="BodyTextIndentChar"/>
    <w:semiHidden/>
    <w:rsid w:val="004277E4"/>
    <w:pPr>
      <w:shd w:val="clear" w:color="auto" w:fill="FFFFFF"/>
      <w:spacing w:after="0" w:line="240" w:lineRule="auto"/>
      <w:ind w:right="-1033" w:firstLine="540"/>
      <w:jc w:val="both"/>
    </w:pPr>
    <w:rPr>
      <w:rFonts w:ascii="Times New Roman" w:eastAsia="Times New Roman" w:hAnsi="Times New Roman" w:cs="Times New Roman"/>
      <w:sz w:val="24"/>
      <w:szCs w:val="24"/>
      <w:lang w:val="lv-LV" w:eastAsia="x-none"/>
    </w:rPr>
  </w:style>
  <w:style w:type="character" w:customStyle="1" w:styleId="BodyTextIndentChar">
    <w:name w:val="Body Text Indent Char"/>
    <w:basedOn w:val="DefaultParagraphFont"/>
    <w:link w:val="BodyTextIndent"/>
    <w:semiHidden/>
    <w:rsid w:val="004277E4"/>
    <w:rPr>
      <w:rFonts w:ascii="Times New Roman" w:eastAsia="Times New Roman" w:hAnsi="Times New Roman" w:cs="Times New Roman"/>
      <w:sz w:val="24"/>
      <w:szCs w:val="24"/>
      <w:shd w:val="clear" w:color="auto" w:fill="FFFFFF"/>
      <w:lang w:eastAsia="x-none"/>
    </w:rPr>
  </w:style>
  <w:style w:type="paragraph" w:styleId="BodyTextIndent2">
    <w:name w:val="Body Text Indent 2"/>
    <w:basedOn w:val="Normal"/>
    <w:link w:val="BodyTextIndent2Char"/>
    <w:semiHidden/>
    <w:rsid w:val="004277E4"/>
    <w:pPr>
      <w:spacing w:after="0" w:line="240" w:lineRule="auto"/>
      <w:ind w:right="-1033" w:firstLine="720"/>
      <w:jc w:val="both"/>
    </w:pPr>
    <w:rPr>
      <w:rFonts w:ascii="Times New Roman" w:eastAsia="Times New Roman" w:hAnsi="Times New Roman" w:cs="Times New Roman"/>
      <w:sz w:val="24"/>
      <w:szCs w:val="24"/>
      <w:lang w:val="lv-LV" w:eastAsia="x-none"/>
    </w:rPr>
  </w:style>
  <w:style w:type="character" w:customStyle="1" w:styleId="BodyTextIndent2Char">
    <w:name w:val="Body Text Indent 2 Char"/>
    <w:basedOn w:val="DefaultParagraphFont"/>
    <w:link w:val="BodyTextIndent2"/>
    <w:semiHidden/>
    <w:rsid w:val="004277E4"/>
    <w:rPr>
      <w:rFonts w:ascii="Times New Roman" w:eastAsia="Times New Roman" w:hAnsi="Times New Roman" w:cs="Times New Roman"/>
      <w:sz w:val="24"/>
      <w:szCs w:val="24"/>
      <w:lang w:eastAsia="x-none"/>
    </w:rPr>
  </w:style>
  <w:style w:type="paragraph" w:styleId="BodyTextIndent3">
    <w:name w:val="Body Text Indent 3"/>
    <w:basedOn w:val="Normal"/>
    <w:link w:val="BodyTextIndent3Char"/>
    <w:semiHidden/>
    <w:rsid w:val="004277E4"/>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lv-LV" w:eastAsia="x-none"/>
    </w:rPr>
  </w:style>
  <w:style w:type="character" w:customStyle="1" w:styleId="BodyTextIndent3Char">
    <w:name w:val="Body Text Indent 3 Char"/>
    <w:basedOn w:val="DefaultParagraphFont"/>
    <w:link w:val="BodyTextIndent3"/>
    <w:semiHidden/>
    <w:rsid w:val="004277E4"/>
    <w:rPr>
      <w:rFonts w:ascii="Times New Roman" w:eastAsia="Times New Roman" w:hAnsi="Times New Roman" w:cs="Times New Roman"/>
      <w:color w:val="000000"/>
      <w:sz w:val="24"/>
      <w:szCs w:val="26"/>
      <w:shd w:val="clear" w:color="auto" w:fill="FFFFFF"/>
      <w:lang w:eastAsia="x-none"/>
    </w:rPr>
  </w:style>
  <w:style w:type="paragraph" w:styleId="BodyText2">
    <w:name w:val="Body Text 2"/>
    <w:basedOn w:val="Normal"/>
    <w:link w:val="BodyText2Char"/>
    <w:semiHidden/>
    <w:rsid w:val="004277E4"/>
    <w:pPr>
      <w:spacing w:after="0" w:line="240" w:lineRule="auto"/>
      <w:ind w:right="-1033"/>
      <w:jc w:val="both"/>
    </w:pPr>
    <w:rPr>
      <w:rFonts w:ascii="Times New Roman" w:eastAsia="Times New Roman" w:hAnsi="Times New Roman" w:cs="Times New Roman"/>
      <w:sz w:val="24"/>
      <w:szCs w:val="24"/>
      <w:lang w:val="lv-LV" w:eastAsia="x-none"/>
    </w:rPr>
  </w:style>
  <w:style w:type="character" w:customStyle="1" w:styleId="BodyText2Char">
    <w:name w:val="Body Text 2 Char"/>
    <w:basedOn w:val="DefaultParagraphFont"/>
    <w:link w:val="BodyText2"/>
    <w:semiHidden/>
    <w:rsid w:val="004277E4"/>
    <w:rPr>
      <w:rFonts w:ascii="Times New Roman" w:eastAsia="Times New Roman" w:hAnsi="Times New Roman" w:cs="Times New Roman"/>
      <w:sz w:val="24"/>
      <w:szCs w:val="24"/>
      <w:lang w:eastAsia="x-none"/>
    </w:rPr>
  </w:style>
  <w:style w:type="paragraph" w:styleId="BlockText">
    <w:name w:val="Block Text"/>
    <w:basedOn w:val="Normal"/>
    <w:semiHidden/>
    <w:rsid w:val="004277E4"/>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BodyText">
    <w:name w:val="Body Text"/>
    <w:basedOn w:val="Normal"/>
    <w:link w:val="BodyTextChar"/>
    <w:semiHidden/>
    <w:rsid w:val="004277E4"/>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val="lv-LV" w:eastAsia="x-none"/>
    </w:rPr>
  </w:style>
  <w:style w:type="character" w:customStyle="1" w:styleId="BodyTextChar">
    <w:name w:val="Body Text Char"/>
    <w:basedOn w:val="DefaultParagraphFont"/>
    <w:link w:val="BodyText"/>
    <w:semiHidden/>
    <w:rsid w:val="004277E4"/>
    <w:rPr>
      <w:rFonts w:ascii="Times New Roman" w:eastAsia="Times New Roman" w:hAnsi="Times New Roman" w:cs="Times New Roman"/>
      <w:color w:val="000000"/>
      <w:sz w:val="24"/>
      <w:szCs w:val="27"/>
      <w:shd w:val="clear" w:color="auto" w:fill="FFFFFF"/>
      <w:lang w:eastAsia="x-none"/>
    </w:rPr>
  </w:style>
  <w:style w:type="paragraph" w:styleId="HTMLPreformatted">
    <w:name w:val="HTML Preformatted"/>
    <w:basedOn w:val="Normal"/>
    <w:link w:val="HTMLPreformattedChar"/>
    <w:semiHidden/>
    <w:rsid w:val="0042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4277E4"/>
    <w:rPr>
      <w:rFonts w:ascii="Courier New" w:eastAsia="Courier New" w:hAnsi="Courier New" w:cs="Times New Roman"/>
      <w:sz w:val="20"/>
      <w:szCs w:val="20"/>
      <w:lang w:val="en-GB" w:eastAsia="x-none"/>
    </w:rPr>
  </w:style>
  <w:style w:type="character" w:styleId="PageNumber">
    <w:name w:val="page number"/>
    <w:basedOn w:val="DefaultParagraphFont"/>
    <w:semiHidden/>
    <w:rsid w:val="004277E4"/>
  </w:style>
  <w:style w:type="paragraph" w:customStyle="1" w:styleId="tv2131">
    <w:name w:val="tv2131"/>
    <w:basedOn w:val="Normal"/>
    <w:rsid w:val="004277E4"/>
    <w:pPr>
      <w:spacing w:after="0" w:line="360" w:lineRule="auto"/>
      <w:ind w:firstLine="300"/>
    </w:pPr>
    <w:rPr>
      <w:rFonts w:ascii="Times New Roman" w:eastAsia="Times New Roman" w:hAnsi="Times New Roman" w:cs="Times New Roman"/>
      <w:color w:val="414142"/>
      <w:sz w:val="20"/>
      <w:szCs w:val="20"/>
    </w:rPr>
  </w:style>
  <w:style w:type="table" w:customStyle="1" w:styleId="TableGrid8">
    <w:name w:val="Table Grid8"/>
    <w:basedOn w:val="TableNormal"/>
    <w:next w:val="TableGrid"/>
    <w:uiPriority w:val="59"/>
    <w:rsid w:val="004277E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277E4"/>
    <w:pPr>
      <w:numPr>
        <w:ilvl w:val="1"/>
        <w:numId w:val="1"/>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4277E4"/>
    <w:pPr>
      <w:numPr>
        <w:numId w:val="1"/>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4277E4"/>
    <w:pPr>
      <w:numPr>
        <w:numId w:val="2"/>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4277E4"/>
  </w:style>
  <w:style w:type="paragraph" w:styleId="Title">
    <w:name w:val="Title"/>
    <w:basedOn w:val="Normal"/>
    <w:link w:val="TitleChar"/>
    <w:qFormat/>
    <w:rsid w:val="004277E4"/>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4277E4"/>
    <w:rPr>
      <w:rFonts w:ascii="Times New Roman" w:eastAsia="Times New Roman" w:hAnsi="Times New Roman" w:cs="Times New Roman"/>
      <w:b/>
      <w:sz w:val="28"/>
      <w:szCs w:val="20"/>
      <w:lang w:eastAsia="ru-RU"/>
    </w:rPr>
  </w:style>
  <w:style w:type="paragraph" w:customStyle="1" w:styleId="Web">
    <w:name w:val="Обычный (Web)"/>
    <w:basedOn w:val="Normal"/>
    <w:rsid w:val="004277E4"/>
    <w:pPr>
      <w:spacing w:before="100" w:after="100" w:line="240" w:lineRule="auto"/>
    </w:pPr>
    <w:rPr>
      <w:rFonts w:ascii="Times New Roman" w:eastAsia="Times New Roman" w:hAnsi="Times New Roman" w:cs="Times New Roman"/>
      <w:sz w:val="24"/>
      <w:szCs w:val="20"/>
      <w:lang w:val="ru-RU" w:eastAsia="ru-RU"/>
    </w:rPr>
  </w:style>
  <w:style w:type="table" w:customStyle="1" w:styleId="TableGrid9">
    <w:name w:val="Table Grid9"/>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77E4"/>
  </w:style>
  <w:style w:type="table" w:customStyle="1" w:styleId="TableGrid11">
    <w:name w:val="Table Grid11"/>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277E4"/>
  </w:style>
  <w:style w:type="numbering" w:customStyle="1" w:styleId="NoList22">
    <w:name w:val="No List22"/>
    <w:next w:val="NoList"/>
    <w:uiPriority w:val="99"/>
    <w:semiHidden/>
    <w:unhideWhenUsed/>
    <w:rsid w:val="004277E4"/>
  </w:style>
  <w:style w:type="numbering" w:customStyle="1" w:styleId="NoList32">
    <w:name w:val="No List32"/>
    <w:next w:val="NoList"/>
    <w:uiPriority w:val="99"/>
    <w:semiHidden/>
    <w:unhideWhenUsed/>
    <w:rsid w:val="004277E4"/>
  </w:style>
  <w:style w:type="table" w:customStyle="1" w:styleId="TableGrid33">
    <w:name w:val="Table Grid33"/>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277E4"/>
  </w:style>
  <w:style w:type="numbering" w:customStyle="1" w:styleId="NoList6">
    <w:name w:val="No List6"/>
    <w:next w:val="NoList"/>
    <w:uiPriority w:val="99"/>
    <w:semiHidden/>
    <w:unhideWhenUsed/>
    <w:rsid w:val="004277E4"/>
  </w:style>
  <w:style w:type="numbering" w:customStyle="1" w:styleId="NoList14">
    <w:name w:val="No List14"/>
    <w:next w:val="NoList"/>
    <w:uiPriority w:val="99"/>
    <w:semiHidden/>
    <w:unhideWhenUsed/>
    <w:rsid w:val="004277E4"/>
  </w:style>
  <w:style w:type="table" w:customStyle="1" w:styleId="Reatabula7">
    <w:name w:val="Režģa tabula7"/>
    <w:basedOn w:val="TableNormal"/>
    <w:next w:val="TableGrid"/>
    <w:uiPriority w:val="39"/>
    <w:rsid w:val="004277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4277E4"/>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lv-LV"/>
    </w:rPr>
  </w:style>
  <w:style w:type="character" w:customStyle="1" w:styleId="EndnoteTextChar">
    <w:name w:val="Endnote Text Char"/>
    <w:basedOn w:val="DefaultParagraphFont"/>
    <w:link w:val="EndnoteText"/>
    <w:semiHidden/>
    <w:rsid w:val="004277E4"/>
    <w:rPr>
      <w:rFonts w:ascii="Times New Roman" w:eastAsia="Times New Roman" w:hAnsi="Times New Roman" w:cs="Times New Roman"/>
      <w:sz w:val="20"/>
      <w:szCs w:val="20"/>
      <w:lang w:val="x-none" w:eastAsia="lv-LV"/>
    </w:rPr>
  </w:style>
  <w:style w:type="character" w:styleId="EndnoteReference">
    <w:name w:val="endnote reference"/>
    <w:uiPriority w:val="99"/>
    <w:semiHidden/>
    <w:unhideWhenUsed/>
    <w:rsid w:val="004277E4"/>
    <w:rPr>
      <w:vertAlign w:val="superscript"/>
    </w:rPr>
  </w:style>
  <w:style w:type="table" w:customStyle="1" w:styleId="TableGrid12">
    <w:name w:val="Table Grid12"/>
    <w:basedOn w:val="TableNormal"/>
    <w:next w:val="TableGrid"/>
    <w:uiPriority w:val="39"/>
    <w:rsid w:val="004277E4"/>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4277E4"/>
    <w:pPr>
      <w:spacing w:after="0" w:line="240" w:lineRule="auto"/>
      <w:ind w:left="360" w:right="-1"/>
      <w:jc w:val="center"/>
    </w:pPr>
    <w:rPr>
      <w:rFonts w:ascii="Times New Roman" w:eastAsia="Times New Roman" w:hAnsi="Times New Roman" w:cs="Times New Roman"/>
      <w:b/>
      <w:color w:val="0070C0"/>
      <w:sz w:val="28"/>
      <w:szCs w:val="28"/>
      <w:lang w:val="x-none"/>
    </w:rPr>
  </w:style>
  <w:style w:type="character" w:customStyle="1" w:styleId="SubtitleChar">
    <w:name w:val="Subtitle Char"/>
    <w:basedOn w:val="DefaultParagraphFont"/>
    <w:link w:val="Subtitle"/>
    <w:rsid w:val="004277E4"/>
    <w:rPr>
      <w:rFonts w:ascii="Times New Roman" w:eastAsia="Times New Roman" w:hAnsi="Times New Roman" w:cs="Times New Roman"/>
      <w:b/>
      <w:color w:val="0070C0"/>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1069</Words>
  <Characters>6098</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2021-10-29T10:35:00Z</dcterms:created>
  <dcterms:modified xsi:type="dcterms:W3CDTF">2021-10-31T08:58:00Z</dcterms:modified>
</cp:coreProperties>
</file>