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B9E1" w14:textId="77777777" w:rsidR="00067321" w:rsidRDefault="00067321" w:rsidP="00067321">
      <w:pPr>
        <w:spacing w:after="0" w:line="240" w:lineRule="auto"/>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TIRGUS IZPĒTE</w:t>
      </w:r>
    </w:p>
    <w:p w14:paraId="30CEBBCA" w14:textId="770D724C" w:rsidR="00067321" w:rsidRDefault="009F45BF" w:rsidP="00067321">
      <w:pPr>
        <w:tabs>
          <w:tab w:val="left" w:pos="426"/>
        </w:tabs>
        <w:autoSpaceDE w:val="0"/>
        <w:autoSpaceDN w:val="0"/>
        <w:adjustRightInd w:val="0"/>
        <w:spacing w:after="0" w:line="240" w:lineRule="auto"/>
        <w:jc w:val="center"/>
        <w:rPr>
          <w:rFonts w:ascii="Times New Roman" w:eastAsia="Times New Roman" w:hAnsi="Times New Roman"/>
          <w:b/>
          <w:caps/>
          <w:sz w:val="28"/>
          <w:szCs w:val="28"/>
        </w:rPr>
      </w:pPr>
      <w:r w:rsidRPr="009F45BF">
        <w:rPr>
          <w:rFonts w:ascii="Times New Roman" w:eastAsia="Times New Roman" w:hAnsi="Times New Roman"/>
          <w:b/>
          <w:caps/>
          <w:sz w:val="28"/>
          <w:szCs w:val="28"/>
        </w:rPr>
        <w:t>Būvuzraudzības veikšana stāvlaukuma atjaunošanas būvdarbiem Baznīcas ielā 8B, Balvos</w:t>
      </w:r>
      <w:r w:rsidR="00067321">
        <w:rPr>
          <w:rFonts w:ascii="Times New Roman" w:eastAsia="Times New Roman" w:hAnsi="Times New Roman"/>
          <w:b/>
          <w:caps/>
          <w:sz w:val="28"/>
          <w:szCs w:val="28"/>
        </w:rPr>
        <w:t>.</w:t>
      </w:r>
    </w:p>
    <w:p w14:paraId="06070010" w14:textId="39E496D8" w:rsidR="00067321" w:rsidRDefault="00067321" w:rsidP="00067321">
      <w:pPr>
        <w:tabs>
          <w:tab w:val="left" w:pos="426"/>
        </w:tabs>
        <w:autoSpaceDE w:val="0"/>
        <w:autoSpaceDN w:val="0"/>
        <w:adjustRightInd w:val="0"/>
        <w:spacing w:after="0" w:line="240" w:lineRule="auto"/>
        <w:jc w:val="center"/>
        <w:rPr>
          <w:rFonts w:ascii="Times New Roman" w:eastAsia="Times New Roman" w:hAnsi="Times New Roman"/>
          <w:b/>
          <w:caps/>
          <w:color w:val="000000"/>
          <w:sz w:val="28"/>
          <w:szCs w:val="28"/>
          <w:lang w:eastAsia="lv-LV"/>
        </w:rPr>
      </w:pPr>
      <w:r>
        <w:rPr>
          <w:rFonts w:ascii="Times New Roman" w:eastAsia="Times New Roman" w:hAnsi="Times New Roman"/>
          <w:b/>
          <w:caps/>
          <w:color w:val="000000"/>
          <w:sz w:val="28"/>
          <w:szCs w:val="28"/>
          <w:lang w:eastAsia="lv-LV"/>
        </w:rPr>
        <w:t>ID NR. BNP TI 202</w:t>
      </w:r>
      <w:r w:rsidR="009F45BF">
        <w:rPr>
          <w:rFonts w:ascii="Times New Roman" w:eastAsia="Times New Roman" w:hAnsi="Times New Roman"/>
          <w:b/>
          <w:caps/>
          <w:color w:val="000000"/>
          <w:sz w:val="28"/>
          <w:szCs w:val="28"/>
          <w:lang w:eastAsia="lv-LV"/>
        </w:rPr>
        <w:t>1</w:t>
      </w:r>
      <w:r>
        <w:rPr>
          <w:rFonts w:ascii="Times New Roman" w:eastAsia="Times New Roman" w:hAnsi="Times New Roman"/>
          <w:b/>
          <w:caps/>
          <w:color w:val="000000"/>
          <w:sz w:val="28"/>
          <w:szCs w:val="28"/>
          <w:lang w:eastAsia="lv-LV"/>
        </w:rPr>
        <w:t>/1</w:t>
      </w:r>
      <w:r w:rsidR="009F45BF">
        <w:rPr>
          <w:rFonts w:ascii="Times New Roman" w:eastAsia="Times New Roman" w:hAnsi="Times New Roman"/>
          <w:b/>
          <w:caps/>
          <w:color w:val="000000"/>
          <w:sz w:val="28"/>
          <w:szCs w:val="28"/>
          <w:lang w:eastAsia="lv-LV"/>
        </w:rPr>
        <w:t>06</w:t>
      </w:r>
    </w:p>
    <w:p w14:paraId="559A2AD2" w14:textId="77777777" w:rsidR="00067321" w:rsidRDefault="00067321" w:rsidP="00067321">
      <w:pPr>
        <w:spacing w:after="0" w:line="240" w:lineRule="auto"/>
        <w:jc w:val="center"/>
        <w:rPr>
          <w:rFonts w:ascii="Times New Roman" w:eastAsia="Times New Roman" w:hAnsi="Times New Roman"/>
          <w:b/>
          <w:bCs/>
          <w:sz w:val="24"/>
          <w:szCs w:val="24"/>
          <w:lang w:eastAsia="lv-LV"/>
        </w:rPr>
      </w:pPr>
    </w:p>
    <w:p w14:paraId="16699F4C" w14:textId="77777777" w:rsidR="00067321" w:rsidRDefault="00067321" w:rsidP="00067321">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067321" w14:paraId="5094969B" w14:textId="77777777" w:rsidTr="00067321">
        <w:trPr>
          <w:jc w:val="center"/>
        </w:trPr>
        <w:tc>
          <w:tcPr>
            <w:tcW w:w="2830" w:type="dxa"/>
            <w:tcBorders>
              <w:top w:val="single" w:sz="4" w:space="0" w:color="auto"/>
              <w:left w:val="single" w:sz="4" w:space="0" w:color="auto"/>
              <w:bottom w:val="single" w:sz="4" w:space="0" w:color="auto"/>
              <w:right w:val="single" w:sz="4" w:space="0" w:color="auto"/>
            </w:tcBorders>
            <w:hideMark/>
          </w:tcPr>
          <w:p w14:paraId="6D10D463" w14:textId="77777777" w:rsidR="00067321" w:rsidRDefault="00067321">
            <w:pPr>
              <w:keepNext/>
              <w:spacing w:after="0" w:line="240"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39B0D97E"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Balvu novada pašvaldība</w:t>
            </w:r>
          </w:p>
        </w:tc>
      </w:tr>
      <w:tr w:rsidR="00067321" w14:paraId="0F4EC6F7" w14:textId="77777777" w:rsidTr="00067321">
        <w:trPr>
          <w:jc w:val="center"/>
        </w:trPr>
        <w:tc>
          <w:tcPr>
            <w:tcW w:w="2830" w:type="dxa"/>
            <w:tcBorders>
              <w:top w:val="single" w:sz="4" w:space="0" w:color="auto"/>
              <w:left w:val="single" w:sz="4" w:space="0" w:color="auto"/>
              <w:bottom w:val="single" w:sz="4" w:space="0" w:color="auto"/>
              <w:right w:val="single" w:sz="4" w:space="0" w:color="auto"/>
            </w:tcBorders>
            <w:hideMark/>
          </w:tcPr>
          <w:p w14:paraId="6F629E5C"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35621866"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90009115622</w:t>
            </w:r>
          </w:p>
        </w:tc>
      </w:tr>
      <w:tr w:rsidR="00067321" w14:paraId="772E1422" w14:textId="77777777" w:rsidTr="00067321">
        <w:trPr>
          <w:jc w:val="center"/>
        </w:trPr>
        <w:tc>
          <w:tcPr>
            <w:tcW w:w="2830" w:type="dxa"/>
            <w:tcBorders>
              <w:top w:val="single" w:sz="4" w:space="0" w:color="auto"/>
              <w:left w:val="single" w:sz="4" w:space="0" w:color="auto"/>
              <w:bottom w:val="single" w:sz="4" w:space="0" w:color="auto"/>
              <w:right w:val="single" w:sz="4" w:space="0" w:color="auto"/>
            </w:tcBorders>
            <w:hideMark/>
          </w:tcPr>
          <w:p w14:paraId="5C33B743"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470A74C2"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Bērzpils iela 1A, Balvi, Balvu novads, LV-4501</w:t>
            </w:r>
          </w:p>
        </w:tc>
      </w:tr>
      <w:tr w:rsidR="00067321" w14:paraId="0071898A" w14:textId="77777777" w:rsidTr="00067321">
        <w:trPr>
          <w:jc w:val="center"/>
        </w:trPr>
        <w:tc>
          <w:tcPr>
            <w:tcW w:w="2830" w:type="dxa"/>
            <w:tcBorders>
              <w:top w:val="single" w:sz="4" w:space="0" w:color="auto"/>
              <w:left w:val="single" w:sz="4" w:space="0" w:color="auto"/>
              <w:bottom w:val="single" w:sz="4" w:space="0" w:color="auto"/>
              <w:right w:val="single" w:sz="4" w:space="0" w:color="auto"/>
            </w:tcBorders>
            <w:hideMark/>
          </w:tcPr>
          <w:p w14:paraId="3DC75E81"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248141F9" w14:textId="6FE7F74B" w:rsidR="00067321" w:rsidRPr="00C843A0" w:rsidRDefault="00067321">
            <w:pPr>
              <w:spacing w:after="0" w:line="240" w:lineRule="auto"/>
              <w:jc w:val="center"/>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0"/>
                <w:lang w:eastAsia="lv-LV"/>
              </w:rPr>
              <w:t xml:space="preserve">Balvu novada </w:t>
            </w:r>
            <w:r w:rsidR="00C843A0">
              <w:rPr>
                <w:rFonts w:ascii="Times New Roman" w:eastAsia="Times New Roman" w:hAnsi="Times New Roman"/>
                <w:bCs/>
                <w:color w:val="000000"/>
                <w:sz w:val="24"/>
                <w:szCs w:val="20"/>
                <w:lang w:eastAsia="lv-LV"/>
              </w:rPr>
              <w:t xml:space="preserve">administrācijas </w:t>
            </w:r>
            <w:proofErr w:type="spellStart"/>
            <w:r w:rsidR="00C843A0">
              <w:rPr>
                <w:rFonts w:ascii="Times New Roman" w:eastAsia="Times New Roman" w:hAnsi="Times New Roman"/>
                <w:bCs/>
                <w:color w:val="000000"/>
                <w:sz w:val="24"/>
                <w:szCs w:val="20"/>
                <w:lang w:eastAsia="lv-LV"/>
              </w:rPr>
              <w:t>komunālinženeiris</w:t>
            </w:r>
            <w:proofErr w:type="spellEnd"/>
            <w:r>
              <w:rPr>
                <w:rFonts w:ascii="Times New Roman" w:eastAsia="Times New Roman" w:hAnsi="Times New Roman"/>
                <w:bCs/>
                <w:color w:val="000000"/>
                <w:sz w:val="24"/>
                <w:szCs w:val="20"/>
                <w:lang w:eastAsia="lv-LV"/>
              </w:rPr>
              <w:t xml:space="preserve"> </w:t>
            </w:r>
            <w:r w:rsidR="00C843A0">
              <w:rPr>
                <w:rFonts w:ascii="Times New Roman" w:eastAsia="Times New Roman" w:hAnsi="Times New Roman"/>
                <w:bCs/>
                <w:color w:val="000000"/>
                <w:sz w:val="24"/>
                <w:szCs w:val="20"/>
                <w:lang w:eastAsia="lv-LV"/>
              </w:rPr>
              <w:t>Jānis Morozovs</w:t>
            </w:r>
            <w:r w:rsidR="00C843A0" w:rsidRPr="00C843A0">
              <w:rPr>
                <w:rFonts w:ascii="Times New Roman" w:eastAsia="Times New Roman" w:hAnsi="Times New Roman"/>
                <w:bCs/>
                <w:color w:val="000000"/>
                <w:sz w:val="24"/>
                <w:szCs w:val="24"/>
                <w:lang w:eastAsia="lv-LV"/>
              </w:rPr>
              <w:t>,</w:t>
            </w:r>
            <w:r w:rsidRPr="00C843A0">
              <w:rPr>
                <w:rFonts w:ascii="Times New Roman" w:eastAsia="Times New Roman" w:hAnsi="Times New Roman"/>
                <w:bCs/>
                <w:color w:val="000000"/>
                <w:sz w:val="24"/>
                <w:szCs w:val="24"/>
                <w:lang w:eastAsia="lv-LV"/>
              </w:rPr>
              <w:t xml:space="preserve"> mob.</w:t>
            </w:r>
            <w:r w:rsidR="00C843A0">
              <w:t xml:space="preserve"> </w:t>
            </w:r>
            <w:r w:rsidR="00C843A0" w:rsidRPr="00C843A0">
              <w:rPr>
                <w:rFonts w:ascii="Times New Roman" w:eastAsia="Times New Roman" w:hAnsi="Times New Roman"/>
                <w:bCs/>
                <w:color w:val="000000"/>
                <w:sz w:val="24"/>
                <w:szCs w:val="24"/>
                <w:lang w:eastAsia="lv-LV"/>
              </w:rPr>
              <w:t>29145308</w:t>
            </w:r>
            <w:r w:rsidRPr="00C843A0">
              <w:rPr>
                <w:rFonts w:ascii="Times New Roman" w:eastAsia="Times New Roman" w:hAnsi="Times New Roman"/>
                <w:bCs/>
                <w:color w:val="000000"/>
                <w:sz w:val="24"/>
                <w:szCs w:val="24"/>
                <w:lang w:eastAsia="lv-LV"/>
              </w:rPr>
              <w:t xml:space="preserve">, </w:t>
            </w:r>
          </w:p>
          <w:p w14:paraId="0DCCAF66" w14:textId="17556FD0" w:rsidR="00067321" w:rsidRDefault="00067321">
            <w:pPr>
              <w:spacing w:after="0" w:line="240" w:lineRule="auto"/>
              <w:jc w:val="center"/>
              <w:rPr>
                <w:rFonts w:ascii="Times New Roman" w:eastAsia="Times New Roman" w:hAnsi="Times New Roman"/>
                <w:bCs/>
                <w:sz w:val="24"/>
                <w:szCs w:val="24"/>
                <w:lang w:eastAsia="lv-LV"/>
              </w:rPr>
            </w:pPr>
            <w:r w:rsidRPr="00C843A0">
              <w:rPr>
                <w:rFonts w:ascii="Times New Roman" w:eastAsia="Times New Roman" w:hAnsi="Times New Roman"/>
                <w:bCs/>
                <w:color w:val="000000"/>
                <w:sz w:val="24"/>
                <w:szCs w:val="24"/>
                <w:lang w:eastAsia="lv-LV"/>
              </w:rPr>
              <w:t xml:space="preserve">e-pasts: </w:t>
            </w:r>
            <w:hyperlink r:id="rId5" w:history="1">
              <w:r w:rsidR="00C843A0" w:rsidRPr="00C843A0">
                <w:rPr>
                  <w:rStyle w:val="Hyperlink"/>
                  <w:rFonts w:ascii="Times New Roman" w:eastAsia="Times New Roman" w:hAnsi="Times New Roman"/>
                  <w:bCs/>
                  <w:sz w:val="24"/>
                  <w:szCs w:val="24"/>
                  <w:lang w:eastAsia="lv-LV"/>
                </w:rPr>
                <w:t>j</w:t>
              </w:r>
              <w:r w:rsidR="00C843A0" w:rsidRPr="00C843A0">
                <w:rPr>
                  <w:rStyle w:val="Hyperlink"/>
                  <w:rFonts w:ascii="Times New Roman" w:hAnsi="Times New Roman"/>
                  <w:bCs/>
                  <w:sz w:val="24"/>
                  <w:szCs w:val="24"/>
                </w:rPr>
                <w:t>anis.morozovs</w:t>
              </w:r>
              <w:r w:rsidR="00C843A0" w:rsidRPr="00C843A0">
                <w:rPr>
                  <w:rStyle w:val="Hyperlink"/>
                  <w:rFonts w:ascii="Times New Roman" w:eastAsia="Times New Roman" w:hAnsi="Times New Roman"/>
                  <w:bCs/>
                  <w:sz w:val="24"/>
                  <w:szCs w:val="24"/>
                  <w:lang w:eastAsia="lv-LV"/>
                </w:rPr>
                <w:t>@balvi.lv</w:t>
              </w:r>
            </w:hyperlink>
            <w:r>
              <w:rPr>
                <w:rFonts w:ascii="Times New Roman" w:eastAsia="Times New Roman" w:hAnsi="Times New Roman"/>
                <w:bCs/>
                <w:color w:val="000000"/>
                <w:sz w:val="24"/>
                <w:szCs w:val="20"/>
                <w:lang w:eastAsia="lv-LV"/>
              </w:rPr>
              <w:t xml:space="preserve"> </w:t>
            </w:r>
          </w:p>
        </w:tc>
      </w:tr>
      <w:tr w:rsidR="00067321" w14:paraId="4197DBAD" w14:textId="77777777" w:rsidTr="00067321">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1EB6306D"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4E6C8F67" w14:textId="0BC1738B"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Balvu novada </w:t>
            </w:r>
            <w:r w:rsidR="00C843A0">
              <w:rPr>
                <w:rFonts w:ascii="Times New Roman" w:eastAsia="Times New Roman" w:hAnsi="Times New Roman"/>
                <w:bCs/>
                <w:sz w:val="24"/>
                <w:szCs w:val="24"/>
                <w:lang w:eastAsia="lv-LV"/>
              </w:rPr>
              <w:t>administrācijas iepirkumu speciāliste</w:t>
            </w:r>
            <w:r>
              <w:rPr>
                <w:rFonts w:ascii="Times New Roman" w:eastAsia="Times New Roman" w:hAnsi="Times New Roman"/>
                <w:bCs/>
                <w:sz w:val="24"/>
                <w:szCs w:val="24"/>
                <w:lang w:eastAsia="lv-LV"/>
              </w:rPr>
              <w:t xml:space="preserve"> </w:t>
            </w:r>
          </w:p>
          <w:p w14:paraId="35C6448A" w14:textId="77777777" w:rsidR="00067321" w:rsidRDefault="00067321">
            <w:pPr>
              <w:spacing w:after="0" w:line="240" w:lineRule="auto"/>
              <w:jc w:val="center"/>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Inga Puriņa - Eglīte, tālr. 64520931, mob.25725572, </w:t>
            </w:r>
          </w:p>
          <w:p w14:paraId="12402353"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color w:val="000000"/>
                <w:sz w:val="24"/>
                <w:szCs w:val="24"/>
                <w:lang w:eastAsia="lv-LV"/>
              </w:rPr>
              <w:t xml:space="preserve">e-pasts: </w:t>
            </w:r>
            <w:hyperlink r:id="rId6" w:history="1">
              <w:r>
                <w:rPr>
                  <w:rStyle w:val="Hyperlink"/>
                  <w:rFonts w:ascii="Times New Roman" w:hAnsi="Times New Roman"/>
                  <w:bCs/>
                  <w:lang w:eastAsia="lv-LV"/>
                </w:rPr>
                <w:t>inga.purina.eglite@balvi.lv</w:t>
              </w:r>
            </w:hyperlink>
            <w:r>
              <w:rPr>
                <w:rFonts w:ascii="Times New Roman" w:hAnsi="Times New Roman"/>
                <w:bCs/>
                <w:color w:val="0000FF"/>
                <w:u w:val="single"/>
                <w:lang w:eastAsia="lv-LV"/>
              </w:rPr>
              <w:t xml:space="preserve"> </w:t>
            </w:r>
            <w:r>
              <w:rPr>
                <w:rFonts w:ascii="Times New Roman" w:eastAsia="Times New Roman" w:hAnsi="Times New Roman"/>
                <w:bCs/>
                <w:color w:val="000000"/>
                <w:sz w:val="24"/>
                <w:szCs w:val="24"/>
                <w:lang w:eastAsia="lv-LV"/>
              </w:rPr>
              <w:t xml:space="preserve"> </w:t>
            </w:r>
          </w:p>
        </w:tc>
      </w:tr>
      <w:tr w:rsidR="00067321" w14:paraId="2DD1ABA9" w14:textId="77777777" w:rsidTr="00067321">
        <w:trPr>
          <w:trHeight w:val="256"/>
          <w:jc w:val="center"/>
        </w:trPr>
        <w:tc>
          <w:tcPr>
            <w:tcW w:w="2830" w:type="dxa"/>
            <w:tcBorders>
              <w:top w:val="single" w:sz="4" w:space="0" w:color="auto"/>
              <w:left w:val="single" w:sz="4" w:space="0" w:color="auto"/>
              <w:bottom w:val="single" w:sz="4" w:space="0" w:color="auto"/>
              <w:right w:val="single" w:sz="4" w:space="0" w:color="auto"/>
            </w:tcBorders>
            <w:hideMark/>
          </w:tcPr>
          <w:p w14:paraId="79D36259"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Faksa Nr. </w:t>
            </w:r>
          </w:p>
        </w:tc>
        <w:tc>
          <w:tcPr>
            <w:tcW w:w="5947" w:type="dxa"/>
            <w:tcBorders>
              <w:top w:val="single" w:sz="4" w:space="0" w:color="auto"/>
              <w:left w:val="single" w:sz="4" w:space="0" w:color="auto"/>
              <w:bottom w:val="single" w:sz="4" w:space="0" w:color="auto"/>
              <w:right w:val="single" w:sz="4" w:space="0" w:color="auto"/>
            </w:tcBorders>
            <w:hideMark/>
          </w:tcPr>
          <w:p w14:paraId="3D70DCC1"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64522453</w:t>
            </w:r>
          </w:p>
        </w:tc>
      </w:tr>
      <w:tr w:rsidR="00067321" w14:paraId="155E0456" w14:textId="77777777" w:rsidTr="00067321">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5FB33A2D"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79CBAAA2"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dome@balvi.lv </w:t>
            </w:r>
          </w:p>
        </w:tc>
      </w:tr>
      <w:tr w:rsidR="00067321" w14:paraId="186D07BC" w14:textId="77777777" w:rsidTr="00067321">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52D917E8" w14:textId="77777777" w:rsidR="00067321" w:rsidRDefault="00067321">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6D76EFC0" w14:textId="77777777" w:rsidR="00067321" w:rsidRDefault="00067321">
            <w:pPr>
              <w:spacing w:after="0" w:line="240" w:lineRule="auto"/>
              <w:jc w:val="center"/>
              <w:rPr>
                <w:rFonts w:ascii="Times New Roman" w:eastAsia="Times New Roman" w:hAnsi="Times New Roman"/>
                <w:bCs/>
                <w:kern w:val="32"/>
                <w:sz w:val="24"/>
                <w:szCs w:val="24"/>
                <w:lang w:eastAsia="lv-LV"/>
              </w:rPr>
            </w:pPr>
            <w:r>
              <w:rPr>
                <w:rFonts w:ascii="Times New Roman" w:eastAsia="Times New Roman" w:hAnsi="Times New Roman"/>
                <w:bCs/>
                <w:kern w:val="32"/>
                <w:sz w:val="24"/>
                <w:szCs w:val="24"/>
                <w:lang w:eastAsia="lv-LV"/>
              </w:rPr>
              <w:t xml:space="preserve">pirmdienās 8:30-18:00; </w:t>
            </w:r>
          </w:p>
          <w:p w14:paraId="06D89C1A" w14:textId="77777777" w:rsidR="00067321" w:rsidRDefault="00067321">
            <w:pPr>
              <w:spacing w:after="0" w:line="240" w:lineRule="auto"/>
              <w:jc w:val="center"/>
              <w:rPr>
                <w:rFonts w:ascii="Times New Roman" w:eastAsia="Times New Roman" w:hAnsi="Times New Roman"/>
                <w:bCs/>
                <w:kern w:val="32"/>
                <w:sz w:val="24"/>
                <w:szCs w:val="24"/>
                <w:lang w:eastAsia="lv-LV"/>
              </w:rPr>
            </w:pPr>
            <w:r>
              <w:rPr>
                <w:rFonts w:ascii="Times New Roman" w:eastAsia="Times New Roman" w:hAnsi="Times New Roman"/>
                <w:bCs/>
                <w:kern w:val="32"/>
                <w:sz w:val="24"/>
                <w:szCs w:val="24"/>
                <w:lang w:eastAsia="lv-LV"/>
              </w:rPr>
              <w:t xml:space="preserve">otrdienās, trešdienās un ceturtdienās 8:30-17:00; </w:t>
            </w:r>
          </w:p>
          <w:p w14:paraId="3EE954F5" w14:textId="77777777" w:rsidR="00067321" w:rsidRDefault="00067321">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kern w:val="32"/>
                <w:sz w:val="24"/>
                <w:szCs w:val="24"/>
                <w:lang w:eastAsia="lv-LV"/>
              </w:rPr>
              <w:t>piektdienās 8:30-16:00</w:t>
            </w:r>
          </w:p>
        </w:tc>
      </w:tr>
    </w:tbl>
    <w:p w14:paraId="29CE6AC6" w14:textId="77777777" w:rsidR="00067321" w:rsidRDefault="00067321" w:rsidP="00067321">
      <w:pPr>
        <w:spacing w:after="0" w:line="240" w:lineRule="auto"/>
        <w:jc w:val="center"/>
        <w:rPr>
          <w:rFonts w:ascii="Times New Roman" w:eastAsia="Times New Roman" w:hAnsi="Times New Roman"/>
          <w:b/>
          <w:bCs/>
          <w:sz w:val="24"/>
          <w:szCs w:val="24"/>
          <w:lang w:eastAsia="lv-LV"/>
        </w:rPr>
      </w:pPr>
    </w:p>
    <w:p w14:paraId="6EE2FF99" w14:textId="2414DE04" w:rsidR="00067321" w:rsidRDefault="00067321" w:rsidP="00067321">
      <w:pPr>
        <w:widowControl w:val="0"/>
        <w:numPr>
          <w:ilvl w:val="0"/>
          <w:numId w:val="1"/>
        </w:numPr>
        <w:suppressAutoHyphens/>
        <w:spacing w:after="0" w:line="240" w:lineRule="auto"/>
        <w:ind w:left="142"/>
        <w:contextualSpacing/>
        <w:jc w:val="both"/>
        <w:rPr>
          <w:rFonts w:ascii="Times New Roman" w:eastAsia="Times New Roman" w:hAnsi="Times New Roman"/>
          <w:sz w:val="24"/>
          <w:szCs w:val="24"/>
          <w:lang w:eastAsia="lv-LV"/>
        </w:rPr>
      </w:pPr>
      <w:r>
        <w:rPr>
          <w:rFonts w:ascii="Times New Roman" w:eastAsia="Times New Roman" w:hAnsi="Times New Roman"/>
          <w:b/>
          <w:color w:val="000000"/>
          <w:sz w:val="24"/>
          <w:szCs w:val="24"/>
          <w:lang w:eastAsia="lv-LV"/>
        </w:rPr>
        <w:t>Tirgus izpētes priekšmets</w:t>
      </w:r>
      <w:r>
        <w:rPr>
          <w:rFonts w:ascii="Times New Roman" w:eastAsia="Times New Roman" w:hAnsi="Times New Roman"/>
          <w:color w:val="000000"/>
          <w:sz w:val="24"/>
          <w:szCs w:val="24"/>
          <w:lang w:eastAsia="lv-LV"/>
        </w:rPr>
        <w:t xml:space="preserve"> </w:t>
      </w:r>
      <w:r>
        <w:rPr>
          <w:rFonts w:ascii="Times New Roman" w:eastAsia="Times New Roman" w:hAnsi="Times New Roman"/>
          <w:sz w:val="24"/>
          <w:szCs w:val="24"/>
          <w:lang w:eastAsia="lv-LV"/>
        </w:rPr>
        <w:t>ir</w:t>
      </w:r>
      <w:r>
        <w:t xml:space="preserve"> </w:t>
      </w:r>
      <w:r>
        <w:rPr>
          <w:rFonts w:ascii="Times New Roman" w:eastAsia="Times New Roman" w:hAnsi="Times New Roman"/>
          <w:sz w:val="24"/>
          <w:szCs w:val="24"/>
          <w:lang w:eastAsia="lv-LV"/>
        </w:rPr>
        <w:t xml:space="preserve"> būvuzraudzības veikšana </w:t>
      </w:r>
      <w:r w:rsidR="009F45BF" w:rsidRPr="009F45BF">
        <w:rPr>
          <w:rFonts w:ascii="Times New Roman" w:eastAsia="Times New Roman" w:hAnsi="Times New Roman"/>
          <w:sz w:val="24"/>
          <w:szCs w:val="24"/>
          <w:lang w:eastAsia="lv-LV"/>
        </w:rPr>
        <w:t>stāvlaukuma atjaunošanas būvdarbiem Baznīcas ielā 8B, Balvos</w:t>
      </w:r>
      <w:r>
        <w:rPr>
          <w:rFonts w:ascii="Times New Roman" w:eastAsia="Times New Roman" w:hAnsi="Times New Roman"/>
          <w:sz w:val="24"/>
          <w:szCs w:val="24"/>
          <w:lang w:eastAsia="lv-LV"/>
        </w:rPr>
        <w:t>. Ar būvprojektu</w:t>
      </w:r>
      <w:r w:rsidR="009F45B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var iepazīties </w:t>
      </w:r>
      <w:r w:rsidR="009F45BF">
        <w:rPr>
          <w:rFonts w:ascii="Times New Roman" w:eastAsia="Times New Roman" w:hAnsi="Times New Roman"/>
          <w:sz w:val="24"/>
          <w:szCs w:val="24"/>
          <w:lang w:eastAsia="lv-LV"/>
        </w:rPr>
        <w:t>pielikumā (skatīt pielikumu Nr.3).</w:t>
      </w:r>
      <w:r>
        <w:t xml:space="preserve"> </w:t>
      </w:r>
    </w:p>
    <w:p w14:paraId="274A8110" w14:textId="77777777" w:rsidR="009F45BF" w:rsidRPr="009F45BF" w:rsidRDefault="00067321" w:rsidP="000A4132">
      <w:pPr>
        <w:widowControl w:val="0"/>
        <w:numPr>
          <w:ilvl w:val="0"/>
          <w:numId w:val="1"/>
        </w:numPr>
        <w:suppressAutoHyphens/>
        <w:spacing w:after="0" w:line="240" w:lineRule="auto"/>
        <w:ind w:left="142"/>
        <w:contextualSpacing/>
        <w:jc w:val="both"/>
        <w:rPr>
          <w:rFonts w:ascii="Times New Roman" w:hAnsi="Times New Roman"/>
          <w:sz w:val="24"/>
          <w:szCs w:val="24"/>
          <w:lang w:eastAsia="ar-SA"/>
        </w:rPr>
      </w:pPr>
      <w:r w:rsidRPr="009F45BF">
        <w:rPr>
          <w:rFonts w:ascii="Times New Roman" w:eastAsia="Times New Roman" w:hAnsi="Times New Roman"/>
          <w:b/>
          <w:color w:val="000000"/>
          <w:sz w:val="24"/>
          <w:szCs w:val="24"/>
          <w:lang w:eastAsia="lv-LV"/>
        </w:rPr>
        <w:t xml:space="preserve">Līguma izpildes vieta: </w:t>
      </w:r>
      <w:r w:rsidR="009F45BF" w:rsidRPr="009F45BF">
        <w:rPr>
          <w:rFonts w:ascii="Times New Roman" w:eastAsia="Times New Roman" w:hAnsi="Times New Roman"/>
          <w:bCs/>
          <w:color w:val="000000"/>
          <w:sz w:val="24"/>
          <w:szCs w:val="24"/>
          <w:lang w:eastAsia="lv-LV"/>
        </w:rPr>
        <w:t>Baznīcas iela 8B, Balvos (kadastra numurs 38010020206).</w:t>
      </w:r>
    </w:p>
    <w:p w14:paraId="33D2018B" w14:textId="056C4432" w:rsidR="00067321" w:rsidRPr="009F45BF" w:rsidRDefault="00067321" w:rsidP="000A4132">
      <w:pPr>
        <w:widowControl w:val="0"/>
        <w:numPr>
          <w:ilvl w:val="0"/>
          <w:numId w:val="1"/>
        </w:numPr>
        <w:suppressAutoHyphens/>
        <w:spacing w:after="0" w:line="240" w:lineRule="auto"/>
        <w:ind w:left="142"/>
        <w:contextualSpacing/>
        <w:jc w:val="both"/>
        <w:rPr>
          <w:rFonts w:ascii="Times New Roman" w:hAnsi="Times New Roman"/>
          <w:sz w:val="24"/>
          <w:szCs w:val="24"/>
          <w:lang w:eastAsia="ar-SA"/>
        </w:rPr>
      </w:pPr>
      <w:r w:rsidRPr="009F45BF">
        <w:rPr>
          <w:rFonts w:ascii="Times New Roman" w:eastAsia="Times New Roman" w:hAnsi="Times New Roman"/>
          <w:b/>
          <w:color w:val="000000"/>
          <w:sz w:val="24"/>
          <w:szCs w:val="24"/>
          <w:lang w:eastAsia="lv-LV"/>
        </w:rPr>
        <w:t>Līguma  izpildes termiņš:</w:t>
      </w:r>
      <w:r w:rsidRPr="009F45BF">
        <w:rPr>
          <w:rFonts w:ascii="Times New Roman" w:eastAsia="Times New Roman" w:hAnsi="Times New Roman"/>
          <w:color w:val="000000"/>
          <w:sz w:val="24"/>
          <w:szCs w:val="24"/>
          <w:lang w:eastAsia="lv-LV"/>
        </w:rPr>
        <w:t xml:space="preserve"> </w:t>
      </w:r>
      <w:r w:rsidR="009F45BF" w:rsidRPr="009F45BF">
        <w:rPr>
          <w:rFonts w:ascii="Times New Roman" w:eastAsia="Times New Roman" w:hAnsi="Times New Roman"/>
          <w:color w:val="000000"/>
          <w:sz w:val="24"/>
          <w:szCs w:val="24"/>
          <w:lang w:eastAsia="lv-LV"/>
        </w:rPr>
        <w:t>Objekta būvuzraudzība ir jāuzsāk vienlaicīgi ar būvdarbu uzsākšanu objektā un jāveic līdz objekta nodošanai ekspluatācijā (plānotais būvdarbu ilgums –2,5 (divu ar pusi) mēneši).</w:t>
      </w:r>
    </w:p>
    <w:p w14:paraId="1A920438" w14:textId="77777777" w:rsidR="00067321" w:rsidRDefault="00067321" w:rsidP="00067321">
      <w:pPr>
        <w:widowControl w:val="0"/>
        <w:numPr>
          <w:ilvl w:val="0"/>
          <w:numId w:val="1"/>
        </w:numPr>
        <w:suppressAutoHyphens/>
        <w:spacing w:after="0" w:line="240" w:lineRule="auto"/>
        <w:ind w:left="142"/>
        <w:contextualSpacing/>
        <w:jc w:val="both"/>
        <w:rPr>
          <w:rFonts w:ascii="Times New Roman" w:hAnsi="Times New Roman"/>
          <w:sz w:val="24"/>
          <w:szCs w:val="24"/>
          <w:lang w:eastAsia="ar-SA"/>
        </w:rPr>
      </w:pPr>
      <w:r>
        <w:rPr>
          <w:rFonts w:ascii="Times New Roman" w:hAnsi="Times New Roman"/>
          <w:b/>
          <w:bCs/>
          <w:sz w:val="24"/>
          <w:szCs w:val="24"/>
          <w:lang w:eastAsia="ar-SA"/>
        </w:rPr>
        <w:t>Apmaksas noteikumi:</w:t>
      </w:r>
      <w:r>
        <w:rPr>
          <w:rFonts w:ascii="Times New Roman" w:hAnsi="Times New Roman"/>
          <w:sz w:val="24"/>
          <w:szCs w:val="24"/>
          <w:lang w:eastAsia="ar-SA"/>
        </w:rPr>
        <w:t xml:space="preserve"> </w:t>
      </w:r>
    </w:p>
    <w:p w14:paraId="6EB8A033" w14:textId="77777777" w:rsidR="00067321" w:rsidRDefault="00067321" w:rsidP="00067321">
      <w:pPr>
        <w:pStyle w:val="ListParagraph"/>
        <w:widowControl w:val="0"/>
        <w:numPr>
          <w:ilvl w:val="1"/>
          <w:numId w:val="1"/>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Samaksa tiek veikta 1 (vienu) reizi mēnesī par iepriekšējā mēnesī veikto Būvuzraudzību proporcionāli veikto būvdarbu izpildei.</w:t>
      </w:r>
    </w:p>
    <w:p w14:paraId="3BE6A5C9" w14:textId="4D6BABB6" w:rsidR="00067321" w:rsidRDefault="00067321" w:rsidP="00067321">
      <w:pPr>
        <w:pStyle w:val="ListParagraph"/>
        <w:widowControl w:val="0"/>
        <w:numPr>
          <w:ilvl w:val="1"/>
          <w:numId w:val="1"/>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Samaksa tiek veikta </w:t>
      </w:r>
      <w:r w:rsidR="009F45BF">
        <w:rPr>
          <w:rFonts w:ascii="Times New Roman" w:hAnsi="Times New Roman"/>
          <w:sz w:val="24"/>
          <w:szCs w:val="24"/>
          <w:lang w:eastAsia="ar-SA"/>
        </w:rPr>
        <w:t>2</w:t>
      </w:r>
      <w:r>
        <w:rPr>
          <w:rFonts w:ascii="Times New Roman" w:hAnsi="Times New Roman"/>
          <w:sz w:val="24"/>
          <w:szCs w:val="24"/>
          <w:lang w:eastAsia="ar-SA"/>
        </w:rPr>
        <w:t>0 (</w:t>
      </w:r>
      <w:r w:rsidR="009F45BF">
        <w:rPr>
          <w:rFonts w:ascii="Times New Roman" w:hAnsi="Times New Roman"/>
          <w:sz w:val="24"/>
          <w:szCs w:val="24"/>
          <w:lang w:eastAsia="ar-SA"/>
        </w:rPr>
        <w:t>div</w:t>
      </w:r>
      <w:r>
        <w:rPr>
          <w:rFonts w:ascii="Times New Roman" w:hAnsi="Times New Roman"/>
          <w:sz w:val="24"/>
          <w:szCs w:val="24"/>
          <w:lang w:eastAsia="ar-SA"/>
        </w:rPr>
        <w:t>desmit) dienu laikā pēc Būvuzraudzības izpildes akta abpusējas parakstīšanas un Izpildītāja rēķina saņemšanas dienas.</w:t>
      </w:r>
      <w:r w:rsidR="009F45BF" w:rsidRPr="009F45BF">
        <w:t xml:space="preserve"> </w:t>
      </w:r>
      <w:r w:rsidR="009F45BF" w:rsidRPr="009F45BF">
        <w:rPr>
          <w:rFonts w:ascii="Times New Roman" w:hAnsi="Times New Roman"/>
          <w:sz w:val="24"/>
          <w:szCs w:val="24"/>
          <w:lang w:eastAsia="ar-SA"/>
        </w:rPr>
        <w:t>Starpmaksājumos Pasūtītājs Izpildītājam samaksā ne vairāk kā 80 % (astoņdesmit procentus) no Līguma summas</w:t>
      </w:r>
      <w:r w:rsidR="009F45BF">
        <w:rPr>
          <w:rFonts w:ascii="Times New Roman" w:hAnsi="Times New Roman"/>
          <w:sz w:val="24"/>
          <w:szCs w:val="24"/>
          <w:lang w:eastAsia="ar-SA"/>
        </w:rPr>
        <w:t>.</w:t>
      </w:r>
    </w:p>
    <w:p w14:paraId="1A72E12B" w14:textId="6EC06119" w:rsidR="00067321" w:rsidRDefault="00067321" w:rsidP="00067321">
      <w:pPr>
        <w:pStyle w:val="ListParagraph"/>
        <w:widowControl w:val="0"/>
        <w:numPr>
          <w:ilvl w:val="1"/>
          <w:numId w:val="1"/>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Galīgais norēķins – neizmaksātās summas apmērā </w:t>
      </w:r>
      <w:r w:rsidR="009F45BF">
        <w:rPr>
          <w:rFonts w:ascii="Times New Roman" w:hAnsi="Times New Roman"/>
          <w:sz w:val="24"/>
          <w:szCs w:val="24"/>
          <w:lang w:eastAsia="ar-SA"/>
        </w:rPr>
        <w:t>2</w:t>
      </w:r>
      <w:r>
        <w:rPr>
          <w:rFonts w:ascii="Times New Roman" w:hAnsi="Times New Roman"/>
          <w:sz w:val="24"/>
          <w:szCs w:val="24"/>
          <w:lang w:eastAsia="ar-SA"/>
        </w:rPr>
        <w:t>0 (</w:t>
      </w:r>
      <w:r w:rsidR="009F45BF">
        <w:rPr>
          <w:rFonts w:ascii="Times New Roman" w:hAnsi="Times New Roman"/>
          <w:sz w:val="24"/>
          <w:szCs w:val="24"/>
          <w:lang w:eastAsia="ar-SA"/>
        </w:rPr>
        <w:t>div</w:t>
      </w:r>
      <w:r>
        <w:rPr>
          <w:rFonts w:ascii="Times New Roman" w:hAnsi="Times New Roman"/>
          <w:sz w:val="24"/>
          <w:szCs w:val="24"/>
          <w:lang w:eastAsia="ar-SA"/>
        </w:rPr>
        <w:t>desmit) dienu laikā pēc būvuzraudzības pieņemšanas nodošanas akta parakstīšanas, objekta nodošanas ekspluatācijā un rēķina saņemšanas.</w:t>
      </w:r>
    </w:p>
    <w:p w14:paraId="4434FD98" w14:textId="77777777" w:rsidR="00067321" w:rsidRDefault="00067321" w:rsidP="00067321">
      <w:pPr>
        <w:numPr>
          <w:ilvl w:val="0"/>
          <w:numId w:val="1"/>
        </w:numPr>
        <w:autoSpaceDE w:val="0"/>
        <w:autoSpaceDN w:val="0"/>
        <w:adjustRightInd w:val="0"/>
        <w:spacing w:after="0" w:line="240" w:lineRule="auto"/>
        <w:ind w:left="142"/>
        <w:rPr>
          <w:rFonts w:ascii="Times New Roman" w:eastAsia="Times New Roman" w:hAnsi="Times New Roman"/>
          <w:color w:val="000000"/>
          <w:sz w:val="24"/>
          <w:szCs w:val="24"/>
          <w:lang w:eastAsia="lv-LV"/>
        </w:rPr>
      </w:pPr>
      <w:r>
        <w:rPr>
          <w:rFonts w:ascii="Times New Roman" w:eastAsia="Times New Roman" w:hAnsi="Times New Roman"/>
          <w:b/>
          <w:bCs/>
          <w:color w:val="000000"/>
          <w:sz w:val="24"/>
          <w:szCs w:val="24"/>
          <w:lang w:eastAsia="lv-LV"/>
        </w:rPr>
        <w:t xml:space="preserve">Būvuzrauga pienākumi ir: </w:t>
      </w:r>
    </w:p>
    <w:p w14:paraId="3FF19B4B"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veikt objektā būvuzraudzību saskaņā ar LR spēkā esošu likumdošanu; </w:t>
      </w:r>
    </w:p>
    <w:p w14:paraId="32DF5561"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objekta būvuzraudzība ir jāuzsāk vienlaicīgi ar būvdarbu uzsākšanu objektā;</w:t>
      </w:r>
    </w:p>
    <w:p w14:paraId="3CDB2881"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iepazīties ar būvniecības ierosinātāja un būvdarbu veicēja, līguma nosacījumiem attiecībā uz būvdarbu apjomu un izpildi;</w:t>
      </w:r>
    </w:p>
    <w:p w14:paraId="3EADB488"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pārbaudīt, vai pirms būvdarbu uzsākšanas ir izpildīti būvdarbu sagatavošanas nosacījumi;</w:t>
      </w:r>
    </w:p>
    <w:p w14:paraId="28F38CD1"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pārbaudīt būvdarbu secības un kvalitātes atbilstību būvprojektam, darbu veikšanas projektam;</w:t>
      </w:r>
    </w:p>
    <w:p w14:paraId="226DE560"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pārbaudīt veikto būvdarbu apjomus;</w:t>
      </w:r>
    </w:p>
    <w:p w14:paraId="6D05573C"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izdarīt ierakstus būvdarbu žurnālā, tai skaitā par objekta pārbaudēs konstatētiem trūkumiem un būvdarbu vadītāja prombūtni, kontrolēt ierakstīto norādījumu izpildi;</w:t>
      </w:r>
    </w:p>
    <w:p w14:paraId="00F07DF4"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251CB583"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izvērtēt būvdarbu veicēja piedāvātās izmaiņas būvniecības projektu dokumentācijā un sniegt atzinumu pasūtītājam; </w:t>
      </w:r>
    </w:p>
    <w:p w14:paraId="596C1B16"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pēc nepieciešamības sasaukt, kā arī pēc pasūtītāja pieprasījuma organizēt, vadīt un protokolēt </w:t>
      </w:r>
      <w:proofErr w:type="spellStart"/>
      <w:r>
        <w:rPr>
          <w:rFonts w:ascii="Times New Roman" w:eastAsia="Times New Roman" w:hAnsi="Times New Roman"/>
          <w:color w:val="000000"/>
          <w:sz w:val="24"/>
          <w:szCs w:val="24"/>
          <w:lang w:eastAsia="lv-LV"/>
        </w:rPr>
        <w:t>būvsapulces</w:t>
      </w:r>
      <w:proofErr w:type="spellEnd"/>
      <w:r>
        <w:rPr>
          <w:rFonts w:ascii="Times New Roman" w:eastAsia="Times New Roman" w:hAnsi="Times New Roman"/>
          <w:color w:val="000000"/>
          <w:sz w:val="24"/>
          <w:szCs w:val="24"/>
          <w:lang w:eastAsia="lv-LV"/>
        </w:rPr>
        <w:t xml:space="preserve">, kurās piedalās būvniecības procesā iesaistītie dalībnieki, ja vien puses nevienojas par citu </w:t>
      </w:r>
      <w:proofErr w:type="spellStart"/>
      <w:r>
        <w:rPr>
          <w:rFonts w:ascii="Times New Roman" w:eastAsia="Times New Roman" w:hAnsi="Times New Roman"/>
          <w:color w:val="000000"/>
          <w:sz w:val="24"/>
          <w:szCs w:val="24"/>
          <w:lang w:eastAsia="lv-LV"/>
        </w:rPr>
        <w:t>būvsapulču</w:t>
      </w:r>
      <w:proofErr w:type="spellEnd"/>
      <w:r>
        <w:rPr>
          <w:rFonts w:ascii="Times New Roman" w:eastAsia="Times New Roman" w:hAnsi="Times New Roman"/>
          <w:color w:val="000000"/>
          <w:sz w:val="24"/>
          <w:szCs w:val="24"/>
          <w:lang w:eastAsia="lv-LV"/>
        </w:rPr>
        <w:t xml:space="preserve"> sasaukšanas kārtību. Nepieciešamības gadījumā, sasaukt ārkārtas </w:t>
      </w:r>
      <w:proofErr w:type="spellStart"/>
      <w:r>
        <w:rPr>
          <w:rFonts w:ascii="Times New Roman" w:eastAsia="Times New Roman" w:hAnsi="Times New Roman"/>
          <w:color w:val="000000"/>
          <w:sz w:val="24"/>
          <w:szCs w:val="24"/>
          <w:lang w:eastAsia="lv-LV"/>
        </w:rPr>
        <w:t>būvsapulci</w:t>
      </w:r>
      <w:proofErr w:type="spellEnd"/>
      <w:r>
        <w:rPr>
          <w:rFonts w:ascii="Times New Roman" w:eastAsia="Times New Roman" w:hAnsi="Times New Roman"/>
          <w:color w:val="000000"/>
          <w:sz w:val="24"/>
          <w:szCs w:val="24"/>
          <w:lang w:eastAsia="lv-LV"/>
        </w:rPr>
        <w:t xml:space="preserve">, pirms tam laicīgi paziņojot par to būvuzņēmējam un citām iesaistītajām pusēm; </w:t>
      </w:r>
    </w:p>
    <w:p w14:paraId="2357FEB0"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01D26016"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veikt būvobjekta (-u) regulāru pārbaudi, darba izpildes pieņemšanu, saskaņojot un pārbaudot izpildīto darbu apjomus; </w:t>
      </w:r>
    </w:p>
    <w:p w14:paraId="7EBCDDAB"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2E90D360"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sniegt būvuzņēmējam norādījumus par izpildītā darba kvalitāti un defektu novēršanu; </w:t>
      </w:r>
    </w:p>
    <w:p w14:paraId="0509C3CC"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pretendentam būvobjektā jābūt ne mazāk kā 15 (piecpadsmit) stundas nedēļā un nepieciešamības gadījumā būvobjektā jāierodas ne ilgāk kā 3 stundu laikā pēc Pasūtītāja pieprasījuma, tai skaitā arī brīvdienās un/vai svētku dienās; </w:t>
      </w:r>
    </w:p>
    <w:p w14:paraId="62A92C3E"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0F133D23"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w:t>
      </w:r>
      <w:proofErr w:type="spellStart"/>
      <w:r>
        <w:rPr>
          <w:rFonts w:ascii="Times New Roman" w:eastAsia="Times New Roman" w:hAnsi="Times New Roman"/>
          <w:color w:val="000000"/>
          <w:sz w:val="24"/>
          <w:szCs w:val="24"/>
          <w:lang w:eastAsia="lv-LV"/>
        </w:rPr>
        <w:t>izpilddokumentāciju</w:t>
      </w:r>
      <w:proofErr w:type="spellEnd"/>
      <w:r>
        <w:rPr>
          <w:rFonts w:ascii="Times New Roman" w:eastAsia="Times New Roman" w:hAnsi="Times New Roman"/>
          <w:color w:val="000000"/>
          <w:sz w:val="24"/>
          <w:szCs w:val="24"/>
          <w:lang w:eastAsia="lv-LV"/>
        </w:rPr>
        <w:t xml:space="preserve">; </w:t>
      </w:r>
    </w:p>
    <w:p w14:paraId="701D2FCB"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pieņemt tikai tos darbus, kas izpildīti atbilstoši tehniskajai dokumentācijai un normatīvajos aktos noteiktajām prasībām; </w:t>
      </w:r>
    </w:p>
    <w:p w14:paraId="2ABF74E9" w14:textId="4866EBE2"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sagatavot un iesniegt komisijai, kura pieņem objektu ekspluatācijā, nepieciešamos dokumentus; piedalīties objekt</w:t>
      </w:r>
      <w:r w:rsidR="009F45BF">
        <w:rPr>
          <w:rFonts w:ascii="Times New Roman" w:eastAsia="Times New Roman" w:hAnsi="Times New Roman"/>
          <w:color w:val="000000"/>
          <w:sz w:val="24"/>
          <w:szCs w:val="24"/>
          <w:lang w:eastAsia="lv-LV"/>
        </w:rPr>
        <w:t>a</w:t>
      </w:r>
      <w:r>
        <w:rPr>
          <w:rFonts w:ascii="Times New Roman" w:eastAsia="Times New Roman" w:hAnsi="Times New Roman"/>
          <w:color w:val="000000"/>
          <w:sz w:val="24"/>
          <w:szCs w:val="24"/>
          <w:lang w:eastAsia="lv-LV"/>
        </w:rPr>
        <w:t xml:space="preserve"> nodošanā ekspluatācijā; </w:t>
      </w:r>
    </w:p>
    <w:p w14:paraId="0DF4D35B" w14:textId="77777777" w:rsidR="00067321" w:rsidRDefault="00067321" w:rsidP="00067321">
      <w:pPr>
        <w:numPr>
          <w:ilvl w:val="1"/>
          <w:numId w:val="1"/>
        </w:numPr>
        <w:autoSpaceDE w:val="0"/>
        <w:autoSpaceDN w:val="0"/>
        <w:adjustRightInd w:val="0"/>
        <w:spacing w:after="27" w:line="240" w:lineRule="auto"/>
        <w:ind w:left="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pēc būvdarbu pabeigšanas un objekta nodošanas ekspluatācijā iesniegt Pasūtītājam normatīvajos aktos noteikto izpildītā darba dokumentāciju;</w:t>
      </w:r>
    </w:p>
    <w:p w14:paraId="01B5FD12" w14:textId="77777777" w:rsidR="00067321" w:rsidRDefault="00067321" w:rsidP="00067321">
      <w:pPr>
        <w:numPr>
          <w:ilvl w:val="0"/>
          <w:numId w:val="1"/>
        </w:numPr>
        <w:spacing w:after="0" w:line="254" w:lineRule="auto"/>
        <w:ind w:left="0" w:hanging="218"/>
        <w:contextualSpacing/>
        <w:rPr>
          <w:rFonts w:ascii="Times New Roman" w:eastAsia="Times New Roman" w:hAnsi="Times New Roman"/>
          <w:sz w:val="24"/>
          <w:szCs w:val="24"/>
          <w:lang w:eastAsia="lv-LV"/>
        </w:rPr>
      </w:pPr>
      <w:r>
        <w:rPr>
          <w:rFonts w:ascii="Times New Roman" w:eastAsia="Times New Roman" w:hAnsi="Times New Roman"/>
          <w:sz w:val="24"/>
          <w:szCs w:val="24"/>
          <w:lang w:eastAsia="lv-LV"/>
        </w:rPr>
        <w:t>Līgums tiks slēgts ar tirgus izpētes uzvarētāju. Līgumu slēgs Balvu novada pašvaldība.</w:t>
      </w:r>
    </w:p>
    <w:p w14:paraId="3DBA4CD8" w14:textId="77777777" w:rsidR="00067321" w:rsidRDefault="00067321" w:rsidP="00067321">
      <w:pPr>
        <w:numPr>
          <w:ilvl w:val="0"/>
          <w:numId w:val="1"/>
        </w:numPr>
        <w:tabs>
          <w:tab w:val="left" w:pos="0"/>
        </w:tabs>
        <w:spacing w:after="0" w:line="240" w:lineRule="auto"/>
        <w:ind w:left="142"/>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Piedāvājumā jābūt iekļautām visām izmaksām, kas varētu rasties līguma izpildes laikā. </w:t>
      </w:r>
    </w:p>
    <w:p w14:paraId="2F22C1E1" w14:textId="77777777" w:rsidR="00067321" w:rsidRDefault="00067321" w:rsidP="00067321">
      <w:pPr>
        <w:numPr>
          <w:ilvl w:val="0"/>
          <w:numId w:val="1"/>
        </w:numPr>
        <w:tabs>
          <w:tab w:val="left" w:pos="0"/>
        </w:tabs>
        <w:spacing w:after="0" w:line="240" w:lineRule="auto"/>
        <w:ind w:left="142"/>
        <w:contextualSpacing/>
        <w:jc w:val="both"/>
        <w:rPr>
          <w:rFonts w:ascii="Times New Roman" w:eastAsia="Times New Roman" w:hAnsi="Times New Roman"/>
          <w:sz w:val="24"/>
          <w:szCs w:val="24"/>
        </w:rPr>
      </w:pPr>
      <w:r>
        <w:rPr>
          <w:rFonts w:ascii="Times New Roman" w:eastAsia="Times New Roman" w:hAnsi="Times New Roman"/>
          <w:sz w:val="24"/>
          <w:szCs w:val="24"/>
        </w:rPr>
        <w:t>Piedāvātajai cenai jābūt nemainīgai visā līguma darbības laikā.</w:t>
      </w:r>
    </w:p>
    <w:p w14:paraId="6374A330" w14:textId="77777777" w:rsidR="00067321" w:rsidRDefault="00067321" w:rsidP="00067321">
      <w:pPr>
        <w:numPr>
          <w:ilvl w:val="0"/>
          <w:numId w:val="1"/>
        </w:numPr>
        <w:tabs>
          <w:tab w:val="left" w:pos="0"/>
        </w:tabs>
        <w:spacing w:after="0" w:line="240" w:lineRule="auto"/>
        <w:ind w:left="142"/>
        <w:contextualSpacing/>
        <w:jc w:val="both"/>
        <w:rPr>
          <w:rFonts w:ascii="Times New Roman" w:eastAsia="Times New Roman" w:hAnsi="Times New Roman"/>
          <w:sz w:val="24"/>
          <w:szCs w:val="24"/>
        </w:rPr>
      </w:pPr>
      <w:r>
        <w:rPr>
          <w:rFonts w:ascii="Times New Roman" w:eastAsia="Times New Roman" w:hAnsi="Times New Roman"/>
          <w:sz w:val="24"/>
          <w:szCs w:val="24"/>
        </w:rPr>
        <w:t>Pretendentam piedāvājums jāiesniedz par visu apjomu.</w:t>
      </w:r>
    </w:p>
    <w:p w14:paraId="0CA54919" w14:textId="77777777" w:rsidR="00067321" w:rsidRDefault="00067321" w:rsidP="00067321">
      <w:pPr>
        <w:widowControl w:val="0"/>
        <w:numPr>
          <w:ilvl w:val="0"/>
          <w:numId w:val="1"/>
        </w:numPr>
        <w:suppressAutoHyphens/>
        <w:spacing w:after="0" w:line="240" w:lineRule="auto"/>
        <w:ind w:left="142"/>
        <w:contextualSpacing/>
        <w:jc w:val="both"/>
        <w:rPr>
          <w:rFonts w:ascii="Times New Roman" w:hAnsi="Times New Roman"/>
          <w:sz w:val="24"/>
          <w:szCs w:val="24"/>
          <w:lang w:eastAsia="ar-SA"/>
        </w:rPr>
      </w:pPr>
      <w:r>
        <w:rPr>
          <w:rFonts w:ascii="Times New Roman" w:eastAsia="Times New Roman" w:hAnsi="Times New Roman"/>
          <w:sz w:val="24"/>
          <w:szCs w:val="24"/>
        </w:rPr>
        <w:t>Vērtējot piedāvājumu, pasūtītājs ņem vērā tā kopējo cenu bez pievienotās vērtības nodokļa.  Pasūtītājs izvēlēsies piedāvājumu, kas atbildīs prasībām un būs ar zemāko cenu.</w:t>
      </w:r>
    </w:p>
    <w:p w14:paraId="3BF203B2" w14:textId="77777777" w:rsidR="00067321" w:rsidRDefault="00067321" w:rsidP="00067321">
      <w:pPr>
        <w:numPr>
          <w:ilvl w:val="0"/>
          <w:numId w:val="1"/>
        </w:numPr>
        <w:autoSpaceDE w:val="0"/>
        <w:autoSpaceDN w:val="0"/>
        <w:adjustRightInd w:val="0"/>
        <w:spacing w:after="0" w:line="240" w:lineRule="auto"/>
        <w:ind w:left="284" w:hanging="568"/>
        <w:jc w:val="both"/>
        <w:rPr>
          <w:rFonts w:ascii="Times New Roman" w:eastAsia="Times New Roman" w:hAnsi="Times New Roman"/>
          <w:color w:val="000000"/>
          <w:sz w:val="24"/>
          <w:szCs w:val="24"/>
          <w:lang w:eastAsia="lv-LV"/>
        </w:rPr>
      </w:pPr>
      <w:r>
        <w:rPr>
          <w:rFonts w:ascii="Times New Roman" w:eastAsia="Times New Roman" w:hAnsi="Times New Roman"/>
          <w:b/>
          <w:bCs/>
          <w:color w:val="000000"/>
          <w:sz w:val="24"/>
          <w:szCs w:val="24"/>
          <w:lang w:eastAsia="lv-LV"/>
        </w:rPr>
        <w:t xml:space="preserve">Prasības pretendentam: </w:t>
      </w:r>
    </w:p>
    <w:p w14:paraId="7FADAA5E" w14:textId="14FAE136" w:rsidR="009F45BF" w:rsidRPr="009F45BF" w:rsidRDefault="00067321" w:rsidP="00067321">
      <w:pPr>
        <w:numPr>
          <w:ilvl w:val="1"/>
          <w:numId w:val="1"/>
        </w:numPr>
        <w:autoSpaceDE w:val="0"/>
        <w:autoSpaceDN w:val="0"/>
        <w:adjustRightInd w:val="0"/>
        <w:spacing w:after="0" w:line="240" w:lineRule="auto"/>
        <w:ind w:hanging="650"/>
        <w:contextualSpacing/>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Pretendents / būvuzraugs iepriekšējo 5 (piecu) gadu laikā </w:t>
      </w:r>
      <w:r>
        <w:rPr>
          <w:rFonts w:ascii="Times New Roman" w:hAnsi="Times New Roman"/>
          <w:color w:val="000000"/>
          <w:sz w:val="24"/>
          <w:szCs w:val="24"/>
          <w:lang w:eastAsia="lv-LV"/>
        </w:rPr>
        <w:t>(201</w:t>
      </w:r>
      <w:r w:rsidR="009F45BF">
        <w:rPr>
          <w:rFonts w:ascii="Times New Roman" w:hAnsi="Times New Roman"/>
          <w:color w:val="000000"/>
          <w:sz w:val="24"/>
          <w:szCs w:val="24"/>
          <w:lang w:eastAsia="lv-LV"/>
        </w:rPr>
        <w:t>6</w:t>
      </w:r>
      <w:r>
        <w:rPr>
          <w:rFonts w:ascii="Times New Roman" w:hAnsi="Times New Roman"/>
          <w:color w:val="000000"/>
          <w:sz w:val="24"/>
          <w:szCs w:val="24"/>
          <w:lang w:eastAsia="lv-LV"/>
        </w:rPr>
        <w:t>., 201</w:t>
      </w:r>
      <w:r w:rsidR="009F45BF">
        <w:rPr>
          <w:rFonts w:ascii="Times New Roman" w:hAnsi="Times New Roman"/>
          <w:color w:val="000000"/>
          <w:sz w:val="24"/>
          <w:szCs w:val="24"/>
          <w:lang w:eastAsia="lv-LV"/>
        </w:rPr>
        <w:t>7</w:t>
      </w:r>
      <w:r>
        <w:rPr>
          <w:rFonts w:ascii="Times New Roman" w:hAnsi="Times New Roman"/>
          <w:color w:val="000000"/>
          <w:sz w:val="24"/>
          <w:szCs w:val="24"/>
          <w:lang w:eastAsia="lv-LV"/>
        </w:rPr>
        <w:t>., 201</w:t>
      </w:r>
      <w:r w:rsidR="009F45BF">
        <w:rPr>
          <w:rFonts w:ascii="Times New Roman" w:hAnsi="Times New Roman"/>
          <w:color w:val="000000"/>
          <w:sz w:val="24"/>
          <w:szCs w:val="24"/>
          <w:lang w:eastAsia="lv-LV"/>
        </w:rPr>
        <w:t>8</w:t>
      </w:r>
      <w:r>
        <w:rPr>
          <w:rFonts w:ascii="Times New Roman" w:hAnsi="Times New Roman"/>
          <w:color w:val="000000"/>
          <w:sz w:val="24"/>
          <w:szCs w:val="24"/>
          <w:lang w:eastAsia="lv-LV"/>
        </w:rPr>
        <w:t>., 201</w:t>
      </w:r>
      <w:r w:rsidR="009F45BF">
        <w:rPr>
          <w:rFonts w:ascii="Times New Roman" w:hAnsi="Times New Roman"/>
          <w:color w:val="000000"/>
          <w:sz w:val="24"/>
          <w:szCs w:val="24"/>
          <w:lang w:eastAsia="lv-LV"/>
        </w:rPr>
        <w:t>9</w:t>
      </w:r>
      <w:r>
        <w:rPr>
          <w:rFonts w:ascii="Times New Roman" w:hAnsi="Times New Roman"/>
          <w:color w:val="000000"/>
          <w:sz w:val="24"/>
          <w:szCs w:val="24"/>
          <w:lang w:eastAsia="lv-LV"/>
        </w:rPr>
        <w:t>., 20</w:t>
      </w:r>
      <w:r w:rsidR="009F45BF">
        <w:rPr>
          <w:rFonts w:ascii="Times New Roman" w:hAnsi="Times New Roman"/>
          <w:color w:val="000000"/>
          <w:sz w:val="24"/>
          <w:szCs w:val="24"/>
          <w:lang w:eastAsia="lv-LV"/>
        </w:rPr>
        <w:t>20</w:t>
      </w:r>
      <w:r>
        <w:rPr>
          <w:rFonts w:ascii="Times New Roman" w:hAnsi="Times New Roman"/>
          <w:color w:val="000000"/>
          <w:sz w:val="24"/>
          <w:szCs w:val="24"/>
          <w:lang w:eastAsia="lv-LV"/>
        </w:rPr>
        <w:t>., un 202</w:t>
      </w:r>
      <w:r w:rsidR="009F45BF">
        <w:rPr>
          <w:rFonts w:ascii="Times New Roman" w:hAnsi="Times New Roman"/>
          <w:color w:val="000000"/>
          <w:sz w:val="24"/>
          <w:szCs w:val="24"/>
          <w:lang w:eastAsia="lv-LV"/>
        </w:rPr>
        <w:t>1</w:t>
      </w:r>
      <w:r>
        <w:rPr>
          <w:rFonts w:ascii="Times New Roman" w:hAnsi="Times New Roman"/>
          <w:color w:val="000000"/>
          <w:sz w:val="24"/>
          <w:szCs w:val="24"/>
          <w:lang w:eastAsia="lv-LV"/>
        </w:rPr>
        <w:t xml:space="preserve">.gadā līdz piedāvājuma iesniegšanas brīdim) </w:t>
      </w:r>
      <w:r w:rsidR="009F45BF">
        <w:rPr>
          <w:rFonts w:ascii="Times New Roman" w:eastAsia="Times New Roman" w:hAnsi="Times New Roman"/>
          <w:color w:val="000000"/>
          <w:sz w:val="24"/>
          <w:szCs w:val="24"/>
          <w:lang w:eastAsia="lv-LV"/>
        </w:rPr>
        <w:t>sniedzis</w:t>
      </w:r>
      <w:r>
        <w:rPr>
          <w:rFonts w:ascii="Times New Roman" w:eastAsia="Times New Roman" w:hAnsi="Times New Roman"/>
          <w:color w:val="000000"/>
          <w:sz w:val="24"/>
          <w:szCs w:val="24"/>
          <w:lang w:eastAsia="lv-LV"/>
        </w:rPr>
        <w:t xml:space="preserve"> būvuzraudzības </w:t>
      </w:r>
      <w:r w:rsidR="009F45BF">
        <w:rPr>
          <w:rFonts w:ascii="Times New Roman" w:eastAsia="Times New Roman" w:hAnsi="Times New Roman"/>
          <w:color w:val="000000"/>
          <w:sz w:val="24"/>
          <w:szCs w:val="24"/>
          <w:lang w:eastAsia="lv-LV"/>
        </w:rPr>
        <w:t>pakalpojumus</w:t>
      </w:r>
      <w:r>
        <w:rPr>
          <w:rFonts w:ascii="Times New Roman" w:hAnsi="Times New Roman"/>
          <w:color w:val="000000"/>
          <w:sz w:val="24"/>
          <w:szCs w:val="24"/>
          <w:lang w:eastAsia="lv-LV"/>
        </w:rPr>
        <w:t xml:space="preserve"> </w:t>
      </w:r>
      <w:r w:rsidR="009F45BF" w:rsidRPr="009F45BF">
        <w:rPr>
          <w:rFonts w:ascii="Times New Roman" w:hAnsi="Times New Roman"/>
          <w:color w:val="000000"/>
          <w:sz w:val="24"/>
          <w:szCs w:val="24"/>
          <w:lang w:eastAsia="lv-LV"/>
        </w:rPr>
        <w:t>vismaz 2 (divos) ekspluatācijā pieņemtos objektos, kur veikta jaunbūve/ pārbūve/ atjaunošana vismaz 2 (divos) ekspluatācijā pieņemtos objektos – ielas/ ceļi/ laukumi, kuros katrā veikta jaunbūve vai pārbūve vai atjaunošana. Vismaz vienā objektā jābūt veiktiem asfalta ieklāšanas darbiem. Kopējais virsmas laukums vismaz ~ 2000 m2.</w:t>
      </w:r>
    </w:p>
    <w:p w14:paraId="51D48170" w14:textId="644A8EC2" w:rsidR="00067321" w:rsidRPr="009F45BF" w:rsidRDefault="00067321" w:rsidP="009F45BF">
      <w:pPr>
        <w:numPr>
          <w:ilvl w:val="1"/>
          <w:numId w:val="1"/>
        </w:numPr>
        <w:autoSpaceDE w:val="0"/>
        <w:autoSpaceDN w:val="0"/>
        <w:adjustRightInd w:val="0"/>
        <w:spacing w:after="0" w:line="240" w:lineRule="auto"/>
        <w:ind w:hanging="650"/>
        <w:contextualSpacing/>
        <w:jc w:val="both"/>
        <w:rPr>
          <w:rFonts w:ascii="Times New Roman" w:eastAsia="Times New Roman" w:hAnsi="Times New Roman"/>
          <w:color w:val="000000"/>
          <w:sz w:val="24"/>
          <w:szCs w:val="24"/>
          <w:lang w:eastAsia="lv-LV"/>
        </w:rPr>
      </w:pPr>
      <w:r w:rsidRPr="009F45BF">
        <w:rPr>
          <w:rFonts w:ascii="Times New Roman" w:hAnsi="Times New Roman"/>
          <w:color w:val="000000"/>
          <w:sz w:val="24"/>
          <w:szCs w:val="24"/>
          <w:lang w:eastAsia="lv-LV"/>
        </w:rPr>
        <w:t>Pretendents ir atbilstoši normatīvo aktu prasībām ir tiesīgs sniegt būvuzraudzības pakalpojumus.</w:t>
      </w:r>
    </w:p>
    <w:p w14:paraId="60768A3D" w14:textId="77777777" w:rsidR="00067321" w:rsidRDefault="00067321" w:rsidP="00067321">
      <w:pPr>
        <w:widowControl w:val="0"/>
        <w:numPr>
          <w:ilvl w:val="0"/>
          <w:numId w:val="1"/>
        </w:numPr>
        <w:suppressAutoHyphens/>
        <w:spacing w:after="0" w:line="240" w:lineRule="auto"/>
        <w:ind w:left="142"/>
        <w:contextualSpacing/>
        <w:jc w:val="both"/>
        <w:rPr>
          <w:rFonts w:ascii="Times New Roman" w:hAnsi="Times New Roman"/>
          <w:b/>
          <w:sz w:val="24"/>
          <w:szCs w:val="24"/>
          <w:lang w:eastAsia="ar-SA"/>
        </w:rPr>
      </w:pPr>
      <w:r>
        <w:rPr>
          <w:rFonts w:ascii="Times New Roman" w:hAnsi="Times New Roman"/>
          <w:b/>
          <w:sz w:val="24"/>
          <w:szCs w:val="24"/>
          <w:lang w:eastAsia="ar-SA"/>
        </w:rPr>
        <w:lastRenderedPageBreak/>
        <w:t>Iesniedzamie dokumenti :</w:t>
      </w:r>
    </w:p>
    <w:p w14:paraId="3EA23D39" w14:textId="77777777" w:rsidR="00067321" w:rsidRDefault="00067321" w:rsidP="00067321">
      <w:pPr>
        <w:numPr>
          <w:ilvl w:val="1"/>
          <w:numId w:val="1"/>
        </w:numPr>
        <w:autoSpaceDE w:val="0"/>
        <w:autoSpaceDN w:val="0"/>
        <w:adjustRightInd w:val="0"/>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t>aizpildīts Pielikums Nr.1.</w:t>
      </w:r>
    </w:p>
    <w:p w14:paraId="71137F3B" w14:textId="77777777" w:rsidR="00067321" w:rsidRDefault="00067321" w:rsidP="00067321">
      <w:pPr>
        <w:numPr>
          <w:ilvl w:val="1"/>
          <w:numId w:val="1"/>
        </w:numPr>
        <w:autoSpaceDE w:val="0"/>
        <w:autoSpaceDN w:val="0"/>
        <w:adjustRightInd w:val="0"/>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t>aizpildīts Pielikums Nr.2.</w:t>
      </w:r>
    </w:p>
    <w:p w14:paraId="1404FE3C" w14:textId="3A824C51" w:rsidR="00067321" w:rsidRDefault="009F45BF" w:rsidP="00067321">
      <w:pPr>
        <w:numPr>
          <w:ilvl w:val="1"/>
          <w:numId w:val="1"/>
        </w:numPr>
        <w:autoSpaceDE w:val="0"/>
        <w:autoSpaceDN w:val="0"/>
        <w:adjustRightInd w:val="0"/>
        <w:spacing w:after="0" w:line="240" w:lineRule="auto"/>
        <w:contextualSpacing/>
        <w:jc w:val="both"/>
        <w:rPr>
          <w:rFonts w:ascii="Times New Roman" w:eastAsia="Times New Roman" w:hAnsi="Times New Roman"/>
          <w:color w:val="000000"/>
          <w:sz w:val="24"/>
          <w:szCs w:val="24"/>
          <w:lang w:eastAsia="lv-LV"/>
        </w:rPr>
      </w:pPr>
      <w:r w:rsidRPr="009F45BF">
        <w:rPr>
          <w:rFonts w:ascii="Times New Roman" w:eastAsia="Times New Roman" w:hAnsi="Times New Roman"/>
          <w:color w:val="000000"/>
          <w:sz w:val="24"/>
          <w:szCs w:val="24"/>
          <w:lang w:eastAsia="lv-LV"/>
        </w:rPr>
        <w:t>Informācija par pretendenta</w:t>
      </w:r>
      <w:r>
        <w:rPr>
          <w:rFonts w:ascii="Times New Roman" w:eastAsia="Times New Roman" w:hAnsi="Times New Roman"/>
          <w:color w:val="000000"/>
          <w:sz w:val="24"/>
          <w:szCs w:val="24"/>
          <w:lang w:eastAsia="lv-LV"/>
        </w:rPr>
        <w:t>/ speciālista</w:t>
      </w:r>
      <w:r w:rsidRPr="009F45BF">
        <w:rPr>
          <w:rFonts w:ascii="Times New Roman" w:eastAsia="Times New Roman" w:hAnsi="Times New Roman"/>
          <w:color w:val="000000"/>
          <w:sz w:val="24"/>
          <w:szCs w:val="24"/>
          <w:lang w:eastAsia="lv-LV"/>
        </w:rPr>
        <w:t xml:space="preserve"> pieredzi atbilstoši 11.1.punktam, pievienojot vismaz 1 (vienu) atsauksmi vai alternatīvus dokumentus, kas apliecina nepieciešamo pieredzi.</w:t>
      </w:r>
    </w:p>
    <w:p w14:paraId="1E9A0AC2" w14:textId="151DD617" w:rsidR="00067321" w:rsidRDefault="00067321" w:rsidP="00067321">
      <w:pPr>
        <w:numPr>
          <w:ilvl w:val="1"/>
          <w:numId w:val="1"/>
        </w:numPr>
        <w:autoSpaceDE w:val="0"/>
        <w:autoSpaceDN w:val="0"/>
        <w:adjustRightInd w:val="0"/>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Pretendenta apliecinājums par to, ka objekta būvuzraudzība tiks veikta atbilstoši tirgus izpētes prasībām, Ministru kabineta noteikumiem Nr.500 “Vispārīgie būvnoteikumi” būvuzraudzībai noteiktajām prasībām, kā arī to, ka pretendents ir iepazinies ar </w:t>
      </w:r>
      <w:r w:rsidR="009F45BF">
        <w:rPr>
          <w:rFonts w:ascii="Times New Roman" w:eastAsia="Times New Roman" w:hAnsi="Times New Roman"/>
          <w:color w:val="000000"/>
          <w:sz w:val="24"/>
          <w:szCs w:val="24"/>
          <w:lang w:eastAsia="lv-LV"/>
        </w:rPr>
        <w:t>Būvprojektu</w:t>
      </w:r>
      <w:r>
        <w:rPr>
          <w:rFonts w:ascii="Times New Roman" w:eastAsia="Times New Roman" w:hAnsi="Times New Roman"/>
          <w:color w:val="000000"/>
          <w:sz w:val="24"/>
          <w:szCs w:val="24"/>
          <w:lang w:eastAsia="lv-LV"/>
        </w:rPr>
        <w:t>, darbu apjomiem un tehniskajiem noteikumiem.</w:t>
      </w:r>
    </w:p>
    <w:p w14:paraId="46F73C00" w14:textId="77777777" w:rsidR="009F45BF" w:rsidRDefault="009F45BF" w:rsidP="009F45BF">
      <w:pPr>
        <w:widowControl w:val="0"/>
        <w:numPr>
          <w:ilvl w:val="0"/>
          <w:numId w:val="1"/>
        </w:numPr>
        <w:tabs>
          <w:tab w:val="left" w:pos="851"/>
          <w:tab w:val="left" w:pos="1260"/>
        </w:tabs>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Par jebkuru informāciju, kas ir konfidenciāla, jābūt īpašai norādei.</w:t>
      </w:r>
    </w:p>
    <w:p w14:paraId="15C597E8" w14:textId="77777777" w:rsidR="009F45BF" w:rsidRDefault="009F45BF" w:rsidP="009F45BF">
      <w:pPr>
        <w:numPr>
          <w:ilvl w:val="0"/>
          <w:numId w:val="1"/>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Pretendents var grozīt vai atsaukt iesniegto piedāvājumu pirms piedāvājumu iesniegšanas termiņa beigām.</w:t>
      </w:r>
    </w:p>
    <w:p w14:paraId="586152D5" w14:textId="77777777" w:rsidR="009F45BF" w:rsidRDefault="009F45BF" w:rsidP="009F45BF">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eastAsia="Times New Roman" w:hAnsi="Times New Roman"/>
          <w:sz w:val="24"/>
          <w:szCs w:val="24"/>
          <w:lang w:eastAsia="lv-LV"/>
        </w:rPr>
        <w:t>Iesniegtie piedāvājumi, izņemot, ja pretendents piedāvājumu atsauc, paliek Pasūtītāja īpašumā.</w:t>
      </w:r>
    </w:p>
    <w:p w14:paraId="28B38E05" w14:textId="77777777" w:rsidR="009F45BF" w:rsidRDefault="009F45BF" w:rsidP="009F45BF">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0B5C2B17" w14:textId="49EA951F" w:rsidR="009F45BF" w:rsidRDefault="009F45BF" w:rsidP="009F45BF">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eastAsia="Times New Roman" w:hAnsi="Times New Roman"/>
          <w:b/>
          <w:sz w:val="24"/>
          <w:szCs w:val="24"/>
          <w:lang w:eastAsia="lv-LV"/>
        </w:rPr>
        <w:t xml:space="preserve">Piedāvājums jāiesniedz līdz 2021.gada </w:t>
      </w:r>
      <w:r w:rsidR="00C843A0">
        <w:rPr>
          <w:rFonts w:ascii="Times New Roman" w:eastAsia="Times New Roman" w:hAnsi="Times New Roman"/>
          <w:b/>
          <w:sz w:val="24"/>
          <w:szCs w:val="24"/>
          <w:lang w:eastAsia="lv-LV"/>
        </w:rPr>
        <w:t>30.augustam</w:t>
      </w:r>
      <w:r>
        <w:rPr>
          <w:rFonts w:ascii="Times New Roman" w:eastAsia="Times New Roman" w:hAnsi="Times New Roman"/>
          <w:b/>
          <w:sz w:val="24"/>
          <w:szCs w:val="24"/>
          <w:lang w:eastAsia="lv-LV"/>
        </w:rPr>
        <w:t xml:space="preserve">, plkst. </w:t>
      </w:r>
      <w:r w:rsidR="00C843A0">
        <w:rPr>
          <w:rFonts w:ascii="Times New Roman" w:eastAsia="Times New Roman" w:hAnsi="Times New Roman"/>
          <w:b/>
          <w:sz w:val="24"/>
          <w:szCs w:val="24"/>
          <w:lang w:eastAsia="lv-LV"/>
        </w:rPr>
        <w:t>9</w:t>
      </w:r>
      <w:r>
        <w:rPr>
          <w:rFonts w:ascii="Times New Roman" w:eastAsia="Times New Roman" w:hAnsi="Times New Roman"/>
          <w:b/>
          <w:sz w:val="24"/>
          <w:szCs w:val="24"/>
          <w:lang w:eastAsia="lv-LV"/>
        </w:rPr>
        <w:t xml:space="preserve">:00,  Balvu novada pašvaldībā, Bērzpils iela 1a, Balvi, Balvu novads, LV-4501. </w:t>
      </w:r>
      <w:r>
        <w:rPr>
          <w:rFonts w:ascii="Times New Roman" w:eastAsia="Times New Roman" w:hAnsi="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Pr>
            <w:rStyle w:val="Hyperlink"/>
            <w:rFonts w:ascii="Times New Roman" w:eastAsia="Times New Roman" w:hAnsi="Times New Roman"/>
            <w:color w:val="0000FF"/>
            <w:sz w:val="24"/>
            <w:szCs w:val="24"/>
            <w:lang w:eastAsia="lv-LV"/>
          </w:rPr>
          <w:t>tirgusizpetes@balvi.lv</w:t>
        </w:r>
      </w:hyperlink>
      <w:r>
        <w:rPr>
          <w:rFonts w:ascii="Times New Roman" w:eastAsia="Times New Roman" w:hAnsi="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9EDB997" w14:textId="77777777" w:rsidR="009F45BF" w:rsidRDefault="009F45BF" w:rsidP="009F45BF">
      <w:pPr>
        <w:widowControl w:val="0"/>
        <w:numPr>
          <w:ilvl w:val="0"/>
          <w:numId w:val="1"/>
        </w:numPr>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 xml:space="preserve">Piedāvājumi, kas iesniegti pēc norādītā laika, tiks atzīti par neatbilstošiem tirgus izpētes noteikumu prasībām. </w:t>
      </w:r>
    </w:p>
    <w:p w14:paraId="6303EC68" w14:textId="77777777" w:rsidR="00067321" w:rsidRDefault="00067321" w:rsidP="00067321">
      <w:pPr>
        <w:spacing w:after="200" w:line="276" w:lineRule="auto"/>
      </w:pPr>
      <w:r>
        <w:rPr>
          <w:rFonts w:ascii="Times New Roman" w:hAnsi="Times New Roman"/>
          <w:b/>
          <w:color w:val="000000"/>
          <w:sz w:val="24"/>
          <w:szCs w:val="24"/>
        </w:rPr>
        <w:br w:type="page"/>
      </w:r>
    </w:p>
    <w:p w14:paraId="289134B0" w14:textId="77777777" w:rsidR="00067321" w:rsidRDefault="00067321" w:rsidP="00067321">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Pielikums Nr.1</w:t>
      </w:r>
    </w:p>
    <w:p w14:paraId="659F14C8" w14:textId="43F2CB07" w:rsidR="00067321" w:rsidRDefault="00067321" w:rsidP="00067321">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Pie tirgus izpētes ar ID Nr. BNP TI 202</w:t>
      </w:r>
      <w:r>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06</w:t>
      </w:r>
    </w:p>
    <w:p w14:paraId="22ED3C7C" w14:textId="77777777" w:rsidR="00067321" w:rsidRDefault="00067321" w:rsidP="00067321">
      <w:pPr>
        <w:spacing w:after="0" w:line="240" w:lineRule="auto"/>
        <w:jc w:val="right"/>
        <w:rPr>
          <w:rFonts w:ascii="Times New Roman" w:eastAsia="Times New Roman" w:hAnsi="Times New Roman"/>
          <w:b/>
          <w:sz w:val="24"/>
          <w:szCs w:val="24"/>
        </w:rPr>
      </w:pPr>
    </w:p>
    <w:p w14:paraId="1FDB6478" w14:textId="77777777" w:rsidR="00067321" w:rsidRDefault="00067321" w:rsidP="0006732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PIETEIKUMS UN FINANŠU PIEDĀVĀJUMS</w:t>
      </w:r>
    </w:p>
    <w:p w14:paraId="3EAA0671" w14:textId="77777777" w:rsidR="00067321" w:rsidRDefault="00067321" w:rsidP="0006732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DALĪBAI BALVU NOVADA PAŠVALDĪBAS TIRGUS IZPĒTĒ</w:t>
      </w:r>
    </w:p>
    <w:p w14:paraId="1BC5F565" w14:textId="77777777" w:rsidR="00067321" w:rsidRDefault="00067321" w:rsidP="00067321">
      <w:pPr>
        <w:spacing w:after="0" w:line="240" w:lineRule="auto"/>
        <w:jc w:val="center"/>
        <w:rPr>
          <w:rFonts w:ascii="Times New Roman" w:eastAsia="Times New Roman" w:hAnsi="Times New Roman"/>
          <w:b/>
          <w:sz w:val="26"/>
          <w:szCs w:val="26"/>
        </w:rPr>
      </w:pPr>
    </w:p>
    <w:p w14:paraId="1463DD17" w14:textId="6B58C96D" w:rsidR="00067321" w:rsidRDefault="00C843A0" w:rsidP="00067321">
      <w:pPr>
        <w:spacing w:after="0" w:line="240" w:lineRule="auto"/>
        <w:jc w:val="center"/>
        <w:rPr>
          <w:rFonts w:ascii="Times New Roman" w:eastAsia="Times New Roman" w:hAnsi="Times New Roman"/>
          <w:b/>
          <w:sz w:val="26"/>
          <w:szCs w:val="26"/>
        </w:rPr>
      </w:pPr>
      <w:r w:rsidRPr="00C843A0">
        <w:rPr>
          <w:rFonts w:ascii="Times New Roman" w:eastAsia="Times New Roman" w:hAnsi="Times New Roman"/>
          <w:b/>
          <w:sz w:val="26"/>
          <w:szCs w:val="26"/>
        </w:rPr>
        <w:t>BŪVUZRAUDZĪBAS VEIKŠANA STĀVLAUKUMA ATJAUNOŠANAS BŪVDARBIEM BAZNĪCAS IELĀ 8B, BALVOS</w:t>
      </w:r>
      <w:r w:rsidR="00067321">
        <w:rPr>
          <w:rFonts w:ascii="Times New Roman" w:eastAsia="Times New Roman" w:hAnsi="Times New Roman"/>
          <w:b/>
          <w:sz w:val="26"/>
          <w:szCs w:val="26"/>
        </w:rPr>
        <w:t>.</w:t>
      </w:r>
    </w:p>
    <w:p w14:paraId="56257413" w14:textId="5735962F" w:rsidR="00067321" w:rsidRDefault="00067321" w:rsidP="00067321">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 xml:space="preserve">ID NR. BNP TI </w:t>
      </w:r>
      <w:r w:rsidR="00C843A0">
        <w:rPr>
          <w:rFonts w:ascii="Times New Roman" w:eastAsia="Times New Roman" w:hAnsi="Times New Roman"/>
          <w:b/>
          <w:sz w:val="26"/>
          <w:szCs w:val="26"/>
        </w:rPr>
        <w:t>2021/106</w:t>
      </w:r>
    </w:p>
    <w:p w14:paraId="75E2E9FF" w14:textId="77777777" w:rsidR="00067321" w:rsidRDefault="00067321" w:rsidP="00067321">
      <w:pPr>
        <w:spacing w:after="0" w:line="240" w:lineRule="auto"/>
        <w:rPr>
          <w:rFonts w:ascii="Times New Roman" w:eastAsia="Times New Roman" w:hAnsi="Times New Roman"/>
          <w:b/>
          <w:bCs/>
          <w:sz w:val="24"/>
          <w:szCs w:val="24"/>
          <w:lang w:eastAsia="lv-LV"/>
        </w:rPr>
      </w:pPr>
    </w:p>
    <w:p w14:paraId="1D37C776" w14:textId="77777777" w:rsidR="00067321" w:rsidRDefault="00067321" w:rsidP="00067321">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56"/>
      </w:tblGrid>
      <w:tr w:rsidR="00067321" w14:paraId="3F6AB1B0"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hideMark/>
          </w:tcPr>
          <w:p w14:paraId="7FEBBC06" w14:textId="77777777" w:rsidR="00067321" w:rsidRDefault="00067321">
            <w:pPr>
              <w:keepNext/>
              <w:spacing w:after="0" w:line="240" w:lineRule="auto"/>
              <w:outlineLvl w:val="0"/>
              <w:rPr>
                <w:rFonts w:ascii="Times New Roman" w:eastAsia="Times New Roman" w:hAnsi="Times New Roman"/>
                <w:sz w:val="24"/>
                <w:szCs w:val="24"/>
              </w:rPr>
            </w:pPr>
            <w:r>
              <w:rPr>
                <w:rFonts w:ascii="Times New Roman" w:eastAsia="Times New Roman" w:hAnsi="Times New Roman"/>
                <w:sz w:val="24"/>
                <w:szCs w:val="24"/>
              </w:rPr>
              <w:t>Nosaukums (juridiskai personai) vai Vārds Uzvārds (fiziskai personai)</w:t>
            </w:r>
          </w:p>
        </w:tc>
        <w:tc>
          <w:tcPr>
            <w:tcW w:w="4556" w:type="dxa"/>
            <w:tcBorders>
              <w:top w:val="single" w:sz="4" w:space="0" w:color="auto"/>
              <w:left w:val="single" w:sz="4" w:space="0" w:color="auto"/>
              <w:bottom w:val="single" w:sz="4" w:space="0" w:color="auto"/>
              <w:right w:val="single" w:sz="4" w:space="0" w:color="auto"/>
            </w:tcBorders>
          </w:tcPr>
          <w:p w14:paraId="1199414C" w14:textId="77777777" w:rsidR="00067321" w:rsidRDefault="00067321">
            <w:pPr>
              <w:spacing w:after="0" w:line="240" w:lineRule="auto"/>
              <w:rPr>
                <w:rFonts w:ascii="Times New Roman" w:eastAsia="Times New Roman" w:hAnsi="Times New Roman"/>
                <w:sz w:val="24"/>
                <w:szCs w:val="24"/>
                <w:lang w:eastAsia="lv-LV"/>
              </w:rPr>
            </w:pPr>
          </w:p>
        </w:tc>
      </w:tr>
      <w:tr w:rsidR="00067321" w14:paraId="7C8BE99D"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hideMark/>
          </w:tcPr>
          <w:p w14:paraId="7B2F85CD" w14:textId="77777777" w:rsidR="00067321" w:rsidRDefault="000673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Reģistrācijas numurs (juridiskai personai) vai personas kods/reģistrācijas kods (fiziskai personai)</w:t>
            </w:r>
          </w:p>
        </w:tc>
        <w:tc>
          <w:tcPr>
            <w:tcW w:w="4556" w:type="dxa"/>
            <w:tcBorders>
              <w:top w:val="single" w:sz="4" w:space="0" w:color="auto"/>
              <w:left w:val="single" w:sz="4" w:space="0" w:color="auto"/>
              <w:bottom w:val="single" w:sz="4" w:space="0" w:color="auto"/>
              <w:right w:val="single" w:sz="4" w:space="0" w:color="auto"/>
            </w:tcBorders>
          </w:tcPr>
          <w:p w14:paraId="692CF3A5" w14:textId="77777777" w:rsidR="00067321" w:rsidRDefault="00067321">
            <w:pPr>
              <w:spacing w:after="0" w:line="240" w:lineRule="auto"/>
              <w:rPr>
                <w:rFonts w:ascii="Times New Roman" w:eastAsia="Times New Roman" w:hAnsi="Times New Roman"/>
                <w:sz w:val="24"/>
                <w:szCs w:val="24"/>
                <w:lang w:eastAsia="lv-LV"/>
              </w:rPr>
            </w:pPr>
          </w:p>
        </w:tc>
      </w:tr>
      <w:tr w:rsidR="00067321" w14:paraId="47B2C9A7"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hideMark/>
          </w:tcPr>
          <w:p w14:paraId="1E8E22B9" w14:textId="77777777" w:rsidR="00067321" w:rsidRDefault="000673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adrese/adrese</w:t>
            </w:r>
          </w:p>
        </w:tc>
        <w:tc>
          <w:tcPr>
            <w:tcW w:w="4556" w:type="dxa"/>
            <w:tcBorders>
              <w:top w:val="single" w:sz="4" w:space="0" w:color="auto"/>
              <w:left w:val="single" w:sz="4" w:space="0" w:color="auto"/>
              <w:bottom w:val="single" w:sz="4" w:space="0" w:color="auto"/>
              <w:right w:val="single" w:sz="4" w:space="0" w:color="auto"/>
            </w:tcBorders>
          </w:tcPr>
          <w:p w14:paraId="4DD6E242" w14:textId="77777777" w:rsidR="00067321" w:rsidRDefault="00067321">
            <w:pPr>
              <w:spacing w:after="0" w:line="240" w:lineRule="auto"/>
              <w:rPr>
                <w:rFonts w:ascii="Times New Roman" w:eastAsia="Times New Roman" w:hAnsi="Times New Roman"/>
                <w:sz w:val="24"/>
                <w:szCs w:val="24"/>
                <w:lang w:eastAsia="lv-LV"/>
              </w:rPr>
            </w:pPr>
          </w:p>
        </w:tc>
      </w:tr>
      <w:tr w:rsidR="00067321" w14:paraId="3332845C"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hideMark/>
          </w:tcPr>
          <w:p w14:paraId="30EEF70B" w14:textId="4EA9B8E4" w:rsidR="00067321" w:rsidRDefault="00067321">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Kontakttālrunis</w:t>
            </w:r>
            <w:r w:rsidR="00C843A0">
              <w:rPr>
                <w:rFonts w:ascii="Times New Roman" w:eastAsia="Times New Roman" w:hAnsi="Times New Roman"/>
                <w:sz w:val="24"/>
                <w:szCs w:val="24"/>
              </w:rPr>
              <w:t>, e-pasts</w:t>
            </w:r>
          </w:p>
        </w:tc>
        <w:tc>
          <w:tcPr>
            <w:tcW w:w="4556" w:type="dxa"/>
            <w:tcBorders>
              <w:top w:val="single" w:sz="4" w:space="0" w:color="auto"/>
              <w:left w:val="single" w:sz="4" w:space="0" w:color="auto"/>
              <w:bottom w:val="single" w:sz="4" w:space="0" w:color="auto"/>
              <w:right w:val="single" w:sz="4" w:space="0" w:color="auto"/>
            </w:tcBorders>
          </w:tcPr>
          <w:p w14:paraId="5A881FA3" w14:textId="77777777" w:rsidR="00067321" w:rsidRDefault="00067321">
            <w:pPr>
              <w:spacing w:after="0" w:line="240" w:lineRule="auto"/>
              <w:jc w:val="center"/>
              <w:rPr>
                <w:rFonts w:ascii="Times New Roman" w:eastAsia="Times New Roman" w:hAnsi="Times New Roman"/>
                <w:sz w:val="24"/>
                <w:szCs w:val="24"/>
                <w:lang w:eastAsia="lv-LV"/>
              </w:rPr>
            </w:pPr>
          </w:p>
        </w:tc>
      </w:tr>
      <w:tr w:rsidR="00067321" w14:paraId="22087C67"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hideMark/>
          </w:tcPr>
          <w:p w14:paraId="6322B615" w14:textId="77777777" w:rsidR="00067321" w:rsidRDefault="00067321">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kontaktpersona</w:t>
            </w:r>
          </w:p>
          <w:p w14:paraId="45B02F13" w14:textId="77777777" w:rsidR="00067321" w:rsidRDefault="00067321">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 amats, telefons)</w:t>
            </w:r>
          </w:p>
        </w:tc>
        <w:tc>
          <w:tcPr>
            <w:tcW w:w="4556" w:type="dxa"/>
            <w:tcBorders>
              <w:top w:val="single" w:sz="4" w:space="0" w:color="auto"/>
              <w:left w:val="single" w:sz="4" w:space="0" w:color="auto"/>
              <w:bottom w:val="single" w:sz="4" w:space="0" w:color="auto"/>
              <w:right w:val="single" w:sz="4" w:space="0" w:color="auto"/>
            </w:tcBorders>
          </w:tcPr>
          <w:p w14:paraId="130AD7E1" w14:textId="77777777" w:rsidR="00067321" w:rsidRDefault="00067321">
            <w:pPr>
              <w:spacing w:after="0" w:line="240" w:lineRule="auto"/>
              <w:jc w:val="center"/>
              <w:rPr>
                <w:rFonts w:ascii="Times New Roman" w:eastAsia="Times New Roman" w:hAnsi="Times New Roman"/>
                <w:sz w:val="24"/>
                <w:szCs w:val="24"/>
                <w:lang w:eastAsia="lv-LV"/>
              </w:rPr>
            </w:pPr>
          </w:p>
        </w:tc>
      </w:tr>
      <w:tr w:rsidR="00067321" w14:paraId="06955307"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vAlign w:val="center"/>
            <w:hideMark/>
          </w:tcPr>
          <w:p w14:paraId="505C6117" w14:textId="0D12A824" w:rsidR="00067321" w:rsidRDefault="00C843A0">
            <w:pPr>
              <w:widowControl w:val="0"/>
              <w:suppressAutoHyphens/>
              <w:snapToGrid w:val="0"/>
              <w:spacing w:after="0" w:line="240" w:lineRule="auto"/>
              <w:jc w:val="both"/>
              <w:rPr>
                <w:rFonts w:ascii="Times New Roman" w:hAnsi="Times New Roman"/>
                <w:sz w:val="24"/>
                <w:szCs w:val="24"/>
                <w:lang w:eastAsia="ar-SA"/>
              </w:rPr>
            </w:pPr>
            <w:r w:rsidRPr="00C843A0">
              <w:rPr>
                <w:rFonts w:ascii="Times New Roman" w:hAnsi="Times New Roman"/>
                <w:sz w:val="24"/>
                <w:szCs w:val="24"/>
                <w:lang w:eastAsia="ar-SA"/>
              </w:rPr>
              <w:t>Persona, kas būs tiesīga parakstīt līgumu (personas, kura slēgs līgumu, vārds, uzvārds, amats; ja līgumu slēgs pilnvarota persona, tad papildus norāda pilnvaras izdošanas laiku un numuru)</w:t>
            </w:r>
          </w:p>
        </w:tc>
        <w:tc>
          <w:tcPr>
            <w:tcW w:w="4556" w:type="dxa"/>
            <w:tcBorders>
              <w:top w:val="single" w:sz="4" w:space="0" w:color="auto"/>
              <w:left w:val="single" w:sz="4" w:space="0" w:color="auto"/>
              <w:bottom w:val="single" w:sz="4" w:space="0" w:color="auto"/>
              <w:right w:val="single" w:sz="4" w:space="0" w:color="auto"/>
            </w:tcBorders>
          </w:tcPr>
          <w:p w14:paraId="03058A3F" w14:textId="77777777" w:rsidR="00067321" w:rsidRDefault="00067321">
            <w:pPr>
              <w:spacing w:after="0" w:line="240" w:lineRule="auto"/>
              <w:jc w:val="center"/>
              <w:rPr>
                <w:rFonts w:ascii="Times New Roman" w:eastAsia="Times New Roman" w:hAnsi="Times New Roman"/>
                <w:sz w:val="24"/>
                <w:szCs w:val="24"/>
                <w:lang w:eastAsia="lv-LV"/>
              </w:rPr>
            </w:pPr>
          </w:p>
        </w:tc>
      </w:tr>
      <w:tr w:rsidR="00067321" w14:paraId="218A5202" w14:textId="77777777" w:rsidTr="00C843A0">
        <w:trPr>
          <w:jc w:val="center"/>
        </w:trPr>
        <w:tc>
          <w:tcPr>
            <w:tcW w:w="4505" w:type="dxa"/>
            <w:tcBorders>
              <w:top w:val="single" w:sz="4" w:space="0" w:color="auto"/>
              <w:left w:val="single" w:sz="4" w:space="0" w:color="auto"/>
              <w:bottom w:val="single" w:sz="4" w:space="0" w:color="auto"/>
              <w:right w:val="single" w:sz="4" w:space="0" w:color="auto"/>
            </w:tcBorders>
            <w:vAlign w:val="center"/>
            <w:hideMark/>
          </w:tcPr>
          <w:p w14:paraId="299EF99B" w14:textId="77777777" w:rsidR="00067321" w:rsidRDefault="00067321">
            <w:pPr>
              <w:widowControl w:val="0"/>
              <w:suppressAutoHyphens/>
              <w:snapToGrid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Speciālista Vārds, Uzvārds, Sertifikāta numurs</w:t>
            </w:r>
            <w:r>
              <w:rPr>
                <w:rFonts w:ascii="Times New Roman" w:hAnsi="Times New Roman"/>
                <w:sz w:val="24"/>
                <w:szCs w:val="24"/>
                <w:lang w:eastAsia="ar-SA"/>
              </w:rPr>
              <w:tab/>
            </w:r>
          </w:p>
        </w:tc>
        <w:tc>
          <w:tcPr>
            <w:tcW w:w="4556" w:type="dxa"/>
            <w:tcBorders>
              <w:top w:val="single" w:sz="4" w:space="0" w:color="auto"/>
              <w:left w:val="single" w:sz="4" w:space="0" w:color="auto"/>
              <w:bottom w:val="single" w:sz="4" w:space="0" w:color="auto"/>
              <w:right w:val="single" w:sz="4" w:space="0" w:color="auto"/>
            </w:tcBorders>
          </w:tcPr>
          <w:p w14:paraId="52DA7369" w14:textId="77777777" w:rsidR="00067321" w:rsidRDefault="00067321">
            <w:pPr>
              <w:spacing w:after="0" w:line="240" w:lineRule="auto"/>
              <w:jc w:val="center"/>
              <w:rPr>
                <w:rFonts w:ascii="Times New Roman" w:eastAsia="Times New Roman" w:hAnsi="Times New Roman"/>
                <w:sz w:val="24"/>
                <w:szCs w:val="24"/>
                <w:lang w:eastAsia="lv-LV"/>
              </w:rPr>
            </w:pPr>
          </w:p>
        </w:tc>
      </w:tr>
    </w:tbl>
    <w:p w14:paraId="5278E434" w14:textId="77777777" w:rsidR="00067321" w:rsidRDefault="00067321" w:rsidP="00067321">
      <w:pPr>
        <w:suppressAutoHyphens/>
        <w:spacing w:after="0" w:line="240" w:lineRule="auto"/>
        <w:jc w:val="both"/>
        <w:rPr>
          <w:rFonts w:ascii="Times New Roman" w:eastAsia="Times New Roman" w:hAnsi="Times New Roman"/>
          <w:sz w:val="24"/>
          <w:szCs w:val="24"/>
          <w:lang w:eastAsia="ar-SA"/>
        </w:rPr>
      </w:pPr>
    </w:p>
    <w:p w14:paraId="02D771B1" w14:textId="77777777" w:rsidR="00067321" w:rsidRDefault="00067321" w:rsidP="00067321">
      <w:pPr>
        <w:widowControl w:val="0"/>
        <w:suppressAutoHyphens/>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Piedāvāju/-</w:t>
      </w:r>
      <w:proofErr w:type="spellStart"/>
      <w:r>
        <w:rPr>
          <w:rFonts w:ascii="Times New Roman" w:eastAsia="Times New Roman" w:hAnsi="Times New Roman"/>
          <w:color w:val="000000"/>
          <w:sz w:val="24"/>
          <w:szCs w:val="24"/>
        </w:rPr>
        <w:t>am</w:t>
      </w:r>
      <w:proofErr w:type="spellEnd"/>
      <w:r>
        <w:rPr>
          <w:rFonts w:ascii="Times New Roman" w:eastAsia="Times New Roman" w:hAnsi="Times New Roman"/>
          <w:color w:val="000000"/>
          <w:sz w:val="24"/>
          <w:szCs w:val="24"/>
        </w:rPr>
        <w:t xml:space="preserve"> sniegt būvuzraudzības pakalpojumus</w:t>
      </w:r>
      <w:r>
        <w:rPr>
          <w:rFonts w:ascii="Times New Roman" w:eastAsia="Times New Roman" w:hAnsi="Times New Roman"/>
          <w:sz w:val="24"/>
          <w:szCs w:val="24"/>
        </w:rPr>
        <w:t xml:space="preserve"> atbilstoši</w:t>
      </w:r>
      <w:r>
        <w:rPr>
          <w:rFonts w:ascii="Times New Roman" w:eastAsia="Times New Roman" w:hAnsi="Times New Roman"/>
          <w:color w:val="000000"/>
          <w:sz w:val="24"/>
          <w:szCs w:val="24"/>
        </w:rPr>
        <w:t xml:space="preserve"> pasūtītāja </w:t>
      </w:r>
      <w:r>
        <w:rPr>
          <w:rFonts w:ascii="Times New Roman" w:eastAsia="Times New Roman" w:hAnsi="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94"/>
        <w:gridCol w:w="2268"/>
        <w:gridCol w:w="1853"/>
        <w:gridCol w:w="1691"/>
      </w:tblGrid>
      <w:tr w:rsidR="00067321" w14:paraId="0502623E" w14:textId="77777777" w:rsidTr="00067321">
        <w:trPr>
          <w:cantSplit/>
          <w:trHeight w:val="839"/>
          <w:jc w:val="center"/>
        </w:trPr>
        <w:tc>
          <w:tcPr>
            <w:tcW w:w="339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E313BC4" w14:textId="77777777" w:rsidR="00067321" w:rsidRDefault="00067321">
            <w:pPr>
              <w:spacing w:after="0" w:line="240" w:lineRule="auto"/>
              <w:jc w:val="center"/>
              <w:rPr>
                <w:rFonts w:ascii="Times New Roman" w:eastAsia="Times New Roman" w:hAnsi="Times New Roman"/>
                <w:color w:val="FFFFFF"/>
                <w:sz w:val="24"/>
                <w:szCs w:val="24"/>
              </w:rPr>
            </w:pPr>
            <w:r>
              <w:rPr>
                <w:rFonts w:ascii="Times New Roman" w:eastAsia="Times New Roman" w:hAnsi="Times New Roman"/>
                <w:color w:val="FFFFFF"/>
                <w:sz w:val="24"/>
                <w:szCs w:val="24"/>
              </w:rPr>
              <w:t>Tirgus izpētes priekšmets</w:t>
            </w:r>
          </w:p>
        </w:tc>
        <w:tc>
          <w:tcPr>
            <w:tcW w:w="2268"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1CE84FA" w14:textId="77777777" w:rsidR="00067321" w:rsidRDefault="00067321">
            <w:pPr>
              <w:spacing w:after="0" w:line="240" w:lineRule="auto"/>
              <w:jc w:val="center"/>
              <w:rPr>
                <w:rFonts w:ascii="Times New Roman" w:eastAsia="Times New Roman" w:hAnsi="Times New Roman"/>
                <w:color w:val="FFFFFF"/>
                <w:sz w:val="24"/>
                <w:szCs w:val="24"/>
              </w:rPr>
            </w:pPr>
            <w:r>
              <w:rPr>
                <w:rFonts w:ascii="Times New Roman" w:eastAsia="Times New Roman" w:hAnsi="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AD05332" w14:textId="77777777" w:rsidR="00067321" w:rsidRDefault="00067321">
            <w:pPr>
              <w:spacing w:after="0" w:line="240" w:lineRule="auto"/>
              <w:jc w:val="center"/>
              <w:rPr>
                <w:rFonts w:ascii="Times New Roman" w:eastAsia="Times New Roman" w:hAnsi="Times New Roman"/>
                <w:color w:val="FFFFFF"/>
                <w:sz w:val="24"/>
                <w:szCs w:val="24"/>
              </w:rPr>
            </w:pPr>
            <w:r>
              <w:rPr>
                <w:rFonts w:ascii="Times New Roman" w:eastAsia="Times New Roman" w:hAnsi="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hideMark/>
          </w:tcPr>
          <w:p w14:paraId="35147FFA" w14:textId="77777777" w:rsidR="00067321" w:rsidRDefault="00067321">
            <w:pPr>
              <w:spacing w:after="0" w:line="240" w:lineRule="auto"/>
              <w:jc w:val="center"/>
              <w:rPr>
                <w:rFonts w:ascii="Times New Roman" w:eastAsia="Times New Roman" w:hAnsi="Times New Roman"/>
                <w:color w:val="FFFFFF"/>
                <w:sz w:val="24"/>
                <w:szCs w:val="24"/>
              </w:rPr>
            </w:pPr>
            <w:r>
              <w:rPr>
                <w:rFonts w:ascii="Times New Roman" w:eastAsia="Times New Roman" w:hAnsi="Times New Roman"/>
                <w:color w:val="FFFFFF"/>
                <w:sz w:val="24"/>
                <w:szCs w:val="24"/>
              </w:rPr>
              <w:t xml:space="preserve">Piedāvātā līgumcena ar </w:t>
            </w:r>
          </w:p>
          <w:p w14:paraId="6E7E795A" w14:textId="77777777" w:rsidR="00067321" w:rsidRDefault="00067321">
            <w:pPr>
              <w:spacing w:after="0" w:line="240" w:lineRule="auto"/>
              <w:jc w:val="center"/>
              <w:rPr>
                <w:rFonts w:ascii="Times New Roman" w:eastAsia="Times New Roman" w:hAnsi="Times New Roman"/>
                <w:color w:val="FFFFFF"/>
                <w:sz w:val="24"/>
                <w:szCs w:val="24"/>
              </w:rPr>
            </w:pPr>
            <w:r>
              <w:rPr>
                <w:rFonts w:ascii="Times New Roman" w:eastAsia="Times New Roman" w:hAnsi="Times New Roman"/>
                <w:color w:val="FFFFFF"/>
                <w:sz w:val="24"/>
                <w:szCs w:val="24"/>
              </w:rPr>
              <w:t>PVN (EUR)</w:t>
            </w:r>
          </w:p>
        </w:tc>
      </w:tr>
      <w:tr w:rsidR="00067321" w14:paraId="0E5D5E3B" w14:textId="77777777" w:rsidTr="00067321">
        <w:trPr>
          <w:cantSplit/>
          <w:trHeight w:val="555"/>
          <w:jc w:val="center"/>
        </w:trPr>
        <w:tc>
          <w:tcPr>
            <w:tcW w:w="3394" w:type="dxa"/>
            <w:tcBorders>
              <w:top w:val="single" w:sz="6" w:space="0" w:color="000000"/>
              <w:left w:val="single" w:sz="6" w:space="0" w:color="000000"/>
              <w:bottom w:val="single" w:sz="6" w:space="0" w:color="000000"/>
              <w:right w:val="single" w:sz="6" w:space="0" w:color="000000"/>
            </w:tcBorders>
            <w:hideMark/>
          </w:tcPr>
          <w:p w14:paraId="477F9168" w14:textId="665E190D" w:rsidR="00067321" w:rsidRDefault="00C843A0">
            <w:pPr>
              <w:tabs>
                <w:tab w:val="left" w:pos="3210"/>
              </w:tabs>
              <w:spacing w:after="0" w:line="240" w:lineRule="auto"/>
              <w:jc w:val="both"/>
              <w:rPr>
                <w:rFonts w:ascii="Times New Roman" w:eastAsia="Times New Roman" w:hAnsi="Times New Roman"/>
                <w:sz w:val="24"/>
                <w:szCs w:val="24"/>
              </w:rPr>
            </w:pPr>
            <w:r w:rsidRPr="00C843A0">
              <w:rPr>
                <w:rFonts w:ascii="Times New Roman" w:eastAsia="Times New Roman" w:hAnsi="Times New Roman"/>
                <w:sz w:val="24"/>
                <w:szCs w:val="24"/>
              </w:rPr>
              <w:t>Būvuzraudzības veikšana stāvlaukuma atjaunošanas būvdarbiem Baznīcas ielā 8B, Balvos</w:t>
            </w:r>
            <w:r>
              <w:rPr>
                <w:rFonts w:ascii="Times New Roman" w:eastAsia="Times New Roman" w:hAnsi="Times New Roman"/>
                <w:sz w:val="24"/>
                <w:szCs w:val="24"/>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FA150E" w14:textId="77777777" w:rsidR="00067321" w:rsidRDefault="00067321">
            <w:pPr>
              <w:spacing w:after="0" w:line="240" w:lineRule="auto"/>
              <w:rPr>
                <w:rFonts w:ascii="Times New Roman" w:eastAsia="Times New Roman" w:hAnsi="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2C067E7F" w14:textId="77777777" w:rsidR="00067321" w:rsidRDefault="00067321">
            <w:pPr>
              <w:spacing w:after="0" w:line="240" w:lineRule="auto"/>
              <w:jc w:val="right"/>
              <w:rPr>
                <w:rFonts w:ascii="Times New Roman" w:eastAsia="Times New Roman" w:hAnsi="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02FA1C3" w14:textId="77777777" w:rsidR="00067321" w:rsidRDefault="00067321">
            <w:pPr>
              <w:spacing w:after="0" w:line="240" w:lineRule="auto"/>
              <w:jc w:val="right"/>
              <w:rPr>
                <w:rFonts w:ascii="Times New Roman" w:eastAsia="Times New Roman" w:hAnsi="Times New Roman"/>
                <w:sz w:val="24"/>
                <w:szCs w:val="24"/>
              </w:rPr>
            </w:pPr>
          </w:p>
        </w:tc>
      </w:tr>
    </w:tbl>
    <w:p w14:paraId="2EF4AD3D" w14:textId="77777777"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Piedāvājuma cenā ir iekļauti visi nodokļi, nodevas, maksājumi un visas ar būvuzraudzības veikšanu saistītās izmaksas, paredzēti visi riski darbu veikšanai, kas saistīti ar cenu izmaiņām, minimālās darba algas pieaugumu un citiem neparedzētiem apstākļiem, kas var rasties līguma izpildes laikā.</w:t>
      </w:r>
    </w:p>
    <w:p w14:paraId="7BA6D2A6" w14:textId="77777777" w:rsidR="00067321" w:rsidRDefault="00067321" w:rsidP="00067321">
      <w:pPr>
        <w:spacing w:after="0" w:line="240" w:lineRule="auto"/>
        <w:jc w:val="both"/>
        <w:rPr>
          <w:rFonts w:ascii="Times New Roman" w:eastAsia="Times New Roman" w:hAnsi="Times New Roman"/>
          <w:sz w:val="24"/>
          <w:szCs w:val="24"/>
          <w:lang w:eastAsia="lv-LV"/>
        </w:rPr>
      </w:pPr>
    </w:p>
    <w:p w14:paraId="49EC342C" w14:textId="77777777"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Piedāvātā cena būs nemainīga visā līguma darbības laikā.</w:t>
      </w:r>
    </w:p>
    <w:p w14:paraId="059A5E38" w14:textId="77777777"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Ar šo apliecinu piedāvāto cenu pamatotību un spēkā esamību:</w:t>
      </w:r>
    </w:p>
    <w:p w14:paraId="0E1D42D8" w14:textId="77777777" w:rsidR="00067321" w:rsidRDefault="00067321" w:rsidP="00067321">
      <w:pPr>
        <w:spacing w:after="0" w:line="240" w:lineRule="auto"/>
        <w:ind w:firstLine="11"/>
        <w:jc w:val="both"/>
        <w:rPr>
          <w:rFonts w:ascii="Times New Roman" w:eastAsia="Times New Roman" w:hAnsi="Times New Roman"/>
          <w:sz w:val="24"/>
          <w:szCs w:val="24"/>
        </w:rPr>
      </w:pPr>
    </w:p>
    <w:p w14:paraId="139A0A4D" w14:textId="77777777"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Paraksts: _______________________________________</w:t>
      </w:r>
    </w:p>
    <w:p w14:paraId="1789D76F" w14:textId="77777777" w:rsidR="00067321" w:rsidRDefault="00067321" w:rsidP="0006732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Vārds, uzvārds: __________________________________</w:t>
      </w:r>
    </w:p>
    <w:p w14:paraId="1E1A7E4A" w14:textId="77777777"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Amats: _________________________________________</w:t>
      </w:r>
    </w:p>
    <w:p w14:paraId="796BA2DD" w14:textId="77777777" w:rsidR="00067321" w:rsidRDefault="00067321" w:rsidP="00067321">
      <w:pPr>
        <w:spacing w:after="0" w:line="240" w:lineRule="auto"/>
        <w:ind w:left="720"/>
        <w:jc w:val="both"/>
        <w:rPr>
          <w:rFonts w:ascii="Times New Roman" w:eastAsia="Times New Roman" w:hAnsi="Times New Roman"/>
          <w:sz w:val="24"/>
          <w:szCs w:val="24"/>
          <w:lang w:eastAsia="lv-LV"/>
        </w:rPr>
      </w:pPr>
    </w:p>
    <w:p w14:paraId="3153EB27" w14:textId="327F8BBA" w:rsidR="00067321" w:rsidRDefault="00067321" w:rsidP="0006732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w:t>
      </w:r>
      <w:r>
        <w:rPr>
          <w:rFonts w:ascii="Times New Roman" w:eastAsia="Times New Roman" w:hAnsi="Times New Roman"/>
          <w:sz w:val="24"/>
          <w:szCs w:val="24"/>
          <w:lang w:eastAsia="lv-LV"/>
        </w:rPr>
        <w:t>1</w:t>
      </w:r>
      <w:r>
        <w:rPr>
          <w:rFonts w:ascii="Times New Roman" w:eastAsia="Times New Roman" w:hAnsi="Times New Roman"/>
          <w:sz w:val="24"/>
          <w:szCs w:val="24"/>
          <w:lang w:eastAsia="lv-LV"/>
        </w:rPr>
        <w:t>.gada ______________________</w:t>
      </w:r>
    </w:p>
    <w:p w14:paraId="7B70FC2C" w14:textId="77777777" w:rsidR="00067321" w:rsidRDefault="00067321" w:rsidP="00067321">
      <w:pPr>
        <w:widowControl w:val="0"/>
        <w:tabs>
          <w:tab w:val="left" w:pos="1749"/>
        </w:tabs>
        <w:autoSpaceDE w:val="0"/>
        <w:autoSpaceDN w:val="0"/>
        <w:spacing w:after="0" w:line="276"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38872F5A" w14:textId="77777777" w:rsidR="00067321" w:rsidRDefault="00067321" w:rsidP="00067321">
      <w:pPr>
        <w:widowControl w:val="0"/>
        <w:tabs>
          <w:tab w:val="left" w:pos="1749"/>
        </w:tabs>
        <w:autoSpaceDE w:val="0"/>
        <w:autoSpaceDN w:val="0"/>
        <w:spacing w:after="0" w:line="276" w:lineRule="auto"/>
        <w:jc w:val="right"/>
        <w:rPr>
          <w:rFonts w:ascii="Times New Roman" w:eastAsia="Times New Roman" w:hAnsi="Times New Roman"/>
          <w:sz w:val="24"/>
          <w:szCs w:val="24"/>
          <w:lang w:eastAsia="lv-LV"/>
        </w:rPr>
      </w:pPr>
    </w:p>
    <w:p w14:paraId="353063D7" w14:textId="77777777" w:rsidR="00067321" w:rsidRDefault="00067321" w:rsidP="00067321">
      <w:pPr>
        <w:widowControl w:val="0"/>
        <w:tabs>
          <w:tab w:val="left" w:pos="1749"/>
        </w:tabs>
        <w:autoSpaceDE w:val="0"/>
        <w:autoSpaceDN w:val="0"/>
        <w:spacing w:after="0" w:line="276" w:lineRule="auto"/>
        <w:jc w:val="right"/>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Pielikums</w:t>
      </w:r>
      <w:r>
        <w:rPr>
          <w:rFonts w:ascii="Times New Roman" w:eastAsia="Times New Roman" w:hAnsi="Times New Roman"/>
          <w:spacing w:val="-2"/>
          <w:sz w:val="24"/>
          <w:szCs w:val="24"/>
          <w:lang w:eastAsia="lv-LV" w:bidi="lv-LV"/>
        </w:rPr>
        <w:t xml:space="preserve"> </w:t>
      </w:r>
      <w:r>
        <w:rPr>
          <w:rFonts w:ascii="Times New Roman" w:eastAsia="Times New Roman" w:hAnsi="Times New Roman"/>
          <w:sz w:val="24"/>
          <w:szCs w:val="24"/>
          <w:lang w:eastAsia="lv-LV" w:bidi="lv-LV"/>
        </w:rPr>
        <w:t>Nr.2</w:t>
      </w:r>
    </w:p>
    <w:p w14:paraId="1C730846" w14:textId="1C0453EA" w:rsidR="00067321" w:rsidRDefault="00067321" w:rsidP="00067321">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Pie tirgus izpētes ar ID Nr. BNP TI 202</w:t>
      </w:r>
      <w:r>
        <w:rPr>
          <w:rFonts w:ascii="Times New Roman" w:eastAsia="Times New Roman" w:hAnsi="Times New Roman"/>
          <w:sz w:val="24"/>
          <w:szCs w:val="24"/>
          <w:lang w:eastAsia="lv-LV"/>
        </w:rPr>
        <w:t>1</w:t>
      </w:r>
      <w:r>
        <w:rPr>
          <w:rFonts w:ascii="Times New Roman" w:eastAsia="Times New Roman" w:hAnsi="Times New Roman"/>
          <w:sz w:val="24"/>
          <w:szCs w:val="24"/>
          <w:lang w:eastAsia="lv-LV"/>
        </w:rPr>
        <w:t>/1</w:t>
      </w:r>
      <w:r>
        <w:rPr>
          <w:rFonts w:ascii="Times New Roman" w:eastAsia="Times New Roman" w:hAnsi="Times New Roman"/>
          <w:sz w:val="24"/>
          <w:szCs w:val="24"/>
          <w:lang w:eastAsia="lv-LV"/>
        </w:rPr>
        <w:t>06</w:t>
      </w:r>
    </w:p>
    <w:p w14:paraId="04111EC1" w14:textId="77777777" w:rsidR="00067321" w:rsidRDefault="00067321" w:rsidP="00067321">
      <w:pPr>
        <w:spacing w:after="0" w:line="240" w:lineRule="auto"/>
        <w:jc w:val="right"/>
        <w:rPr>
          <w:rFonts w:ascii="Times New Roman" w:eastAsia="Times New Roman" w:hAnsi="Times New Roman"/>
          <w:sz w:val="24"/>
          <w:szCs w:val="24"/>
          <w:lang w:eastAsia="lv-LV"/>
        </w:rPr>
      </w:pPr>
    </w:p>
    <w:p w14:paraId="2E7067F3" w14:textId="77777777" w:rsidR="00067321" w:rsidRDefault="00067321" w:rsidP="00067321">
      <w:pPr>
        <w:widowControl w:val="0"/>
        <w:tabs>
          <w:tab w:val="left" w:pos="1749"/>
        </w:tabs>
        <w:autoSpaceDE w:val="0"/>
        <w:autoSpaceDN w:val="0"/>
        <w:spacing w:before="120" w:after="120" w:line="276" w:lineRule="auto"/>
        <w:ind w:right="114"/>
        <w:jc w:val="right"/>
        <w:rPr>
          <w:rFonts w:ascii="Times New Roman" w:eastAsia="Times New Roman" w:hAnsi="Times New Roman"/>
          <w:sz w:val="24"/>
          <w:szCs w:val="24"/>
          <w:lang w:eastAsia="lv-LV" w:bidi="lv-LV"/>
        </w:rPr>
      </w:pPr>
      <w:r>
        <w:rPr>
          <w:rFonts w:ascii="Times New Roman" w:eastAsia="Times New Roman" w:hAnsi="Times New Roman"/>
          <w:spacing w:val="-1"/>
          <w:sz w:val="24"/>
          <w:szCs w:val="24"/>
          <w:lang w:eastAsia="lv-LV" w:bidi="lv-LV"/>
        </w:rPr>
        <w:t xml:space="preserve">Tirgus izpētes </w:t>
      </w:r>
      <w:r>
        <w:rPr>
          <w:rFonts w:ascii="Times New Roman" w:eastAsia="Times New Roman" w:hAnsi="Times New Roman"/>
          <w:sz w:val="24"/>
          <w:szCs w:val="24"/>
          <w:lang w:eastAsia="lv-LV" w:bidi="lv-LV"/>
        </w:rPr>
        <w:t>nosaukums (vai Nr.)</w:t>
      </w:r>
      <w:r>
        <w:rPr>
          <w:rFonts w:ascii="Times New Roman" w:eastAsia="Times New Roman" w:hAnsi="Times New Roman"/>
          <w:sz w:val="24"/>
          <w:szCs w:val="24"/>
          <w:u w:val="single"/>
          <w:lang w:eastAsia="lv-LV" w:bidi="lv-LV"/>
        </w:rPr>
        <w:t xml:space="preserve"> ______________________________________________</w:t>
      </w:r>
    </w:p>
    <w:p w14:paraId="29509AE3" w14:textId="77777777" w:rsidR="00067321" w:rsidRDefault="00067321" w:rsidP="00067321">
      <w:pPr>
        <w:widowControl w:val="0"/>
        <w:autoSpaceDE w:val="0"/>
        <w:autoSpaceDN w:val="0"/>
        <w:spacing w:after="0" w:line="240" w:lineRule="auto"/>
        <w:ind w:right="114"/>
        <w:jc w:val="right"/>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________________________________________</w:t>
      </w:r>
    </w:p>
    <w:p w14:paraId="1452C67E" w14:textId="77777777" w:rsidR="00067321" w:rsidRDefault="00067321" w:rsidP="00067321">
      <w:pPr>
        <w:widowControl w:val="0"/>
        <w:autoSpaceDE w:val="0"/>
        <w:autoSpaceDN w:val="0"/>
        <w:spacing w:after="0" w:line="247" w:lineRule="exact"/>
        <w:ind w:right="167"/>
        <w:jc w:val="right"/>
        <w:rPr>
          <w:rFonts w:ascii="Times New Roman" w:eastAsia="Times New Roman" w:hAnsi="Times New Roman"/>
          <w:i/>
          <w:sz w:val="24"/>
          <w:szCs w:val="24"/>
          <w:lang w:eastAsia="lv-LV" w:bidi="lv-LV"/>
        </w:rPr>
      </w:pPr>
      <w:r>
        <w:rPr>
          <w:rFonts w:ascii="Times New Roman" w:eastAsia="Times New Roman" w:hAnsi="Times New Roman"/>
          <w:i/>
          <w:sz w:val="24"/>
          <w:szCs w:val="24"/>
          <w:lang w:eastAsia="lv-LV" w:bidi="lv-LV"/>
        </w:rPr>
        <w:t>/Pasūtītāja nosaukums/</w:t>
      </w:r>
    </w:p>
    <w:p w14:paraId="469582F3" w14:textId="77777777" w:rsidR="00067321" w:rsidRDefault="00067321" w:rsidP="00067321">
      <w:pPr>
        <w:widowControl w:val="0"/>
        <w:autoSpaceDE w:val="0"/>
        <w:autoSpaceDN w:val="0"/>
        <w:spacing w:after="0" w:line="240" w:lineRule="auto"/>
        <w:rPr>
          <w:rFonts w:ascii="Times New Roman" w:eastAsia="Times New Roman" w:hAnsi="Times New Roman"/>
          <w:i/>
          <w:sz w:val="24"/>
          <w:szCs w:val="24"/>
          <w:lang w:eastAsia="lv-LV" w:bidi="lv-LV"/>
        </w:rPr>
      </w:pPr>
    </w:p>
    <w:p w14:paraId="70CD8070" w14:textId="77777777" w:rsidR="00067321" w:rsidRDefault="00067321" w:rsidP="00067321">
      <w:pPr>
        <w:widowControl w:val="0"/>
        <w:autoSpaceDE w:val="0"/>
        <w:autoSpaceDN w:val="0"/>
        <w:spacing w:before="1" w:after="0" w:line="240" w:lineRule="auto"/>
        <w:ind w:left="1858" w:right="1930"/>
        <w:jc w:val="center"/>
        <w:rPr>
          <w:rFonts w:ascii="Times New Roman" w:eastAsia="Times New Roman" w:hAnsi="Times New Roman"/>
          <w:b/>
          <w:sz w:val="24"/>
          <w:szCs w:val="24"/>
          <w:lang w:eastAsia="lv-LV" w:bidi="lv-LV"/>
        </w:rPr>
      </w:pPr>
      <w:r>
        <w:rPr>
          <w:rFonts w:ascii="Times New Roman" w:eastAsia="Times New Roman" w:hAnsi="Times New Roman"/>
          <w:b/>
          <w:sz w:val="24"/>
          <w:szCs w:val="24"/>
          <w:lang w:eastAsia="lv-LV" w:bidi="lv-LV"/>
        </w:rPr>
        <w:t>Apliecinājums par neatkarīgi izstrādātu piedāvājumu</w:t>
      </w:r>
    </w:p>
    <w:p w14:paraId="16C53290" w14:textId="77777777" w:rsidR="00067321" w:rsidRDefault="00067321" w:rsidP="00067321">
      <w:pPr>
        <w:widowControl w:val="0"/>
        <w:autoSpaceDE w:val="0"/>
        <w:autoSpaceDN w:val="0"/>
        <w:spacing w:before="6" w:after="0" w:line="240" w:lineRule="auto"/>
        <w:rPr>
          <w:rFonts w:ascii="Times New Roman" w:eastAsia="Times New Roman" w:hAnsi="Times New Roman"/>
          <w:b/>
          <w:sz w:val="24"/>
          <w:szCs w:val="24"/>
          <w:lang w:eastAsia="lv-LV" w:bidi="lv-LV"/>
        </w:rPr>
      </w:pPr>
    </w:p>
    <w:p w14:paraId="26318B1E" w14:textId="77777777" w:rsidR="00067321" w:rsidRDefault="00067321" w:rsidP="00067321">
      <w:pPr>
        <w:widowControl w:val="0"/>
        <w:tabs>
          <w:tab w:val="left" w:pos="7845"/>
        </w:tabs>
        <w:autoSpaceDE w:val="0"/>
        <w:autoSpaceDN w:val="0"/>
        <w:spacing w:before="80" w:after="0" w:line="240" w:lineRule="auto"/>
        <w:ind w:left="102"/>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Ar šo, sniedzot izsmeļošu un patiesu</w:t>
      </w:r>
      <w:r>
        <w:rPr>
          <w:rFonts w:ascii="Times New Roman" w:eastAsia="Times New Roman" w:hAnsi="Times New Roman"/>
          <w:spacing w:val="-14"/>
          <w:sz w:val="24"/>
          <w:szCs w:val="24"/>
          <w:lang w:eastAsia="lv-LV" w:bidi="lv-LV"/>
        </w:rPr>
        <w:t xml:space="preserve"> </w:t>
      </w:r>
      <w:r>
        <w:rPr>
          <w:rFonts w:ascii="Times New Roman" w:eastAsia="Times New Roman" w:hAnsi="Times New Roman"/>
          <w:sz w:val="24"/>
          <w:szCs w:val="24"/>
          <w:lang w:eastAsia="lv-LV" w:bidi="lv-LV"/>
        </w:rPr>
        <w:t>informāciju,</w:t>
      </w:r>
      <w:r>
        <w:rPr>
          <w:rFonts w:ascii="Times New Roman" w:eastAsia="Times New Roman" w:hAnsi="Times New Roman"/>
          <w:spacing w:val="2"/>
          <w:sz w:val="24"/>
          <w:szCs w:val="24"/>
          <w:lang w:eastAsia="lv-LV" w:bidi="lv-LV"/>
        </w:rPr>
        <w:t xml:space="preserve"> </w:t>
      </w:r>
      <w:r>
        <w:rPr>
          <w:rFonts w:ascii="Times New Roman" w:eastAsia="Times New Roman" w:hAnsi="Times New Roman"/>
          <w:sz w:val="24"/>
          <w:szCs w:val="24"/>
          <w:u w:val="single"/>
          <w:lang w:eastAsia="lv-LV" w:bidi="lv-LV"/>
        </w:rPr>
        <w:t xml:space="preserve"> ________________________________</w:t>
      </w:r>
    </w:p>
    <w:p w14:paraId="55B2B857" w14:textId="77777777" w:rsidR="00067321" w:rsidRDefault="00067321" w:rsidP="00067321">
      <w:pPr>
        <w:widowControl w:val="0"/>
        <w:autoSpaceDE w:val="0"/>
        <w:autoSpaceDN w:val="0"/>
        <w:spacing w:after="80" w:line="240" w:lineRule="auto"/>
        <w:ind w:left="4111"/>
        <w:jc w:val="both"/>
        <w:rPr>
          <w:rFonts w:ascii="Times New Roman" w:eastAsia="Times New Roman" w:hAnsi="Times New Roman"/>
          <w:i/>
          <w:sz w:val="24"/>
          <w:szCs w:val="24"/>
          <w:lang w:eastAsia="lv-LV" w:bidi="lv-LV"/>
        </w:rPr>
      </w:pPr>
      <w:r>
        <w:rPr>
          <w:rFonts w:ascii="Times New Roman" w:eastAsia="Times New Roman" w:hAnsi="Times New Roman"/>
          <w:i/>
          <w:sz w:val="24"/>
          <w:szCs w:val="24"/>
          <w:lang w:eastAsia="lv-LV" w:bidi="lv-LV"/>
        </w:rPr>
        <w:t xml:space="preserve">Pretendenta (būvdarbu veicēja) nosaukums, </w:t>
      </w:r>
      <w:proofErr w:type="spellStart"/>
      <w:r>
        <w:rPr>
          <w:rFonts w:ascii="Times New Roman" w:eastAsia="Times New Roman" w:hAnsi="Times New Roman"/>
          <w:i/>
          <w:sz w:val="24"/>
          <w:szCs w:val="24"/>
          <w:lang w:eastAsia="lv-LV" w:bidi="lv-LV"/>
        </w:rPr>
        <w:t>reģ</w:t>
      </w:r>
      <w:proofErr w:type="spellEnd"/>
      <w:r>
        <w:rPr>
          <w:rFonts w:ascii="Times New Roman" w:eastAsia="Times New Roman" w:hAnsi="Times New Roman"/>
          <w:i/>
          <w:sz w:val="24"/>
          <w:szCs w:val="24"/>
          <w:lang w:eastAsia="lv-LV" w:bidi="lv-LV"/>
        </w:rPr>
        <w:t>. Nr.</w:t>
      </w:r>
    </w:p>
    <w:p w14:paraId="4456D585" w14:textId="77777777" w:rsidR="00067321" w:rsidRDefault="00067321" w:rsidP="00067321">
      <w:pPr>
        <w:widowControl w:val="0"/>
        <w:autoSpaceDE w:val="0"/>
        <w:autoSpaceDN w:val="0"/>
        <w:spacing w:before="80" w:after="80" w:line="240" w:lineRule="auto"/>
        <w:ind w:left="102"/>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(turpmāk – Pretendents) attiecībā uz konkrēto tirgus izpētes procedūru apliecina,</w:t>
      </w:r>
      <w:r>
        <w:rPr>
          <w:rFonts w:ascii="Times New Roman" w:eastAsia="Times New Roman" w:hAnsi="Times New Roman"/>
          <w:spacing w:val="-11"/>
          <w:sz w:val="24"/>
          <w:szCs w:val="24"/>
          <w:lang w:eastAsia="lv-LV" w:bidi="lv-LV"/>
        </w:rPr>
        <w:t xml:space="preserve"> </w:t>
      </w:r>
      <w:r>
        <w:rPr>
          <w:rFonts w:ascii="Times New Roman" w:eastAsia="Times New Roman" w:hAnsi="Times New Roman"/>
          <w:sz w:val="24"/>
          <w:szCs w:val="24"/>
          <w:lang w:eastAsia="lv-LV" w:bidi="lv-LV"/>
        </w:rPr>
        <w:t>ka:</w:t>
      </w:r>
    </w:p>
    <w:p w14:paraId="524A2914" w14:textId="77777777" w:rsidR="00067321" w:rsidRDefault="00067321" w:rsidP="00067321">
      <w:pPr>
        <w:widowControl w:val="0"/>
        <w:numPr>
          <w:ilvl w:val="0"/>
          <w:numId w:val="2"/>
        </w:numPr>
        <w:autoSpaceDE w:val="0"/>
        <w:autoSpaceDN w:val="0"/>
        <w:spacing w:after="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ir iepazinies un piekrīt šī apliecinājuma</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saturam.</w:t>
      </w:r>
    </w:p>
    <w:p w14:paraId="0216D556" w14:textId="77777777" w:rsidR="00067321" w:rsidRDefault="00067321" w:rsidP="00067321">
      <w:pPr>
        <w:widowControl w:val="0"/>
        <w:numPr>
          <w:ilvl w:val="0"/>
          <w:numId w:val="2"/>
        </w:numPr>
        <w:autoSpaceDE w:val="0"/>
        <w:autoSpaceDN w:val="0"/>
        <w:spacing w:after="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apzinās</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savu</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pienākumu</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šajā</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apliecinājumā</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norādīt</w:t>
      </w:r>
      <w:r>
        <w:rPr>
          <w:rFonts w:ascii="Times New Roman" w:eastAsia="Times New Roman" w:hAnsi="Times New Roman"/>
          <w:spacing w:val="-11"/>
          <w:sz w:val="24"/>
          <w:szCs w:val="24"/>
          <w:lang w:eastAsia="lv-LV" w:bidi="lv-LV"/>
        </w:rPr>
        <w:t xml:space="preserve"> </w:t>
      </w:r>
      <w:r>
        <w:rPr>
          <w:rFonts w:ascii="Times New Roman" w:eastAsia="Times New Roman" w:hAnsi="Times New Roman"/>
          <w:sz w:val="24"/>
          <w:szCs w:val="24"/>
          <w:lang w:eastAsia="lv-LV" w:bidi="lv-LV"/>
        </w:rPr>
        <w:t>pilnīgu,</w:t>
      </w:r>
      <w:r>
        <w:rPr>
          <w:rFonts w:ascii="Times New Roman" w:eastAsia="Times New Roman" w:hAnsi="Times New Roman"/>
          <w:spacing w:val="-9"/>
          <w:sz w:val="24"/>
          <w:szCs w:val="24"/>
          <w:lang w:eastAsia="lv-LV" w:bidi="lv-LV"/>
        </w:rPr>
        <w:t xml:space="preserve"> </w:t>
      </w:r>
      <w:r>
        <w:rPr>
          <w:rFonts w:ascii="Times New Roman" w:eastAsia="Times New Roman" w:hAnsi="Times New Roman"/>
          <w:sz w:val="24"/>
          <w:szCs w:val="24"/>
          <w:lang w:eastAsia="lv-LV" w:bidi="lv-LV"/>
        </w:rPr>
        <w:t>izsmeļošu</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un patiesu</w:t>
      </w:r>
      <w:r>
        <w:rPr>
          <w:rFonts w:ascii="Times New Roman" w:eastAsia="Times New Roman" w:hAnsi="Times New Roman"/>
          <w:spacing w:val="-2"/>
          <w:sz w:val="24"/>
          <w:szCs w:val="24"/>
          <w:lang w:eastAsia="lv-LV" w:bidi="lv-LV"/>
        </w:rPr>
        <w:t xml:space="preserve"> </w:t>
      </w:r>
      <w:r>
        <w:rPr>
          <w:rFonts w:ascii="Times New Roman" w:eastAsia="Times New Roman" w:hAnsi="Times New Roman"/>
          <w:sz w:val="24"/>
          <w:szCs w:val="24"/>
          <w:lang w:eastAsia="lv-LV" w:bidi="lv-LV"/>
        </w:rPr>
        <w:t>informāciju.</w:t>
      </w:r>
    </w:p>
    <w:p w14:paraId="4102FB64" w14:textId="77777777" w:rsidR="00067321" w:rsidRDefault="00067321" w:rsidP="00067321">
      <w:pPr>
        <w:widowControl w:val="0"/>
        <w:numPr>
          <w:ilvl w:val="0"/>
          <w:numId w:val="2"/>
        </w:numPr>
        <w:autoSpaceDE w:val="0"/>
        <w:autoSpaceDN w:val="0"/>
        <w:spacing w:after="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Pretendenta tirgus izpētes piedāvājumu ir parakstījusi/</w:t>
      </w:r>
      <w:proofErr w:type="spellStart"/>
      <w:r>
        <w:rPr>
          <w:rFonts w:ascii="Times New Roman" w:eastAsia="Times New Roman" w:hAnsi="Times New Roman"/>
          <w:sz w:val="24"/>
          <w:szCs w:val="24"/>
          <w:lang w:eastAsia="lv-LV" w:bidi="lv-LV"/>
        </w:rPr>
        <w:t>šas</w:t>
      </w:r>
      <w:proofErr w:type="spellEnd"/>
      <w:r>
        <w:rPr>
          <w:rFonts w:ascii="Times New Roman" w:eastAsia="Times New Roman" w:hAnsi="Times New Roman"/>
          <w:sz w:val="24"/>
          <w:szCs w:val="24"/>
          <w:lang w:eastAsia="lv-LV" w:bidi="lv-LV"/>
        </w:rPr>
        <w:t xml:space="preserve"> pretendenta pilnvarotā/</w:t>
      </w:r>
      <w:proofErr w:type="spellStart"/>
      <w:r>
        <w:rPr>
          <w:rFonts w:ascii="Times New Roman" w:eastAsia="Times New Roman" w:hAnsi="Times New Roman"/>
          <w:sz w:val="24"/>
          <w:szCs w:val="24"/>
          <w:lang w:eastAsia="lv-LV" w:bidi="lv-LV"/>
        </w:rPr>
        <w:t>ās</w:t>
      </w:r>
      <w:proofErr w:type="spellEnd"/>
      <w:r>
        <w:rPr>
          <w:rFonts w:ascii="Times New Roman" w:eastAsia="Times New Roman" w:hAnsi="Times New Roman"/>
          <w:sz w:val="24"/>
          <w:szCs w:val="24"/>
          <w:lang w:eastAsia="lv-LV" w:bidi="lv-LV"/>
        </w:rPr>
        <w:t xml:space="preserve"> persona/s.</w:t>
      </w:r>
    </w:p>
    <w:p w14:paraId="2A72F92F" w14:textId="77777777" w:rsidR="00067321" w:rsidRDefault="00067321" w:rsidP="00067321">
      <w:pPr>
        <w:widowControl w:val="0"/>
        <w:numPr>
          <w:ilvl w:val="0"/>
          <w:numId w:val="2"/>
        </w:numPr>
        <w:autoSpaceDE w:val="0"/>
        <w:autoSpaceDN w:val="0"/>
        <w:spacing w:after="0" w:line="240" w:lineRule="auto"/>
        <w:ind w:left="284"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informē, ka ir iesniedzis piedāvājumu neatkarīgi no konkurentiem</w:t>
      </w:r>
      <w:r>
        <w:rPr>
          <w:rFonts w:ascii="Times New Roman" w:eastAsia="Times New Roman" w:hAnsi="Times New Roman"/>
          <w:position w:val="9"/>
          <w:sz w:val="24"/>
          <w:szCs w:val="24"/>
          <w:lang w:eastAsia="lv-LV" w:bidi="lv-LV"/>
        </w:rPr>
        <w:t xml:space="preserve">1 </w:t>
      </w:r>
      <w:r>
        <w:rPr>
          <w:rFonts w:ascii="Times New Roman" w:eastAsia="Times New Roman" w:hAnsi="Times New Roman"/>
          <w:sz w:val="24"/>
          <w:szCs w:val="24"/>
          <w:lang w:eastAsia="lv-LV" w:bidi="lv-LV"/>
        </w:rPr>
        <w:t>un bez konsultācijām, līgumiem vai vienošanām. Pretendentam ne ar vienu konkurentu nav bijusi saziņa attiecībā</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uz:</w:t>
      </w:r>
    </w:p>
    <w:p w14:paraId="17CE3FFE" w14:textId="77777777" w:rsidR="00067321" w:rsidRDefault="00067321" w:rsidP="00067321">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cenām;</w:t>
      </w:r>
    </w:p>
    <w:p w14:paraId="5E79A46D" w14:textId="77777777" w:rsidR="00067321" w:rsidRDefault="00067321" w:rsidP="00067321">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cenas aprēķināšanas metodēm, faktoriem (apstākļiem) vai</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formulām;</w:t>
      </w:r>
    </w:p>
    <w:p w14:paraId="7BA5C96D" w14:textId="77777777" w:rsidR="00067321" w:rsidRDefault="00067321" w:rsidP="00067321">
      <w:pPr>
        <w:widowControl w:val="0"/>
        <w:numPr>
          <w:ilvl w:val="1"/>
          <w:numId w:val="2"/>
        </w:numPr>
        <w:tabs>
          <w:tab w:val="left" w:pos="152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nodomu vai lēmumu piedalīties vai nepiedalīties tirgus izpētē (iesniegt vai neiesniegt piedāvājumu);</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vai</w:t>
      </w:r>
    </w:p>
    <w:p w14:paraId="222D6704" w14:textId="77777777" w:rsidR="00067321" w:rsidRDefault="00067321" w:rsidP="00067321">
      <w:pPr>
        <w:widowControl w:val="0"/>
        <w:numPr>
          <w:ilvl w:val="1"/>
          <w:numId w:val="2"/>
        </w:numPr>
        <w:tabs>
          <w:tab w:val="left" w:pos="151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tādu piedāvājuma iesniegšanu, kas neatbilst tirgus izpētes</w:t>
      </w:r>
      <w:r>
        <w:rPr>
          <w:rFonts w:ascii="Times New Roman" w:eastAsia="Times New Roman" w:hAnsi="Times New Roman"/>
          <w:spacing w:val="-1"/>
          <w:sz w:val="24"/>
          <w:szCs w:val="24"/>
          <w:lang w:eastAsia="lv-LV" w:bidi="lv-LV"/>
        </w:rPr>
        <w:t xml:space="preserve"> </w:t>
      </w:r>
      <w:r>
        <w:rPr>
          <w:rFonts w:ascii="Times New Roman" w:eastAsia="Times New Roman" w:hAnsi="Times New Roman"/>
          <w:sz w:val="24"/>
          <w:szCs w:val="24"/>
          <w:lang w:eastAsia="lv-LV" w:bidi="lv-LV"/>
        </w:rPr>
        <w:t>prasībām;</w:t>
      </w:r>
    </w:p>
    <w:p w14:paraId="42D5C737" w14:textId="77777777" w:rsidR="00067321" w:rsidRDefault="00067321" w:rsidP="00067321">
      <w:pPr>
        <w:widowControl w:val="0"/>
        <w:numPr>
          <w:ilvl w:val="1"/>
          <w:numId w:val="2"/>
        </w:numPr>
        <w:tabs>
          <w:tab w:val="left" w:pos="1516"/>
        </w:tabs>
        <w:autoSpaceDE w:val="0"/>
        <w:autoSpaceDN w:val="0"/>
        <w:spacing w:after="0" w:line="240" w:lineRule="auto"/>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 xml:space="preserve">kvalitāti, apjomu, specifikāciju, izpildes, piegādes vai citiem nosacījumiem, kas risināmi neatkarīgi no konkurentiem, tiem produktiem vai pakalpojumiem, uz ko attiecas šī </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tirgus izpēte.</w:t>
      </w:r>
    </w:p>
    <w:p w14:paraId="1E485CC1" w14:textId="77777777" w:rsidR="00067321" w:rsidRDefault="00067321" w:rsidP="00067321">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nav</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apzināti,</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tieši</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vai</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netieši</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atklājis</w:t>
      </w:r>
      <w:r>
        <w:rPr>
          <w:rFonts w:ascii="Times New Roman" w:eastAsia="Times New Roman" w:hAnsi="Times New Roman"/>
          <w:spacing w:val="-13"/>
          <w:sz w:val="24"/>
          <w:szCs w:val="24"/>
          <w:lang w:eastAsia="lv-LV" w:bidi="lv-LV"/>
        </w:rPr>
        <w:t xml:space="preserve"> </w:t>
      </w:r>
      <w:r>
        <w:rPr>
          <w:rFonts w:ascii="Times New Roman" w:eastAsia="Times New Roman" w:hAnsi="Times New Roman"/>
          <w:sz w:val="24"/>
          <w:szCs w:val="24"/>
          <w:lang w:eastAsia="lv-LV" w:bidi="lv-LV"/>
        </w:rPr>
        <w:t>un</w:t>
      </w:r>
      <w:r>
        <w:rPr>
          <w:rFonts w:ascii="Times New Roman" w:eastAsia="Times New Roman" w:hAnsi="Times New Roman"/>
          <w:spacing w:val="-16"/>
          <w:sz w:val="24"/>
          <w:szCs w:val="24"/>
          <w:lang w:eastAsia="lv-LV" w:bidi="lv-LV"/>
        </w:rPr>
        <w:t xml:space="preserve"> </w:t>
      </w:r>
      <w:r>
        <w:rPr>
          <w:rFonts w:ascii="Times New Roman" w:eastAsia="Times New Roman" w:hAnsi="Times New Roman"/>
          <w:sz w:val="24"/>
          <w:szCs w:val="24"/>
          <w:lang w:eastAsia="lv-LV" w:bidi="lv-LV"/>
        </w:rPr>
        <w:t>neatklās</w:t>
      </w:r>
      <w:r>
        <w:rPr>
          <w:rFonts w:ascii="Times New Roman" w:eastAsia="Times New Roman" w:hAnsi="Times New Roman"/>
          <w:spacing w:val="-15"/>
          <w:sz w:val="24"/>
          <w:szCs w:val="24"/>
          <w:lang w:eastAsia="lv-LV" w:bidi="lv-LV"/>
        </w:rPr>
        <w:t xml:space="preserve"> </w:t>
      </w:r>
      <w:r>
        <w:rPr>
          <w:rFonts w:ascii="Times New Roman" w:eastAsia="Times New Roman" w:hAnsi="Times New Roman"/>
          <w:sz w:val="24"/>
          <w:szCs w:val="24"/>
          <w:lang w:eastAsia="lv-LV" w:bidi="lv-LV"/>
        </w:rPr>
        <w:t>piedāvājuma</w:t>
      </w:r>
      <w:r>
        <w:rPr>
          <w:rFonts w:ascii="Times New Roman" w:eastAsia="Times New Roman" w:hAnsi="Times New Roman"/>
          <w:spacing w:val="-12"/>
          <w:sz w:val="24"/>
          <w:szCs w:val="24"/>
          <w:lang w:eastAsia="lv-LV" w:bidi="lv-LV"/>
        </w:rPr>
        <w:t xml:space="preserve"> </w:t>
      </w:r>
      <w:r>
        <w:rPr>
          <w:rFonts w:ascii="Times New Roman" w:eastAsia="Times New Roman" w:hAnsi="Times New Roman"/>
          <w:sz w:val="24"/>
          <w:szCs w:val="24"/>
          <w:lang w:eastAsia="lv-LV" w:bidi="lv-LV"/>
        </w:rPr>
        <w:t>noteikumus nevienam konkurentam pirms oficiālā piedāvājumu atvēršanas datuma un laika vai līguma slēgšanas tiesību</w:t>
      </w:r>
      <w:r>
        <w:rPr>
          <w:rFonts w:ascii="Times New Roman" w:eastAsia="Times New Roman" w:hAnsi="Times New Roman"/>
          <w:spacing w:val="-3"/>
          <w:sz w:val="24"/>
          <w:szCs w:val="24"/>
          <w:lang w:eastAsia="lv-LV" w:bidi="lv-LV"/>
        </w:rPr>
        <w:t xml:space="preserve"> </w:t>
      </w:r>
      <w:r>
        <w:rPr>
          <w:rFonts w:ascii="Times New Roman" w:eastAsia="Times New Roman" w:hAnsi="Times New Roman"/>
          <w:sz w:val="24"/>
          <w:szCs w:val="24"/>
          <w:lang w:eastAsia="lv-LV" w:bidi="lv-LV"/>
        </w:rPr>
        <w:t>piešķiršanas.</w:t>
      </w:r>
    </w:p>
    <w:p w14:paraId="591B0E6F" w14:textId="77777777" w:rsidR="00067321" w:rsidRDefault="00067321" w:rsidP="00067321">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Pr>
          <w:rFonts w:ascii="Times New Roman" w:eastAsia="Times New Roman" w:hAnsi="Times New Roman"/>
          <w:spacing w:val="-11"/>
          <w:sz w:val="24"/>
          <w:szCs w:val="24"/>
          <w:lang w:eastAsia="lv-LV" w:bidi="lv-LV"/>
        </w:rPr>
        <w:t xml:space="preserve"> </w:t>
      </w:r>
      <w:r>
        <w:rPr>
          <w:rFonts w:ascii="Times New Roman" w:eastAsia="Times New Roman" w:hAnsi="Times New Roman"/>
          <w:sz w:val="24"/>
          <w:szCs w:val="24"/>
          <w:lang w:eastAsia="lv-LV" w:bidi="lv-LV"/>
        </w:rPr>
        <w:t>procedūrā.</w:t>
      </w:r>
    </w:p>
    <w:p w14:paraId="7E05AC9C" w14:textId="77777777" w:rsidR="00067321" w:rsidRDefault="00067321" w:rsidP="00067321">
      <w:pPr>
        <w:widowControl w:val="0"/>
        <w:tabs>
          <w:tab w:val="left" w:pos="2582"/>
        </w:tabs>
        <w:autoSpaceDE w:val="0"/>
        <w:autoSpaceDN w:val="0"/>
        <w:spacing w:after="0" w:line="240" w:lineRule="auto"/>
        <w:ind w:left="102"/>
        <w:rPr>
          <w:rFonts w:ascii="Times New Roman" w:eastAsia="Times New Roman" w:hAnsi="Times New Roman"/>
          <w:sz w:val="24"/>
          <w:szCs w:val="24"/>
          <w:lang w:eastAsia="lv-LV" w:bidi="lv-LV"/>
        </w:rPr>
      </w:pPr>
    </w:p>
    <w:p w14:paraId="3ABBD947" w14:textId="77777777" w:rsidR="00067321" w:rsidRDefault="00067321" w:rsidP="00067321">
      <w:pPr>
        <w:widowControl w:val="0"/>
        <w:tabs>
          <w:tab w:val="left" w:pos="2582"/>
        </w:tabs>
        <w:autoSpaceDE w:val="0"/>
        <w:autoSpaceDN w:val="0"/>
        <w:spacing w:after="0" w:line="240" w:lineRule="auto"/>
        <w:ind w:left="102"/>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Datums</w:t>
      </w:r>
      <w:r>
        <w:rPr>
          <w:rFonts w:ascii="Times New Roman" w:eastAsia="Times New Roman" w:hAnsi="Times New Roman"/>
          <w:sz w:val="24"/>
          <w:szCs w:val="24"/>
          <w:u w:val="single"/>
          <w:lang w:eastAsia="lv-LV" w:bidi="lv-LV"/>
        </w:rPr>
        <w:t xml:space="preserve"> </w:t>
      </w:r>
      <w:r>
        <w:rPr>
          <w:rFonts w:ascii="Times New Roman" w:eastAsia="Times New Roman" w:hAnsi="Times New Roman"/>
          <w:sz w:val="24"/>
          <w:szCs w:val="24"/>
          <w:u w:val="single"/>
          <w:lang w:eastAsia="lv-LV" w:bidi="lv-LV"/>
        </w:rPr>
        <w:tab/>
      </w:r>
      <w:r>
        <w:rPr>
          <w:noProof/>
        </w:rPr>
        <mc:AlternateContent>
          <mc:Choice Requires="wps">
            <w:drawing>
              <wp:anchor distT="4294967295" distB="4294967295" distL="0" distR="0" simplePos="0" relativeHeight="251659264" behindDoc="1" locked="0" layoutInCell="1" allowOverlap="1" wp14:anchorId="5DED428C" wp14:editId="721EE58C">
                <wp:simplePos x="0" y="0"/>
                <wp:positionH relativeFrom="page">
                  <wp:posOffset>5021580</wp:posOffset>
                </wp:positionH>
                <wp:positionV relativeFrom="paragraph">
                  <wp:posOffset>182245</wp:posOffset>
                </wp:positionV>
                <wp:extent cx="1259840" cy="0"/>
                <wp:effectExtent l="0" t="0" r="0" b="0"/>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E98A8"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7uywEAAIMDAAAOAAAAZHJzL2Uyb0RvYy54bWysU8Fu2zAMvQ/YPwi6L3ayrWuNOD0k6y7Z&#10;FqDtBzCSbAuTRUFSYufvR8lJ2q23YT4Iokg+Pj7Sy/uxN+yofNBoaz6flZwpK1Bq29b8+enhwy1n&#10;IYKVYNCqmp9U4Per9++Wg6vUAjs0UnlGIDZUg6t5F6OriiKITvUQZuiUJWeDvodIpm8L6WEg9N4U&#10;i7K8KQb00nkUKgR63UxOvsr4TaNE/Nk0QUVmak7cYj59PvfpLFZLqFoPrtPiTAP+gUUP2lLRK9QG&#10;IrCD12+gei08BmziTGBfYNNooXIP1M28/Kubxw6cyr2QOMFdZQr/D1b8OO4805JmR/JY6GlGW20V&#10;+5ikGVyoKGJtdz41J0b76LYofgVmcd2BbVWm+HRylDZPGcUfKckIjgrsh+8oKQYOEbNOY+P7BEkK&#10;sDGP43QdhxojE/Q4X3y+u/1EtMTFV0B1SXQ+xG8Ke5YuNTfEOQPDcRtiIgLVJSTVsfigjcnTNpYN&#10;Nb8p777khIBGy+RMYcG3+7Xx7AhpX/KXuyLP67CEvIHQTXHZNW2Sx4OVuUqnQH493yNoM92JlbFn&#10;lZIwk8R7lKedv6hHk870z1uZVum1nbN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KA6u7ssBAACD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38B5554" w14:textId="77777777" w:rsidR="00067321" w:rsidRDefault="00067321" w:rsidP="00067321">
      <w:pPr>
        <w:widowControl w:val="0"/>
        <w:autoSpaceDE w:val="0"/>
        <w:autoSpaceDN w:val="0"/>
        <w:spacing w:before="120" w:after="0" w:line="241" w:lineRule="exact"/>
        <w:ind w:right="1646"/>
        <w:jc w:val="right"/>
        <w:rPr>
          <w:rFonts w:ascii="Times New Roman" w:eastAsia="Times New Roman" w:hAnsi="Times New Roman"/>
          <w:sz w:val="24"/>
          <w:szCs w:val="24"/>
          <w:lang w:eastAsia="lv-LV" w:bidi="lv-LV"/>
        </w:rPr>
      </w:pPr>
      <w:r>
        <w:rPr>
          <w:rFonts w:ascii="Times New Roman" w:eastAsia="Times New Roman" w:hAnsi="Times New Roman"/>
          <w:sz w:val="24"/>
          <w:szCs w:val="24"/>
          <w:lang w:eastAsia="lv-LV" w:bidi="lv-LV"/>
        </w:rPr>
        <w:t>Paraksts</w:t>
      </w:r>
    </w:p>
    <w:p w14:paraId="23555DDF" w14:textId="77777777" w:rsidR="00067321" w:rsidRDefault="00067321" w:rsidP="00067321">
      <w:pPr>
        <w:widowControl w:val="0"/>
        <w:autoSpaceDE w:val="0"/>
        <w:autoSpaceDN w:val="0"/>
        <w:spacing w:before="1" w:after="0" w:line="240" w:lineRule="auto"/>
        <w:rPr>
          <w:rFonts w:ascii="Times New Roman" w:eastAsia="Times New Roman" w:hAnsi="Times New Roman"/>
          <w:sz w:val="24"/>
          <w:szCs w:val="24"/>
          <w:lang w:eastAsia="lv-LV" w:bidi="lv-LV"/>
        </w:rPr>
      </w:pPr>
      <w:r>
        <w:rPr>
          <w:noProof/>
        </w:rPr>
        <mc:AlternateContent>
          <mc:Choice Requires="wps">
            <w:drawing>
              <wp:anchor distT="4294967295" distB="4294967295" distL="0" distR="0" simplePos="0" relativeHeight="251660288" behindDoc="1" locked="0" layoutInCell="1" allowOverlap="1" wp14:anchorId="26593342" wp14:editId="47102725">
                <wp:simplePos x="0" y="0"/>
                <wp:positionH relativeFrom="page">
                  <wp:posOffset>1080770</wp:posOffset>
                </wp:positionH>
                <wp:positionV relativeFrom="paragraph">
                  <wp:posOffset>169545</wp:posOffset>
                </wp:positionV>
                <wp:extent cx="1828800" cy="0"/>
                <wp:effectExtent l="0" t="0" r="0" b="0"/>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2C05E"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FyAEAAIIDAAAOAAAAZHJzL2Uyb0RvYy54bWysU8GO2yAQvVfqPyDuje1oVaVWnD0k3V7S&#10;NtLufsAEsI2KGQQkdv6+A07SbXur6gMCZubx3pvx+nEaDDsrHzTahleLkjNlBUptu4a/vjx9WHEW&#10;IlgJBq1q+EUF/rh5/249ulotsUcjlWcEYkM9uob3Mbq6KILo1QBhgU5ZCrboB4h09F0hPYyEPphi&#10;WZYfixG9dB6FCoFud3OQbzJ+2yoRv7dtUJGZhhO3mFef12Nai80a6s6D67W40oB/YDGAtvToHWoH&#10;EdjJ67+gBi08BmzjQuBQYNtqobIGUlOVf6h57sGprIXMCe5uU/h/sOLb+eCZlg3/xJmFgVq011ax&#10;ZXJmdKGmhK09+KRNTPbZ7VH8CMzitgfbqczw5eKorEoVxW8l6RAc4R/HrygpB04Rs01T64cESQaw&#10;KXfjcu+GmiITdFmtlqtVSU0Tt1gB9a3Q+RC/KBxY2jTcEOcMDOd9iIkI1LeU9I7FJ21MbraxbCS1&#10;1cNDLghotEzBlBZ8d9waz86QxiV/WRVF3qYl5B2Efs7LoXmQPJ6szK/0CuTn6z6CNvOeWBl7dSkZ&#10;M1t8RHk5+Jt71OhM/zqUaZLennP1r19n8xMAAP//AwBQSwMEFAAGAAgAAAAhANRC6e7cAAAACQEA&#10;AA8AAABkcnMvZG93bnJldi54bWxMj8FOwzAQRO9I/IO1SNyo0wiSKsSpUBUuiAMEPmAbL4nV2I5i&#10;twn9ehZxoMeZfZqdKbeLHcSJpmC8U7BeJSDItV4b1yn4/Hi+24AIEZ3GwTtS8E0BttX1VYmF9rN7&#10;p1MTO8EhLhSooI9xLKQMbU8Ww8qP5Pj25SeLkeXUST3hzOF2kGmSZNKicfyhx5F2PbWH5mgVNG+v&#10;c/ZyPs913hgMMZq+rndK3d4sT48gIi3xH4bf+lwdKu6090engxhY50nKqII0y0EwcP+wYWP/Z8iq&#10;lJcLqh8AAAD//wMAUEsBAi0AFAAGAAgAAAAhALaDOJL+AAAA4QEAABMAAAAAAAAAAAAAAAAAAAAA&#10;AFtDb250ZW50X1R5cGVzXS54bWxQSwECLQAUAAYACAAAACEAOP0h/9YAAACUAQAACwAAAAAAAAAA&#10;AAAAAAAvAQAAX3JlbHMvLnJlbHNQSwECLQAUAAYACAAAACEAWBfzxcgBAACCAwAADgAAAAAAAAAA&#10;AAAAAAAuAgAAZHJzL2Uyb0RvYy54bWxQSwECLQAUAAYACAAAACEA1ELp7twAAAAJAQAADwAAAAAA&#10;AAAAAAAAAAAiBAAAZHJzL2Rvd25yZXYueG1sUEsFBgAAAAAEAAQA8wAAACsFAAAAAA==&#10;" strokeweight=".72pt">
                <w10:wrap type="topAndBottom" anchorx="page"/>
              </v:line>
            </w:pict>
          </mc:Fallback>
        </mc:AlternateContent>
      </w:r>
    </w:p>
    <w:p w14:paraId="1CFEEC23" w14:textId="77777777" w:rsidR="00067321" w:rsidRDefault="00067321" w:rsidP="00067321">
      <w:pPr>
        <w:widowControl w:val="0"/>
        <w:autoSpaceDE w:val="0"/>
        <w:autoSpaceDN w:val="0"/>
        <w:spacing w:before="86" w:after="0" w:line="240" w:lineRule="auto"/>
        <w:ind w:left="102" w:right="315"/>
        <w:jc w:val="both"/>
        <w:rPr>
          <w:rFonts w:ascii="Times New Roman" w:eastAsia="Times New Roman" w:hAnsi="Times New Roman"/>
          <w:sz w:val="24"/>
          <w:szCs w:val="24"/>
          <w:lang w:eastAsia="lv-LV"/>
        </w:rPr>
      </w:pPr>
      <w:r>
        <w:rPr>
          <w:rFonts w:ascii="Times New Roman" w:eastAsia="Times New Roman" w:hAnsi="Times New Roman"/>
          <w:position w:val="7"/>
          <w:sz w:val="20"/>
          <w:szCs w:val="20"/>
          <w:lang w:eastAsia="lv-LV" w:bidi="lv-LV"/>
        </w:rPr>
        <w:t xml:space="preserve">1 </w:t>
      </w:r>
      <w:r>
        <w:rPr>
          <w:rFonts w:ascii="Times New Roman" w:eastAsia="Times New Roman" w:hAnsi="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14E1A38" w14:textId="77777777" w:rsidR="004A5C6D" w:rsidRDefault="004A5C6D"/>
    <w:sectPr w:rsidR="004A5C6D" w:rsidSect="0006732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21"/>
    <w:rsid w:val="00067321"/>
    <w:rsid w:val="004A5C6D"/>
    <w:rsid w:val="009F45BF"/>
    <w:rsid w:val="00C84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C7283"/>
  <w15:chartTrackingRefBased/>
  <w15:docId w15:val="{36A7ABCC-7DB6-4C31-B420-99ADC877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21"/>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321"/>
    <w:rPr>
      <w:color w:val="0563C1" w:themeColor="hyperlink"/>
      <w:u w:val="single"/>
    </w:rPr>
  </w:style>
  <w:style w:type="paragraph" w:styleId="ListParagraph">
    <w:name w:val="List Paragraph"/>
    <w:basedOn w:val="Normal"/>
    <w:uiPriority w:val="34"/>
    <w:qFormat/>
    <w:rsid w:val="00067321"/>
    <w:pPr>
      <w:ind w:left="720"/>
      <w:contextualSpacing/>
    </w:pPr>
  </w:style>
  <w:style w:type="character" w:styleId="UnresolvedMention">
    <w:name w:val="Unresolved Mention"/>
    <w:basedOn w:val="DefaultParagraphFont"/>
    <w:uiPriority w:val="99"/>
    <w:semiHidden/>
    <w:unhideWhenUsed/>
    <w:rsid w:val="00C8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08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7572</Words>
  <Characters>4317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1</cp:revision>
  <dcterms:created xsi:type="dcterms:W3CDTF">2021-08-24T09:49:00Z</dcterms:created>
  <dcterms:modified xsi:type="dcterms:W3CDTF">2021-08-24T10:44:00Z</dcterms:modified>
</cp:coreProperties>
</file>