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7A0EC" w14:textId="77777777" w:rsidR="00B52549" w:rsidRDefault="00B52549">
      <w:pPr>
        <w:widowControl w:val="0"/>
        <w:tabs>
          <w:tab w:val="left" w:pos="-720"/>
        </w:tabs>
        <w:suppressAutoHyphens/>
        <w:ind w:left="567"/>
        <w:jc w:val="center"/>
        <w:rPr>
          <w:b/>
        </w:rPr>
      </w:pPr>
      <w:r>
        <w:rPr>
          <w:rFonts w:ascii="Calibri" w:hAnsi="Calibri" w:cs="Calibri"/>
          <w:noProof/>
          <w:color w:val="000000"/>
          <w:sz w:val="22"/>
          <w:szCs w:val="22"/>
          <w:bdr w:val="none" w:sz="0" w:space="0" w:color="auto" w:frame="1"/>
        </w:rPr>
        <w:drawing>
          <wp:inline distT="0" distB="0" distL="0" distR="0" wp14:anchorId="6F1A16D2" wp14:editId="56EA72E5">
            <wp:extent cx="5486400" cy="1136015"/>
            <wp:effectExtent l="0" t="0" r="0" b="698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36015"/>
                    </a:xfrm>
                    <a:prstGeom prst="rect">
                      <a:avLst/>
                    </a:prstGeom>
                    <a:noFill/>
                    <a:ln>
                      <a:noFill/>
                    </a:ln>
                  </pic:spPr>
                </pic:pic>
              </a:graphicData>
            </a:graphic>
          </wp:inline>
        </w:drawing>
      </w:r>
    </w:p>
    <w:p w14:paraId="41545B99" w14:textId="77777777" w:rsidR="00B52549" w:rsidRDefault="00B52549">
      <w:pPr>
        <w:widowControl w:val="0"/>
        <w:tabs>
          <w:tab w:val="left" w:pos="-720"/>
        </w:tabs>
        <w:suppressAutoHyphens/>
        <w:ind w:left="567"/>
        <w:jc w:val="center"/>
        <w:rPr>
          <w:b/>
        </w:rPr>
      </w:pPr>
    </w:p>
    <w:p w14:paraId="36535037" w14:textId="64057B34" w:rsidR="008B7486" w:rsidRDefault="00F7517B">
      <w:pPr>
        <w:widowControl w:val="0"/>
        <w:tabs>
          <w:tab w:val="left" w:pos="-720"/>
        </w:tabs>
        <w:suppressAutoHyphens/>
        <w:ind w:left="567"/>
        <w:jc w:val="center"/>
        <w:rPr>
          <w:b/>
        </w:rPr>
      </w:pPr>
      <w:r>
        <w:rPr>
          <w:b/>
        </w:rPr>
        <w:t>TIRGUS IZPĒTE</w:t>
      </w:r>
    </w:p>
    <w:p w14:paraId="5B154F4B" w14:textId="5C4AD106" w:rsidR="00B52549" w:rsidRPr="007D405C" w:rsidRDefault="00B52549" w:rsidP="00B52549">
      <w:pPr>
        <w:pStyle w:val="Paraststmeklis"/>
        <w:spacing w:before="0" w:beforeAutospacing="0" w:after="0" w:afterAutospacing="0"/>
        <w:jc w:val="center"/>
        <w:rPr>
          <w:b/>
          <w:bCs/>
          <w:color w:val="000000"/>
        </w:rPr>
      </w:pPr>
      <w:r>
        <w:rPr>
          <w:b/>
          <w:bCs/>
          <w:color w:val="000000"/>
        </w:rPr>
        <w:t>OPTISKO DATORPEĻU</w:t>
      </w:r>
      <w:r>
        <w:rPr>
          <w:b/>
          <w:bCs/>
          <w:color w:val="000000"/>
        </w:rPr>
        <w:t xml:space="preserve"> PIEGĀDE “GRUPU DZĪVOKĻU MĀJAI” UN “DAUDZFUNKCIONĀLAJAM SOCIĀLO PAKALPOJUMU CENTRAM” PROJEKTA NR. 9.3.1.1/18.I/010 IETVAROS</w:t>
      </w:r>
    </w:p>
    <w:p w14:paraId="0CFA8C9C" w14:textId="4B152DA7"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ED0A6F">
        <w:rPr>
          <w:rFonts w:ascii="Times New Roman Bold" w:hAnsi="Times New Roman Bold"/>
          <w:b/>
          <w:caps/>
          <w:color w:val="000000"/>
        </w:rPr>
        <w:t>1</w:t>
      </w:r>
      <w:r w:rsidR="00B52549">
        <w:rPr>
          <w:rFonts w:ascii="Times New Roman Bold" w:hAnsi="Times New Roman Bold"/>
          <w:b/>
          <w:caps/>
          <w:color w:val="000000"/>
        </w:rPr>
        <w:t>8</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75E091BD" w:rsidR="004F31D6" w:rsidRPr="00D57EB7" w:rsidRDefault="004F31D6" w:rsidP="00ED0A6F">
            <w:pPr>
              <w:ind w:left="567"/>
              <w:jc w:val="center"/>
              <w:rPr>
                <w:bCs/>
                <w:color w:val="000000"/>
                <w:lang w:eastAsia="lv-LV"/>
              </w:rPr>
            </w:pPr>
            <w:r>
              <w:rPr>
                <w:bCs/>
                <w:color w:val="000000"/>
                <w:lang w:eastAsia="lv-LV"/>
              </w:rPr>
              <w:t xml:space="preserve">Balvu novada pašvaldības </w:t>
            </w:r>
            <w:r w:rsidR="00B52549">
              <w:rPr>
                <w:bCs/>
                <w:color w:val="000000"/>
                <w:lang w:eastAsia="lv-LV"/>
              </w:rPr>
              <w:t>Finanšu un attīstības nodaļas projektu vadītāja Irēna Začeva</w:t>
            </w:r>
            <w:r w:rsidR="001F69C9">
              <w:rPr>
                <w:bCs/>
                <w:color w:val="000000"/>
                <w:lang w:eastAsia="lv-LV"/>
              </w:rPr>
              <w:t>,</w:t>
            </w:r>
            <w:r>
              <w:rPr>
                <w:bCs/>
                <w:color w:val="000000"/>
                <w:lang w:eastAsia="lv-LV"/>
              </w:rPr>
              <w:t xml:space="preserve"> mob.</w:t>
            </w:r>
            <w:r w:rsidR="00B52549">
              <w:rPr>
                <w:bCs/>
                <w:color w:val="000000"/>
                <w:lang w:eastAsia="lv-LV"/>
              </w:rPr>
              <w:t>26327162,</w:t>
            </w:r>
            <w:r>
              <w:rPr>
                <w:bCs/>
                <w:color w:val="000000"/>
                <w:lang w:eastAsia="lv-LV"/>
              </w:rPr>
              <w:t xml:space="preserve"> e-pasts: </w:t>
            </w:r>
            <w:bookmarkStart w:id="0" w:name="cloakb0731be10d6b4a9d3ea3ac5df269a733"/>
            <w:bookmarkEnd w:id="0"/>
            <w:r w:rsidR="00B52549">
              <w:rPr>
                <w:rStyle w:val="Internetasaite"/>
                <w:color w:val="000000"/>
              </w:rPr>
              <w:fldChar w:fldCharType="begin"/>
            </w:r>
            <w:r w:rsidR="00B52549">
              <w:rPr>
                <w:rStyle w:val="Internetasaite"/>
                <w:color w:val="000000"/>
              </w:rPr>
              <w:instrText xml:space="preserve"> HYPERLINK "mailto:</w:instrText>
            </w:r>
            <w:r w:rsidR="00B52549" w:rsidRPr="00B52549">
              <w:rPr>
                <w:rStyle w:val="Internetasaite"/>
                <w:color w:val="000000"/>
              </w:rPr>
              <w:instrText>irena.zaceva</w:instrText>
            </w:r>
            <w:r w:rsidR="00B52549" w:rsidRPr="00B52549">
              <w:rPr>
                <w:rStyle w:val="Internetasaite"/>
                <w:bCs/>
                <w:color w:val="000000"/>
                <w:lang w:eastAsia="lv-LV"/>
              </w:rPr>
              <w:instrText>@balvi.lv</w:instrText>
            </w:r>
            <w:r w:rsidR="00B52549">
              <w:rPr>
                <w:rStyle w:val="Internetasaite"/>
                <w:color w:val="000000"/>
              </w:rPr>
              <w:instrText xml:space="preserve">" </w:instrText>
            </w:r>
            <w:r w:rsidR="00B52549">
              <w:rPr>
                <w:rStyle w:val="Internetasaite"/>
                <w:color w:val="000000"/>
              </w:rPr>
              <w:fldChar w:fldCharType="separate"/>
            </w:r>
            <w:r w:rsidR="00B52549" w:rsidRPr="00FF78F8">
              <w:rPr>
                <w:rStyle w:val="Hipersaite"/>
              </w:rPr>
              <w:t>irena.zaceva</w:t>
            </w:r>
            <w:r w:rsidR="00B52549" w:rsidRPr="00FF78F8">
              <w:rPr>
                <w:rStyle w:val="Hipersaite"/>
                <w:bCs/>
                <w:lang w:eastAsia="lv-LV"/>
              </w:rPr>
              <w:t>@balvi.lv</w:t>
            </w:r>
            <w:r w:rsidR="00B52549">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ipersaite"/>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3C367A">
            <w:pPr>
              <w:ind w:left="567"/>
              <w:jc w:val="center"/>
              <w:rPr>
                <w:lang w:eastAsia="lv-LV"/>
              </w:rPr>
            </w:pPr>
            <w:hyperlink r:id="rId8"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1786EB58" w:rsidR="00ED0A6F" w:rsidRPr="003C367A" w:rsidRDefault="00112C38" w:rsidP="003C367A">
      <w:pPr>
        <w:pStyle w:val="Sarakstarindkopa"/>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B52549">
        <w:rPr>
          <w:lang w:eastAsia="lv-LV"/>
        </w:rPr>
        <w:t xml:space="preserve">optisko </w:t>
      </w:r>
      <w:proofErr w:type="spellStart"/>
      <w:r w:rsidR="00B52549">
        <w:rPr>
          <w:lang w:eastAsia="lv-LV"/>
        </w:rPr>
        <w:t>datorpeļu</w:t>
      </w:r>
      <w:proofErr w:type="spellEnd"/>
      <w:r w:rsidR="00B52549" w:rsidRPr="00B52549">
        <w:rPr>
          <w:lang w:eastAsia="lv-LV"/>
        </w:rPr>
        <w:t xml:space="preserve"> piegāde Grupu dzīvokļu mājai (Liepu ielā 2, Balvos) un Daudzfunkcionālajam pakalpojumu centram (Vidzemes ielā 2B, Balvos) projekta “Pakalpojumu infrastruktūras attīstība </w:t>
      </w:r>
      <w:proofErr w:type="spellStart"/>
      <w:r w:rsidR="00B52549" w:rsidRPr="00B52549">
        <w:rPr>
          <w:lang w:eastAsia="lv-LV"/>
        </w:rPr>
        <w:t>deinstitucionalizācijas</w:t>
      </w:r>
      <w:proofErr w:type="spellEnd"/>
      <w:r w:rsidR="00B52549" w:rsidRPr="00B52549">
        <w:rPr>
          <w:lang w:eastAsia="lv-LV"/>
        </w:rPr>
        <w:t xml:space="preserve"> plānu īstenošanai Balvu novadā” Nr.9.3.1.1/18/I/010 ietvaros atbilstoši tehniskajai specifikācijai (1.pielikums)</w:t>
      </w:r>
      <w:r w:rsidR="00B52549">
        <w:rPr>
          <w:lang w:eastAsia="lv-LV"/>
        </w:rPr>
        <w:t>.</w:t>
      </w:r>
    </w:p>
    <w:p w14:paraId="201E7487" w14:textId="5A1716F3" w:rsidR="00B52549" w:rsidRDefault="00B52549" w:rsidP="00B52549">
      <w:pPr>
        <w:pStyle w:val="Paraststmeklis"/>
        <w:numPr>
          <w:ilvl w:val="0"/>
          <w:numId w:val="3"/>
        </w:numPr>
        <w:spacing w:before="0" w:beforeAutospacing="0" w:after="0" w:afterAutospacing="0"/>
        <w:jc w:val="both"/>
        <w:textAlignment w:val="baseline"/>
        <w:rPr>
          <w:color w:val="000000"/>
        </w:rPr>
      </w:pPr>
      <w:r>
        <w:rPr>
          <w:color w:val="000000"/>
        </w:rPr>
        <w:t xml:space="preserve">Līguma  izpildes termiņš: no līguma noslēgšanas </w:t>
      </w:r>
      <w:r>
        <w:rPr>
          <w:b/>
          <w:bCs/>
          <w:color w:val="000000"/>
        </w:rPr>
        <w:t xml:space="preserve">līdz 2021.gada </w:t>
      </w:r>
      <w:r>
        <w:rPr>
          <w:b/>
          <w:bCs/>
          <w:color w:val="000000"/>
        </w:rPr>
        <w:t>25.martam</w:t>
      </w:r>
      <w:r>
        <w:rPr>
          <w:color w:val="000000"/>
        </w:rPr>
        <w:t>.</w:t>
      </w:r>
    </w:p>
    <w:p w14:paraId="4B69204E" w14:textId="77777777" w:rsidR="00B52549" w:rsidRPr="00A950A3" w:rsidRDefault="00B52549" w:rsidP="00B52549">
      <w:pPr>
        <w:pStyle w:val="Paraststmeklis"/>
        <w:numPr>
          <w:ilvl w:val="0"/>
          <w:numId w:val="3"/>
        </w:numPr>
        <w:spacing w:before="0" w:beforeAutospacing="0" w:after="0" w:afterAutospacing="0"/>
        <w:textAlignment w:val="baseline"/>
        <w:rPr>
          <w:color w:val="000000"/>
        </w:rPr>
      </w:pPr>
      <w:r>
        <w:rPr>
          <w:color w:val="000000"/>
        </w:rPr>
        <w:t xml:space="preserve">Līgums tiks slēgts ar tirgus izpētes uzvarētāju. Līgumu slēgs Balvu novada pašvaldība. </w:t>
      </w:r>
      <w:r w:rsidRPr="00A950A3">
        <w:rPr>
          <w:color w:val="000000"/>
        </w:rPr>
        <w:t>Pretendentam piedāvājums jāiesniedz par visu apjomu. Tirgus izpētes priekšmeta apjomu nav atļauts dalīt sīkāk. Šādus piedāvājumus Pasūtītājs noraidīs. </w:t>
      </w:r>
    </w:p>
    <w:p w14:paraId="1B093232" w14:textId="77777777" w:rsidR="00B52549" w:rsidRDefault="00B52549" w:rsidP="00B52549">
      <w:pPr>
        <w:pStyle w:val="Paraststmeklis"/>
        <w:numPr>
          <w:ilvl w:val="0"/>
          <w:numId w:val="3"/>
        </w:numPr>
        <w:spacing w:before="0" w:beforeAutospacing="0" w:after="0" w:afterAutospacing="0"/>
        <w:jc w:val="both"/>
        <w:textAlignment w:val="baseline"/>
        <w:rPr>
          <w:color w:val="000000"/>
        </w:rPr>
      </w:pPr>
      <w:r>
        <w:rPr>
          <w:color w:val="000000"/>
        </w:rPr>
        <w:t>Piedāvājumā jābūt iekļautām visām izmaksām, kas varētu rasties līguma izpildes laikā. </w:t>
      </w:r>
    </w:p>
    <w:p w14:paraId="4AD7642E" w14:textId="77777777" w:rsidR="00B52549" w:rsidRDefault="00B52549" w:rsidP="00B52549">
      <w:pPr>
        <w:pStyle w:val="Paraststmeklis"/>
        <w:numPr>
          <w:ilvl w:val="0"/>
          <w:numId w:val="3"/>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77777777" w:rsidR="00B52549" w:rsidRDefault="00B52549" w:rsidP="00B52549">
      <w:pPr>
        <w:pStyle w:val="Paraststmeklis"/>
        <w:numPr>
          <w:ilvl w:val="0"/>
          <w:numId w:val="3"/>
        </w:numPr>
        <w:spacing w:before="0" w:beforeAutospacing="0" w:after="0" w:afterAutospacing="0"/>
        <w:jc w:val="both"/>
        <w:textAlignment w:val="baseline"/>
        <w:rPr>
          <w:color w:val="000000"/>
        </w:rPr>
      </w:pPr>
      <w:r>
        <w:rPr>
          <w:color w:val="000000"/>
        </w:rPr>
        <w:t>Vērtējot piedāvājumu, pasūtītājs ņem vērā tā kopējo cenu bez pievienotās vērtības nodokļa.  Pasūtītājs izvēlēsies piedāvājumu, kas atbildīs prasībām un būs ar zemāko cenu.</w:t>
      </w:r>
    </w:p>
    <w:p w14:paraId="3C21DCEB" w14:textId="77777777" w:rsidR="00B52549" w:rsidRPr="00A950A3" w:rsidRDefault="00B52549" w:rsidP="00B52549">
      <w:pPr>
        <w:pStyle w:val="Paraststmeklis"/>
        <w:numPr>
          <w:ilvl w:val="0"/>
          <w:numId w:val="3"/>
        </w:numPr>
        <w:spacing w:before="0" w:beforeAutospacing="0" w:after="0" w:afterAutospacing="0"/>
        <w:jc w:val="both"/>
        <w:textAlignment w:val="baseline"/>
        <w:rPr>
          <w:color w:val="000000"/>
        </w:rPr>
      </w:pPr>
      <w:r w:rsidRPr="00A950A3">
        <w:rPr>
          <w:color w:val="000000"/>
        </w:rPr>
        <w:t>Pretendentam jāņem vērā, ka preču piegāde ir jāveic uz divām dažādām piegādes vietām. Pirms preču piegādes, piegādātājam būs jāsazinās ar līgumā norādīto atbildīgo personu, lai precizētu preču piegādes daudzumu uz katru piegādes vietu</w:t>
      </w:r>
      <w:r>
        <w:rPr>
          <w:color w:val="000000"/>
        </w:rPr>
        <w:t>.</w:t>
      </w:r>
    </w:p>
    <w:p w14:paraId="7A2503A7" w14:textId="77777777" w:rsidR="00B52549" w:rsidRPr="0027072D" w:rsidRDefault="00B52549" w:rsidP="00B52549">
      <w:pPr>
        <w:pStyle w:val="Paraststmeklis"/>
        <w:numPr>
          <w:ilvl w:val="0"/>
          <w:numId w:val="3"/>
        </w:numPr>
        <w:spacing w:before="0" w:beforeAutospacing="0" w:after="0" w:afterAutospacing="0"/>
        <w:jc w:val="both"/>
        <w:textAlignment w:val="baseline"/>
        <w:rPr>
          <w:b/>
          <w:bCs/>
          <w:color w:val="000000"/>
        </w:rPr>
      </w:pPr>
      <w:r w:rsidRPr="0027072D">
        <w:rPr>
          <w:b/>
          <w:bCs/>
          <w:color w:val="000000"/>
        </w:rPr>
        <w:t>Iesniedzamie dokumenti:</w:t>
      </w:r>
    </w:p>
    <w:p w14:paraId="790A072A" w14:textId="414C4141" w:rsidR="00B52549" w:rsidRPr="0027072D" w:rsidRDefault="00B52549" w:rsidP="00B52549">
      <w:pPr>
        <w:pStyle w:val="Paraststmeklis"/>
        <w:numPr>
          <w:ilvl w:val="1"/>
          <w:numId w:val="27"/>
        </w:numPr>
        <w:spacing w:before="0" w:beforeAutospacing="0" w:after="0" w:afterAutospacing="0"/>
        <w:jc w:val="both"/>
        <w:textAlignment w:val="baseline"/>
        <w:rPr>
          <w:color w:val="000000"/>
        </w:rPr>
      </w:pPr>
      <w:r w:rsidRPr="0027072D">
        <w:rPr>
          <w:color w:val="000000"/>
        </w:rPr>
        <w:t>aizpildīts Pielikums Nr.2.</w:t>
      </w:r>
    </w:p>
    <w:p w14:paraId="10C1CCDF" w14:textId="49182416" w:rsidR="00B52549" w:rsidRPr="0027072D" w:rsidRDefault="00B52549" w:rsidP="00B52549">
      <w:pPr>
        <w:pStyle w:val="Paraststmeklis"/>
        <w:numPr>
          <w:ilvl w:val="1"/>
          <w:numId w:val="27"/>
        </w:numPr>
        <w:spacing w:before="0" w:beforeAutospacing="0" w:after="0" w:afterAutospacing="0"/>
        <w:jc w:val="both"/>
        <w:textAlignment w:val="baseline"/>
        <w:rPr>
          <w:color w:val="000000"/>
        </w:rPr>
      </w:pPr>
      <w:r w:rsidRPr="0027072D">
        <w:rPr>
          <w:color w:val="000000"/>
        </w:rPr>
        <w:t>aizpildīts Pielikums Nr.3.</w:t>
      </w:r>
    </w:p>
    <w:p w14:paraId="75DD4F2A" w14:textId="4A39C20E" w:rsidR="00B52549" w:rsidRPr="0027072D" w:rsidRDefault="00B52549" w:rsidP="00B52549">
      <w:pPr>
        <w:pStyle w:val="Paraststmeklis"/>
        <w:numPr>
          <w:ilvl w:val="1"/>
          <w:numId w:val="27"/>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4632FB63" w14:textId="295692E7" w:rsidR="00B52549" w:rsidRPr="0027072D" w:rsidRDefault="00B52549" w:rsidP="00B52549">
      <w:pPr>
        <w:pStyle w:val="Paraststmeklis"/>
        <w:numPr>
          <w:ilvl w:val="0"/>
          <w:numId w:val="27"/>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preču saņemšanas, pieņemšanas – nodošanas akta un rēķina saņemšanas 10 (desmit) darba dienu laikā.</w:t>
      </w:r>
    </w:p>
    <w:p w14:paraId="257B2EA5" w14:textId="720398CD" w:rsidR="00112C38" w:rsidRDefault="00112C38" w:rsidP="003C367A">
      <w:pPr>
        <w:pStyle w:val="Sarakstarindkopa"/>
        <w:numPr>
          <w:ilvl w:val="0"/>
          <w:numId w:val="27"/>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B52549" w:rsidRPr="003C367A">
        <w:rPr>
          <w:b/>
          <w:lang w:eastAsia="lv-LV"/>
        </w:rPr>
        <w:t>8.martam</w:t>
      </w:r>
      <w:r w:rsidRPr="003C367A">
        <w:rPr>
          <w:b/>
          <w:lang w:eastAsia="lv-LV"/>
        </w:rPr>
        <w:t xml:space="preserve">, plkst. </w:t>
      </w:r>
      <w:r w:rsidR="00254F00" w:rsidRPr="003C367A">
        <w:rPr>
          <w:b/>
          <w:lang w:eastAsia="lv-LV"/>
        </w:rPr>
        <w:t>1</w:t>
      </w:r>
      <w:r w:rsidR="004612CA" w:rsidRPr="003C367A">
        <w:rPr>
          <w:b/>
          <w:lang w:eastAsia="lv-LV"/>
        </w:rPr>
        <w:t>3</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w:t>
      </w:r>
      <w:r w:rsidRPr="00112C38">
        <w:rPr>
          <w:lang w:eastAsia="lv-LV"/>
        </w:rPr>
        <w:lastRenderedPageBreak/>
        <w:t xml:space="preserve">iesniegts, kā arī informācija par to, kad piedāvājumu drīkst atvērt, norādot konkrētu datumu un laiku, vai elektroniski, sūtot uz </w:t>
      </w:r>
      <w:hyperlink r:id="rId9"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0565105B" w14:textId="77777777" w:rsidR="00B52549" w:rsidRDefault="00B52549" w:rsidP="00D57EB7">
      <w:pPr>
        <w:pStyle w:val="Standard"/>
        <w:ind w:left="360"/>
        <w:jc w:val="right"/>
      </w:pPr>
    </w:p>
    <w:p w14:paraId="24F3AF34" w14:textId="77777777" w:rsidR="00B52549" w:rsidRDefault="00B52549" w:rsidP="00D57EB7">
      <w:pPr>
        <w:pStyle w:val="Standard"/>
        <w:ind w:left="360"/>
        <w:jc w:val="right"/>
      </w:pPr>
    </w:p>
    <w:p w14:paraId="7B46381B" w14:textId="77777777" w:rsidR="00B52549" w:rsidRDefault="00B52549" w:rsidP="00D57EB7">
      <w:pPr>
        <w:pStyle w:val="Standard"/>
        <w:ind w:left="360"/>
        <w:jc w:val="right"/>
      </w:pPr>
    </w:p>
    <w:p w14:paraId="624F8F86" w14:textId="77777777" w:rsidR="00B52549" w:rsidRDefault="00B52549" w:rsidP="00D57EB7">
      <w:pPr>
        <w:pStyle w:val="Standard"/>
        <w:ind w:left="360"/>
        <w:jc w:val="right"/>
      </w:pPr>
    </w:p>
    <w:p w14:paraId="79F68025" w14:textId="77777777" w:rsidR="00B52549" w:rsidRDefault="00B52549" w:rsidP="00D57EB7">
      <w:pPr>
        <w:pStyle w:val="Standard"/>
        <w:ind w:left="360"/>
        <w:jc w:val="right"/>
      </w:pPr>
    </w:p>
    <w:p w14:paraId="70BF6869" w14:textId="77777777" w:rsidR="00B52549" w:rsidRDefault="00B52549" w:rsidP="00D57EB7">
      <w:pPr>
        <w:pStyle w:val="Standard"/>
        <w:ind w:left="360"/>
        <w:jc w:val="right"/>
      </w:pPr>
    </w:p>
    <w:p w14:paraId="2771BCD0" w14:textId="77777777" w:rsidR="00B52549" w:rsidRDefault="00B52549" w:rsidP="00D57EB7">
      <w:pPr>
        <w:pStyle w:val="Standard"/>
        <w:ind w:left="360"/>
        <w:jc w:val="right"/>
      </w:pPr>
    </w:p>
    <w:p w14:paraId="3175ED34" w14:textId="77777777" w:rsidR="00B52549" w:rsidRDefault="00B52549" w:rsidP="00D57EB7">
      <w:pPr>
        <w:pStyle w:val="Standard"/>
        <w:ind w:left="360"/>
        <w:jc w:val="right"/>
      </w:pPr>
    </w:p>
    <w:p w14:paraId="372C67AA" w14:textId="77777777" w:rsidR="00B52549" w:rsidRDefault="00B52549" w:rsidP="00D57EB7">
      <w:pPr>
        <w:pStyle w:val="Standard"/>
        <w:ind w:left="360"/>
        <w:jc w:val="right"/>
      </w:pPr>
    </w:p>
    <w:p w14:paraId="18026B05" w14:textId="77777777" w:rsidR="00B52549" w:rsidRDefault="00B52549" w:rsidP="00D57EB7">
      <w:pPr>
        <w:pStyle w:val="Standard"/>
        <w:ind w:left="360"/>
        <w:jc w:val="right"/>
      </w:pPr>
    </w:p>
    <w:p w14:paraId="67FD0161" w14:textId="77777777" w:rsidR="00B52549" w:rsidRDefault="00B52549" w:rsidP="00D57EB7">
      <w:pPr>
        <w:pStyle w:val="Standard"/>
        <w:ind w:left="360"/>
        <w:jc w:val="right"/>
      </w:pPr>
    </w:p>
    <w:p w14:paraId="359B73F8" w14:textId="77777777" w:rsidR="00B52549" w:rsidRDefault="00B52549" w:rsidP="00D57EB7">
      <w:pPr>
        <w:pStyle w:val="Standard"/>
        <w:ind w:left="360"/>
        <w:jc w:val="right"/>
      </w:pPr>
    </w:p>
    <w:p w14:paraId="105A8928" w14:textId="77777777" w:rsidR="00B52549" w:rsidRDefault="00B52549" w:rsidP="00D57EB7">
      <w:pPr>
        <w:pStyle w:val="Standard"/>
        <w:ind w:left="360"/>
        <w:jc w:val="right"/>
      </w:pPr>
    </w:p>
    <w:p w14:paraId="1BA9A2F9" w14:textId="77777777" w:rsidR="00B52549" w:rsidRDefault="00B52549" w:rsidP="00D57EB7">
      <w:pPr>
        <w:pStyle w:val="Standard"/>
        <w:ind w:left="360"/>
        <w:jc w:val="right"/>
      </w:pPr>
    </w:p>
    <w:p w14:paraId="3B3BEFA3" w14:textId="77777777" w:rsidR="00B52549" w:rsidRDefault="00B52549" w:rsidP="00D57EB7">
      <w:pPr>
        <w:pStyle w:val="Standard"/>
        <w:ind w:left="360"/>
        <w:jc w:val="right"/>
      </w:pPr>
    </w:p>
    <w:p w14:paraId="0F5842C8" w14:textId="77777777" w:rsidR="00B52549" w:rsidRDefault="00B52549" w:rsidP="00D57EB7">
      <w:pPr>
        <w:pStyle w:val="Standard"/>
        <w:ind w:left="360"/>
        <w:jc w:val="right"/>
      </w:pPr>
    </w:p>
    <w:p w14:paraId="45679243" w14:textId="77777777" w:rsidR="00B52549" w:rsidRDefault="00B52549" w:rsidP="00D57EB7">
      <w:pPr>
        <w:pStyle w:val="Standard"/>
        <w:ind w:left="360"/>
        <w:jc w:val="right"/>
      </w:pPr>
    </w:p>
    <w:p w14:paraId="392A8579" w14:textId="77777777" w:rsidR="00B52549" w:rsidRDefault="00B52549" w:rsidP="00D57EB7">
      <w:pPr>
        <w:pStyle w:val="Standard"/>
        <w:ind w:left="360"/>
        <w:jc w:val="right"/>
      </w:pPr>
    </w:p>
    <w:p w14:paraId="0F450B2A" w14:textId="77777777" w:rsidR="00B52549" w:rsidRDefault="00B52549" w:rsidP="00D57EB7">
      <w:pPr>
        <w:pStyle w:val="Standard"/>
        <w:ind w:left="360"/>
        <w:jc w:val="right"/>
      </w:pPr>
    </w:p>
    <w:p w14:paraId="70A189BD" w14:textId="77777777" w:rsidR="00B52549" w:rsidRDefault="00B52549" w:rsidP="00D57EB7">
      <w:pPr>
        <w:pStyle w:val="Standard"/>
        <w:ind w:left="360"/>
        <w:jc w:val="right"/>
      </w:pPr>
    </w:p>
    <w:p w14:paraId="01ACDE2D" w14:textId="77777777" w:rsidR="00B52549" w:rsidRDefault="00B52549" w:rsidP="00D57EB7">
      <w:pPr>
        <w:pStyle w:val="Standard"/>
        <w:ind w:left="360"/>
        <w:jc w:val="right"/>
      </w:pPr>
    </w:p>
    <w:p w14:paraId="6707752C" w14:textId="77777777" w:rsidR="00B52549" w:rsidRDefault="00B52549" w:rsidP="00D57EB7">
      <w:pPr>
        <w:pStyle w:val="Standard"/>
        <w:ind w:left="360"/>
        <w:jc w:val="right"/>
      </w:pPr>
    </w:p>
    <w:p w14:paraId="05D99358" w14:textId="77777777" w:rsidR="00B52549" w:rsidRDefault="00B52549" w:rsidP="00D57EB7">
      <w:pPr>
        <w:pStyle w:val="Standard"/>
        <w:ind w:left="360"/>
        <w:jc w:val="right"/>
      </w:pPr>
    </w:p>
    <w:p w14:paraId="32A6BCAC" w14:textId="77777777" w:rsidR="00B52549" w:rsidRDefault="00B52549" w:rsidP="00D57EB7">
      <w:pPr>
        <w:pStyle w:val="Standard"/>
        <w:ind w:left="360"/>
        <w:jc w:val="right"/>
      </w:pPr>
    </w:p>
    <w:p w14:paraId="53B9D34B" w14:textId="77777777" w:rsidR="00B52549" w:rsidRDefault="00B52549" w:rsidP="00D57EB7">
      <w:pPr>
        <w:pStyle w:val="Standard"/>
        <w:ind w:left="360"/>
        <w:jc w:val="right"/>
      </w:pPr>
    </w:p>
    <w:p w14:paraId="5FDFAF8F" w14:textId="77777777" w:rsidR="00B52549" w:rsidRDefault="00B52549" w:rsidP="00D57EB7">
      <w:pPr>
        <w:pStyle w:val="Standard"/>
        <w:ind w:left="360"/>
        <w:jc w:val="right"/>
      </w:pPr>
    </w:p>
    <w:p w14:paraId="0DFE4F61" w14:textId="77777777" w:rsidR="00B52549" w:rsidRDefault="00B52549" w:rsidP="00D57EB7">
      <w:pPr>
        <w:pStyle w:val="Standard"/>
        <w:ind w:left="360"/>
        <w:jc w:val="right"/>
      </w:pPr>
    </w:p>
    <w:p w14:paraId="2D670BFB" w14:textId="77777777" w:rsidR="00B52549" w:rsidRDefault="00B52549" w:rsidP="00D57EB7">
      <w:pPr>
        <w:pStyle w:val="Standard"/>
        <w:ind w:left="360"/>
        <w:jc w:val="right"/>
      </w:pPr>
    </w:p>
    <w:p w14:paraId="66532A06" w14:textId="77777777" w:rsidR="00B52549" w:rsidRDefault="00B52549" w:rsidP="00D57EB7">
      <w:pPr>
        <w:pStyle w:val="Standard"/>
        <w:ind w:left="360"/>
        <w:jc w:val="right"/>
      </w:pPr>
    </w:p>
    <w:p w14:paraId="11245A17" w14:textId="77777777" w:rsidR="00B52549" w:rsidRDefault="00B52549" w:rsidP="00D57EB7">
      <w:pPr>
        <w:pStyle w:val="Standard"/>
        <w:ind w:left="360"/>
        <w:jc w:val="right"/>
      </w:pPr>
    </w:p>
    <w:p w14:paraId="473FDB28" w14:textId="77777777" w:rsidR="00B52549" w:rsidRDefault="00B52549" w:rsidP="00D57EB7">
      <w:pPr>
        <w:pStyle w:val="Standard"/>
        <w:ind w:left="360"/>
        <w:jc w:val="right"/>
      </w:pPr>
    </w:p>
    <w:p w14:paraId="355755E5" w14:textId="77777777" w:rsidR="00B52549" w:rsidRDefault="00B52549" w:rsidP="00D57EB7">
      <w:pPr>
        <w:pStyle w:val="Standard"/>
        <w:ind w:left="360"/>
        <w:jc w:val="right"/>
      </w:pPr>
    </w:p>
    <w:p w14:paraId="40F3EB71" w14:textId="77777777" w:rsidR="00B52549" w:rsidRDefault="00B52549" w:rsidP="00D57EB7">
      <w:pPr>
        <w:pStyle w:val="Standard"/>
        <w:ind w:left="360"/>
        <w:jc w:val="right"/>
      </w:pPr>
    </w:p>
    <w:p w14:paraId="49CA2677" w14:textId="77777777" w:rsidR="00B52549" w:rsidRDefault="00B52549" w:rsidP="00D57EB7">
      <w:pPr>
        <w:pStyle w:val="Standard"/>
        <w:ind w:left="360"/>
        <w:jc w:val="right"/>
      </w:pPr>
    </w:p>
    <w:p w14:paraId="0BB2A4AE" w14:textId="77777777" w:rsidR="00B52549" w:rsidRDefault="00B52549" w:rsidP="00D57EB7">
      <w:pPr>
        <w:pStyle w:val="Standard"/>
        <w:ind w:left="360"/>
        <w:jc w:val="right"/>
      </w:pPr>
    </w:p>
    <w:p w14:paraId="27626A56" w14:textId="77777777" w:rsidR="00B52549" w:rsidRDefault="00B52549" w:rsidP="00D57EB7">
      <w:pPr>
        <w:pStyle w:val="Standard"/>
        <w:ind w:left="360"/>
        <w:jc w:val="right"/>
      </w:pPr>
    </w:p>
    <w:p w14:paraId="6D8C367E" w14:textId="77777777" w:rsidR="00B52549" w:rsidRDefault="00B52549" w:rsidP="00D57EB7">
      <w:pPr>
        <w:pStyle w:val="Standard"/>
        <w:ind w:left="360"/>
        <w:jc w:val="right"/>
      </w:pPr>
    </w:p>
    <w:p w14:paraId="7EB792E1" w14:textId="77777777" w:rsidR="00B52549" w:rsidRDefault="00B52549" w:rsidP="00D57EB7">
      <w:pPr>
        <w:pStyle w:val="Standard"/>
        <w:ind w:left="360"/>
        <w:jc w:val="right"/>
      </w:pPr>
    </w:p>
    <w:p w14:paraId="5C3F37E2" w14:textId="77777777" w:rsidR="00B52549" w:rsidRDefault="00B52549" w:rsidP="00D57EB7">
      <w:pPr>
        <w:pStyle w:val="Standard"/>
        <w:ind w:left="360"/>
        <w:jc w:val="right"/>
      </w:pPr>
    </w:p>
    <w:p w14:paraId="0C0F3F0C" w14:textId="77777777" w:rsidR="00B52549" w:rsidRDefault="00B52549" w:rsidP="00D57EB7">
      <w:pPr>
        <w:pStyle w:val="Standard"/>
        <w:ind w:left="360"/>
        <w:jc w:val="right"/>
      </w:pPr>
    </w:p>
    <w:p w14:paraId="4FC0F78F" w14:textId="77777777" w:rsidR="00B52549" w:rsidRDefault="00B52549" w:rsidP="00D57EB7">
      <w:pPr>
        <w:pStyle w:val="Standard"/>
        <w:ind w:left="360"/>
        <w:jc w:val="right"/>
      </w:pPr>
    </w:p>
    <w:p w14:paraId="6C676125" w14:textId="77777777" w:rsidR="00B52549" w:rsidRDefault="00B52549" w:rsidP="00D57EB7">
      <w:pPr>
        <w:pStyle w:val="Standard"/>
        <w:ind w:left="360"/>
        <w:jc w:val="right"/>
      </w:pPr>
    </w:p>
    <w:p w14:paraId="7F01A27B" w14:textId="77777777" w:rsidR="00B52549" w:rsidRDefault="00B52549" w:rsidP="00D57EB7">
      <w:pPr>
        <w:pStyle w:val="Standard"/>
        <w:ind w:left="360"/>
        <w:jc w:val="right"/>
      </w:pPr>
    </w:p>
    <w:p w14:paraId="6CC707A7" w14:textId="77777777" w:rsidR="00B52549" w:rsidRDefault="00B52549" w:rsidP="00D57EB7">
      <w:pPr>
        <w:pStyle w:val="Standard"/>
        <w:ind w:left="360"/>
        <w:jc w:val="right"/>
      </w:pPr>
    </w:p>
    <w:p w14:paraId="2BC2873F" w14:textId="77777777" w:rsidR="00B52549" w:rsidRDefault="00B52549" w:rsidP="00D57EB7">
      <w:pPr>
        <w:pStyle w:val="Standard"/>
        <w:ind w:left="360"/>
        <w:jc w:val="right"/>
      </w:pPr>
    </w:p>
    <w:p w14:paraId="7B28462E" w14:textId="2A7D80CA" w:rsidR="00D57EB7" w:rsidRPr="00F7517B" w:rsidRDefault="00D57EB7" w:rsidP="00D57EB7">
      <w:pPr>
        <w:pStyle w:val="Standard"/>
        <w:ind w:left="360"/>
        <w:jc w:val="right"/>
      </w:pPr>
      <w:r w:rsidRPr="00F7517B">
        <w:lastRenderedPageBreak/>
        <w:t>Pielikums Nr.</w:t>
      </w:r>
      <w:r>
        <w:t>1</w:t>
      </w:r>
    </w:p>
    <w:p w14:paraId="5319425A" w14:textId="25A654D0" w:rsidR="00D57EB7" w:rsidRPr="00F7517B" w:rsidRDefault="00D57EB7" w:rsidP="00D57EB7">
      <w:pPr>
        <w:pStyle w:val="Standard"/>
        <w:ind w:left="360"/>
        <w:jc w:val="right"/>
      </w:pPr>
      <w:r w:rsidRPr="00F7517B">
        <w:t>Pie tirgus izpētes ar ID Nr. BNP TI 202</w:t>
      </w:r>
      <w:r w:rsidR="00CF146A">
        <w:t>1</w:t>
      </w:r>
      <w:r w:rsidRPr="00F7517B">
        <w:t>/</w:t>
      </w:r>
      <w:r w:rsidR="00D71401">
        <w:t>1</w:t>
      </w:r>
      <w:r w:rsidR="00B52549">
        <w:t>8</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tbl>
      <w:tblPr>
        <w:tblW w:w="9650" w:type="dxa"/>
        <w:tblLook w:val="0600" w:firstRow="0" w:lastRow="0" w:firstColumn="0" w:lastColumn="0" w:noHBand="1" w:noVBand="1"/>
      </w:tblPr>
      <w:tblGrid>
        <w:gridCol w:w="818"/>
        <w:gridCol w:w="1433"/>
        <w:gridCol w:w="1329"/>
        <w:gridCol w:w="1154"/>
        <w:gridCol w:w="4916"/>
      </w:tblGrid>
      <w:tr w:rsidR="00B52549" w:rsidRPr="0078559A" w14:paraId="4BF004A4" w14:textId="77777777" w:rsidTr="0066652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C4446ED" w14:textId="77777777" w:rsidR="00B52549" w:rsidRPr="0078559A" w:rsidRDefault="00B52549" w:rsidP="00666529">
            <w:pPr>
              <w:widowControl w:val="0"/>
              <w:pBdr>
                <w:top w:val="nil"/>
                <w:left w:val="nil"/>
                <w:bottom w:val="nil"/>
                <w:right w:val="nil"/>
                <w:between w:val="nil"/>
              </w:pBdr>
              <w:suppressAutoHyphens/>
              <w:jc w:val="center"/>
              <w:rPr>
                <w:b/>
                <w:bCs/>
                <w:color w:val="000000"/>
                <w:kern w:val="1"/>
              </w:rPr>
            </w:pPr>
            <w:r w:rsidRPr="0078559A">
              <w:rPr>
                <w:b/>
                <w:bCs/>
                <w:color w:val="000000"/>
                <w:kern w:val="1"/>
              </w:rPr>
              <w:t>Nr.   p.k.</w:t>
            </w: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261D3A8" w14:textId="77777777" w:rsidR="00B52549" w:rsidRPr="0078559A" w:rsidRDefault="00B52549" w:rsidP="00666529">
            <w:pPr>
              <w:widowControl w:val="0"/>
              <w:pBdr>
                <w:top w:val="nil"/>
                <w:left w:val="nil"/>
                <w:bottom w:val="nil"/>
                <w:right w:val="nil"/>
                <w:between w:val="nil"/>
              </w:pBdr>
              <w:suppressAutoHyphens/>
              <w:jc w:val="center"/>
              <w:rPr>
                <w:b/>
                <w:bCs/>
                <w:color w:val="000000"/>
                <w:kern w:val="1"/>
              </w:rPr>
            </w:pPr>
            <w:r w:rsidRPr="0078559A">
              <w:rPr>
                <w:b/>
                <w:bCs/>
                <w:color w:val="000000"/>
                <w:kern w:val="1"/>
              </w:rPr>
              <w:t>Nosaukums</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E019A8A" w14:textId="77777777" w:rsidR="00B52549" w:rsidRPr="0078559A" w:rsidRDefault="00B52549" w:rsidP="00666529">
            <w:pPr>
              <w:widowControl w:val="0"/>
              <w:pBdr>
                <w:top w:val="nil"/>
                <w:left w:val="nil"/>
                <w:bottom w:val="nil"/>
                <w:right w:val="nil"/>
                <w:between w:val="nil"/>
              </w:pBdr>
              <w:suppressAutoHyphens/>
              <w:jc w:val="center"/>
              <w:rPr>
                <w:b/>
                <w:bCs/>
                <w:color w:val="000000"/>
                <w:kern w:val="1"/>
              </w:rPr>
            </w:pPr>
            <w:r w:rsidRPr="0078559A">
              <w:rPr>
                <w:b/>
                <w:bCs/>
                <w:color w:val="000000"/>
                <w:kern w:val="1"/>
              </w:rPr>
              <w:t>Mērvienība</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E92770C" w14:textId="77777777" w:rsidR="00B52549" w:rsidRPr="0078559A" w:rsidRDefault="00B52549" w:rsidP="00666529">
            <w:pPr>
              <w:widowControl w:val="0"/>
              <w:pBdr>
                <w:top w:val="nil"/>
                <w:left w:val="nil"/>
                <w:bottom w:val="nil"/>
                <w:right w:val="nil"/>
                <w:between w:val="nil"/>
              </w:pBdr>
              <w:suppressAutoHyphens/>
              <w:jc w:val="center"/>
              <w:rPr>
                <w:b/>
                <w:bCs/>
                <w:color w:val="000000"/>
                <w:kern w:val="1"/>
              </w:rPr>
            </w:pPr>
            <w:r w:rsidRPr="0078559A">
              <w:rPr>
                <w:b/>
                <w:bCs/>
                <w:color w:val="000000"/>
                <w:kern w:val="1"/>
              </w:rPr>
              <w:t>Plānotais daudzums, gab.</w:t>
            </w:r>
          </w:p>
        </w:tc>
        <w:tc>
          <w:tcPr>
            <w:tcW w:w="494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3EDFC2C" w14:textId="77777777" w:rsidR="00B52549" w:rsidRPr="0078559A" w:rsidRDefault="00B52549" w:rsidP="00666529">
            <w:pPr>
              <w:widowControl w:val="0"/>
              <w:pBdr>
                <w:top w:val="nil"/>
                <w:left w:val="nil"/>
                <w:bottom w:val="nil"/>
                <w:right w:val="nil"/>
                <w:between w:val="nil"/>
              </w:pBdr>
              <w:suppressAutoHyphens/>
              <w:jc w:val="center"/>
              <w:rPr>
                <w:b/>
                <w:bCs/>
                <w:color w:val="000000"/>
                <w:kern w:val="1"/>
              </w:rPr>
            </w:pPr>
            <w:r w:rsidRPr="0078559A">
              <w:rPr>
                <w:b/>
                <w:bCs/>
                <w:color w:val="000000"/>
                <w:kern w:val="1"/>
              </w:rPr>
              <w:t>Specifikācija</w:t>
            </w:r>
          </w:p>
        </w:tc>
      </w:tr>
      <w:tr w:rsidR="00B52549" w:rsidRPr="0078559A" w14:paraId="577D8FFB" w14:textId="77777777" w:rsidTr="0066652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1EEED8E" w14:textId="77777777" w:rsidR="00B52549" w:rsidRPr="0078559A" w:rsidRDefault="00B52549" w:rsidP="00666529">
            <w:pPr>
              <w:widowControl w:val="0"/>
              <w:pBdr>
                <w:top w:val="nil"/>
                <w:left w:val="nil"/>
                <w:bottom w:val="nil"/>
                <w:right w:val="nil"/>
                <w:between w:val="nil"/>
              </w:pBdr>
              <w:suppressAutoHyphens/>
              <w:jc w:val="center"/>
              <w:rPr>
                <w:color w:val="000000"/>
                <w:kern w:val="1"/>
              </w:rPr>
            </w:pPr>
            <w:r w:rsidRPr="0078559A">
              <w:rPr>
                <w:color w:val="000000"/>
                <w:kern w:val="1"/>
              </w:rPr>
              <w:t>1</w:t>
            </w: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61C4297" w14:textId="77777777" w:rsidR="00B52549" w:rsidRPr="0078559A" w:rsidRDefault="00B52549" w:rsidP="00666529">
            <w:pPr>
              <w:widowControl w:val="0"/>
              <w:pBdr>
                <w:top w:val="nil"/>
                <w:left w:val="nil"/>
                <w:bottom w:val="nil"/>
                <w:right w:val="nil"/>
                <w:between w:val="nil"/>
              </w:pBdr>
              <w:suppressAutoHyphens/>
              <w:rPr>
                <w:color w:val="000000"/>
                <w:kern w:val="1"/>
              </w:rPr>
            </w:pPr>
            <w:r>
              <w:rPr>
                <w:color w:val="000000"/>
                <w:kern w:val="1"/>
              </w:rPr>
              <w:t xml:space="preserve">Optiskā  </w:t>
            </w:r>
            <w:proofErr w:type="spellStart"/>
            <w:r>
              <w:rPr>
                <w:color w:val="000000"/>
                <w:kern w:val="1"/>
              </w:rPr>
              <w:t>datorpele</w:t>
            </w:r>
            <w:proofErr w:type="spellEnd"/>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5338B2D" w14:textId="77777777" w:rsidR="00B52549" w:rsidRPr="0078559A" w:rsidRDefault="00B52549" w:rsidP="00666529">
            <w:pPr>
              <w:widowControl w:val="0"/>
              <w:pBdr>
                <w:top w:val="nil"/>
                <w:left w:val="nil"/>
                <w:bottom w:val="nil"/>
                <w:right w:val="nil"/>
                <w:between w:val="nil"/>
              </w:pBdr>
              <w:suppressAutoHyphens/>
              <w:jc w:val="center"/>
              <w:rPr>
                <w:color w:val="000000"/>
                <w:kern w:val="1"/>
              </w:rPr>
            </w:pPr>
            <w:r>
              <w:rPr>
                <w:color w:val="000000"/>
                <w:kern w:val="1"/>
              </w:rPr>
              <w:t>g</w:t>
            </w:r>
            <w:r w:rsidRPr="0078559A">
              <w:rPr>
                <w:color w:val="000000"/>
                <w:kern w:val="1"/>
              </w:rPr>
              <w:t>ab</w:t>
            </w:r>
            <w:r>
              <w:rPr>
                <w:color w:val="000000"/>
                <w:kern w:val="1"/>
              </w:rPr>
              <w:t>.</w:t>
            </w:r>
            <w:r w:rsidRPr="0078559A">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56EFB89" w14:textId="77777777" w:rsidR="00B52549" w:rsidRPr="0078559A" w:rsidRDefault="00B52549" w:rsidP="00666529">
            <w:pPr>
              <w:widowControl w:val="0"/>
              <w:pBdr>
                <w:top w:val="nil"/>
                <w:left w:val="nil"/>
                <w:bottom w:val="nil"/>
                <w:right w:val="nil"/>
                <w:between w:val="nil"/>
              </w:pBdr>
              <w:suppressAutoHyphens/>
              <w:jc w:val="center"/>
              <w:rPr>
                <w:color w:val="000000"/>
                <w:kern w:val="1"/>
              </w:rPr>
            </w:pPr>
            <w:r>
              <w:rPr>
                <w:color w:val="000000"/>
                <w:kern w:val="1"/>
              </w:rPr>
              <w:t>6</w:t>
            </w:r>
          </w:p>
        </w:tc>
        <w:tc>
          <w:tcPr>
            <w:tcW w:w="494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3DB4ADD5" w14:textId="77777777" w:rsidR="00B52549" w:rsidRPr="0078559A" w:rsidRDefault="00B52549" w:rsidP="00666529">
            <w:pPr>
              <w:widowControl w:val="0"/>
              <w:pBdr>
                <w:top w:val="nil"/>
                <w:left w:val="nil"/>
                <w:bottom w:val="nil"/>
                <w:right w:val="nil"/>
                <w:between w:val="nil"/>
              </w:pBdr>
              <w:suppressAutoHyphens/>
              <w:rPr>
                <w:color w:val="000000"/>
                <w:kern w:val="1"/>
              </w:rPr>
            </w:pPr>
            <w:r w:rsidRPr="00194FAC">
              <w:rPr>
                <w:color w:val="000000"/>
                <w:kern w:val="1"/>
              </w:rPr>
              <w:t xml:space="preserve">Optiskā pele ar USB </w:t>
            </w:r>
            <w:proofErr w:type="spellStart"/>
            <w:r w:rsidRPr="00194FAC">
              <w:rPr>
                <w:color w:val="000000"/>
                <w:kern w:val="1"/>
              </w:rPr>
              <w:t>pieslēgumu</w:t>
            </w:r>
            <w:proofErr w:type="spellEnd"/>
            <w:r w:rsidRPr="00194FAC">
              <w:rPr>
                <w:color w:val="000000"/>
                <w:kern w:val="1"/>
              </w:rPr>
              <w:t>, kabeļa garums ir ne mazāks kā 1</w:t>
            </w:r>
            <w:r>
              <w:rPr>
                <w:color w:val="000000"/>
                <w:kern w:val="1"/>
              </w:rPr>
              <w:t>,</w:t>
            </w:r>
            <w:r w:rsidRPr="00194FAC">
              <w:rPr>
                <w:color w:val="000000"/>
                <w:kern w:val="1"/>
              </w:rPr>
              <w:t>5 m un diametrs ne mazāks par 2</w:t>
            </w:r>
            <w:r>
              <w:rPr>
                <w:color w:val="000000"/>
                <w:kern w:val="1"/>
              </w:rPr>
              <w:t>,</w:t>
            </w:r>
            <w:r w:rsidRPr="00194FAC">
              <w:rPr>
                <w:color w:val="000000"/>
                <w:kern w:val="1"/>
              </w:rPr>
              <w:t>5 mm</w:t>
            </w:r>
          </w:p>
        </w:tc>
      </w:tr>
    </w:tbl>
    <w:p w14:paraId="458B187A" w14:textId="77777777" w:rsidR="00D71401" w:rsidRDefault="00D71401" w:rsidP="003243FE">
      <w:pPr>
        <w:pStyle w:val="Standard"/>
        <w:ind w:left="360"/>
        <w:jc w:val="right"/>
      </w:pPr>
    </w:p>
    <w:p w14:paraId="631FBEC4" w14:textId="77777777" w:rsidR="00ED0EC7" w:rsidRDefault="00ED0EC7" w:rsidP="003243FE">
      <w:pPr>
        <w:pStyle w:val="Standard"/>
        <w:ind w:left="360"/>
        <w:jc w:val="right"/>
      </w:pPr>
    </w:p>
    <w:p w14:paraId="53E65C6A" w14:textId="77777777" w:rsidR="00ED0EC7" w:rsidRDefault="00ED0EC7" w:rsidP="003243FE">
      <w:pPr>
        <w:pStyle w:val="Standard"/>
        <w:ind w:left="360"/>
        <w:jc w:val="right"/>
      </w:pPr>
    </w:p>
    <w:p w14:paraId="477427F9" w14:textId="77777777" w:rsidR="00ED0EC7" w:rsidRDefault="00ED0EC7" w:rsidP="003243FE">
      <w:pPr>
        <w:pStyle w:val="Standard"/>
        <w:ind w:left="360"/>
        <w:jc w:val="right"/>
      </w:pPr>
    </w:p>
    <w:p w14:paraId="4E2E50A6" w14:textId="77777777" w:rsidR="00ED0EC7" w:rsidRDefault="00ED0EC7" w:rsidP="003243FE">
      <w:pPr>
        <w:pStyle w:val="Standard"/>
        <w:ind w:left="360"/>
        <w:jc w:val="right"/>
      </w:pPr>
    </w:p>
    <w:p w14:paraId="61D8DE4C" w14:textId="77777777" w:rsidR="00ED0EC7" w:rsidRDefault="00ED0EC7" w:rsidP="003243FE">
      <w:pPr>
        <w:pStyle w:val="Standard"/>
        <w:ind w:left="360"/>
        <w:jc w:val="right"/>
      </w:pPr>
    </w:p>
    <w:p w14:paraId="57D4FC53" w14:textId="77777777" w:rsidR="00ED0EC7" w:rsidRDefault="00ED0EC7" w:rsidP="003243FE">
      <w:pPr>
        <w:pStyle w:val="Standard"/>
        <w:ind w:left="360"/>
        <w:jc w:val="right"/>
      </w:pPr>
    </w:p>
    <w:p w14:paraId="20E0D984" w14:textId="77777777" w:rsidR="00ED0EC7" w:rsidRDefault="00ED0EC7" w:rsidP="003243FE">
      <w:pPr>
        <w:pStyle w:val="Standard"/>
        <w:ind w:left="360"/>
        <w:jc w:val="right"/>
      </w:pPr>
    </w:p>
    <w:p w14:paraId="6D055CDD" w14:textId="77777777" w:rsidR="00ED0EC7" w:rsidRDefault="00ED0EC7" w:rsidP="003243FE">
      <w:pPr>
        <w:pStyle w:val="Standard"/>
        <w:ind w:left="360"/>
        <w:jc w:val="right"/>
      </w:pPr>
    </w:p>
    <w:p w14:paraId="01C8882B" w14:textId="77777777" w:rsidR="00ED0EC7" w:rsidRDefault="00ED0EC7" w:rsidP="003243FE">
      <w:pPr>
        <w:pStyle w:val="Standard"/>
        <w:ind w:left="360"/>
        <w:jc w:val="right"/>
      </w:pPr>
    </w:p>
    <w:p w14:paraId="051C9318" w14:textId="77777777" w:rsidR="00ED0EC7" w:rsidRDefault="00ED0EC7" w:rsidP="003243FE">
      <w:pPr>
        <w:pStyle w:val="Standard"/>
        <w:ind w:left="360"/>
        <w:jc w:val="right"/>
      </w:pPr>
    </w:p>
    <w:p w14:paraId="3443BF69" w14:textId="77777777" w:rsidR="00ED0EC7" w:rsidRDefault="00ED0EC7" w:rsidP="003243FE">
      <w:pPr>
        <w:pStyle w:val="Standard"/>
        <w:ind w:left="360"/>
        <w:jc w:val="right"/>
      </w:pPr>
    </w:p>
    <w:p w14:paraId="2612F8C0" w14:textId="77777777" w:rsidR="00ED0EC7" w:rsidRDefault="00ED0EC7" w:rsidP="003243FE">
      <w:pPr>
        <w:pStyle w:val="Standard"/>
        <w:ind w:left="360"/>
        <w:jc w:val="right"/>
      </w:pPr>
    </w:p>
    <w:p w14:paraId="40DDB1A2" w14:textId="77777777" w:rsidR="00ED0EC7" w:rsidRDefault="00ED0EC7" w:rsidP="003243FE">
      <w:pPr>
        <w:pStyle w:val="Standard"/>
        <w:ind w:left="360"/>
        <w:jc w:val="right"/>
      </w:pPr>
    </w:p>
    <w:p w14:paraId="13F467D0" w14:textId="77777777" w:rsidR="00ED0EC7" w:rsidRDefault="00ED0EC7" w:rsidP="003243FE">
      <w:pPr>
        <w:pStyle w:val="Standard"/>
        <w:ind w:left="360"/>
        <w:jc w:val="right"/>
      </w:pPr>
    </w:p>
    <w:p w14:paraId="223F4B2A" w14:textId="77777777" w:rsidR="00ED0EC7" w:rsidRDefault="00ED0EC7" w:rsidP="003243FE">
      <w:pPr>
        <w:pStyle w:val="Standard"/>
        <w:ind w:left="360"/>
        <w:jc w:val="right"/>
      </w:pPr>
    </w:p>
    <w:p w14:paraId="7133515D" w14:textId="77777777" w:rsidR="00ED0EC7" w:rsidRDefault="00ED0EC7" w:rsidP="003243FE">
      <w:pPr>
        <w:pStyle w:val="Standard"/>
        <w:ind w:left="360"/>
        <w:jc w:val="right"/>
      </w:pPr>
    </w:p>
    <w:p w14:paraId="58C54516" w14:textId="77777777" w:rsidR="00ED0EC7" w:rsidRDefault="00ED0EC7" w:rsidP="003243FE">
      <w:pPr>
        <w:pStyle w:val="Standard"/>
        <w:ind w:left="360"/>
        <w:jc w:val="right"/>
      </w:pPr>
    </w:p>
    <w:p w14:paraId="22F830D7" w14:textId="77777777" w:rsidR="00ED0EC7" w:rsidRDefault="00ED0EC7" w:rsidP="003243FE">
      <w:pPr>
        <w:pStyle w:val="Standard"/>
        <w:ind w:left="360"/>
        <w:jc w:val="right"/>
      </w:pPr>
    </w:p>
    <w:p w14:paraId="26766566" w14:textId="77777777" w:rsidR="00ED0EC7" w:rsidRDefault="00ED0EC7" w:rsidP="003243FE">
      <w:pPr>
        <w:pStyle w:val="Standard"/>
        <w:ind w:left="360"/>
        <w:jc w:val="right"/>
      </w:pPr>
    </w:p>
    <w:p w14:paraId="271CC3DC" w14:textId="77777777" w:rsidR="00ED0EC7" w:rsidRDefault="00ED0EC7" w:rsidP="003243FE">
      <w:pPr>
        <w:pStyle w:val="Standard"/>
        <w:ind w:left="360"/>
        <w:jc w:val="right"/>
      </w:pPr>
    </w:p>
    <w:p w14:paraId="1592A58B" w14:textId="77777777" w:rsidR="00ED0EC7" w:rsidRDefault="00ED0EC7" w:rsidP="003243FE">
      <w:pPr>
        <w:pStyle w:val="Standard"/>
        <w:ind w:left="360"/>
        <w:jc w:val="right"/>
      </w:pPr>
    </w:p>
    <w:p w14:paraId="35E57813" w14:textId="77777777" w:rsidR="00ED0EC7" w:rsidRDefault="00ED0EC7" w:rsidP="003243FE">
      <w:pPr>
        <w:pStyle w:val="Standard"/>
        <w:ind w:left="360"/>
        <w:jc w:val="right"/>
      </w:pPr>
    </w:p>
    <w:p w14:paraId="3F3C3BAE" w14:textId="77777777" w:rsidR="00ED0EC7" w:rsidRDefault="00ED0EC7" w:rsidP="003243FE">
      <w:pPr>
        <w:pStyle w:val="Standard"/>
        <w:ind w:left="360"/>
        <w:jc w:val="right"/>
      </w:pPr>
    </w:p>
    <w:p w14:paraId="04CA66B2" w14:textId="77777777" w:rsidR="00ED0EC7" w:rsidRDefault="00ED0EC7" w:rsidP="003243FE">
      <w:pPr>
        <w:pStyle w:val="Standard"/>
        <w:ind w:left="360"/>
        <w:jc w:val="right"/>
      </w:pPr>
    </w:p>
    <w:p w14:paraId="63D25E07" w14:textId="77777777" w:rsidR="00ED0EC7" w:rsidRDefault="00ED0EC7" w:rsidP="003243FE">
      <w:pPr>
        <w:pStyle w:val="Standard"/>
        <w:ind w:left="360"/>
        <w:jc w:val="right"/>
      </w:pPr>
    </w:p>
    <w:p w14:paraId="186E288F" w14:textId="77777777" w:rsidR="00ED0EC7" w:rsidRDefault="00ED0EC7" w:rsidP="003243FE">
      <w:pPr>
        <w:pStyle w:val="Standard"/>
        <w:ind w:left="360"/>
        <w:jc w:val="right"/>
      </w:pPr>
    </w:p>
    <w:p w14:paraId="10CA879F" w14:textId="77777777" w:rsidR="00B52549" w:rsidRDefault="00B52549" w:rsidP="003243FE">
      <w:pPr>
        <w:pStyle w:val="Standard"/>
        <w:ind w:left="360"/>
        <w:jc w:val="right"/>
      </w:pPr>
    </w:p>
    <w:p w14:paraId="502B2A4F" w14:textId="77777777" w:rsidR="00B52549" w:rsidRDefault="00B52549" w:rsidP="003243FE">
      <w:pPr>
        <w:pStyle w:val="Standard"/>
        <w:ind w:left="360"/>
        <w:jc w:val="right"/>
      </w:pPr>
    </w:p>
    <w:p w14:paraId="41565E5E" w14:textId="77777777" w:rsidR="00B52549" w:rsidRDefault="00B52549" w:rsidP="003243FE">
      <w:pPr>
        <w:pStyle w:val="Standard"/>
        <w:ind w:left="360"/>
        <w:jc w:val="right"/>
      </w:pPr>
    </w:p>
    <w:p w14:paraId="260FF80F" w14:textId="77777777" w:rsidR="00B52549" w:rsidRDefault="00B52549" w:rsidP="003243FE">
      <w:pPr>
        <w:pStyle w:val="Standard"/>
        <w:ind w:left="360"/>
        <w:jc w:val="right"/>
      </w:pPr>
    </w:p>
    <w:p w14:paraId="5D7C48A3" w14:textId="77777777" w:rsidR="00B52549" w:rsidRDefault="00B52549" w:rsidP="003243FE">
      <w:pPr>
        <w:pStyle w:val="Standard"/>
        <w:ind w:left="360"/>
        <w:jc w:val="right"/>
      </w:pPr>
    </w:p>
    <w:p w14:paraId="624A41F3" w14:textId="77777777" w:rsidR="00B52549" w:rsidRDefault="00B52549" w:rsidP="003243FE">
      <w:pPr>
        <w:pStyle w:val="Standard"/>
        <w:ind w:left="360"/>
        <w:jc w:val="right"/>
      </w:pPr>
    </w:p>
    <w:p w14:paraId="4E7AB278" w14:textId="77777777" w:rsidR="00B52549" w:rsidRDefault="00B52549" w:rsidP="003243FE">
      <w:pPr>
        <w:pStyle w:val="Standard"/>
        <w:ind w:left="360"/>
        <w:jc w:val="right"/>
      </w:pPr>
    </w:p>
    <w:p w14:paraId="0A163DDB" w14:textId="77777777" w:rsidR="00B52549" w:rsidRDefault="00B52549" w:rsidP="003243FE">
      <w:pPr>
        <w:pStyle w:val="Standard"/>
        <w:ind w:left="360"/>
        <w:jc w:val="right"/>
      </w:pPr>
    </w:p>
    <w:p w14:paraId="13FFD606" w14:textId="77777777" w:rsidR="00B52549" w:rsidRDefault="00B52549" w:rsidP="003243FE">
      <w:pPr>
        <w:pStyle w:val="Standard"/>
        <w:ind w:left="360"/>
        <w:jc w:val="right"/>
      </w:pPr>
    </w:p>
    <w:p w14:paraId="358698BA" w14:textId="77777777" w:rsidR="00B52549" w:rsidRDefault="00B52549" w:rsidP="003243FE">
      <w:pPr>
        <w:pStyle w:val="Standard"/>
        <w:ind w:left="360"/>
        <w:jc w:val="right"/>
      </w:pPr>
    </w:p>
    <w:p w14:paraId="4EF01596" w14:textId="77777777" w:rsidR="00B52549" w:rsidRDefault="00B52549" w:rsidP="003243FE">
      <w:pPr>
        <w:pStyle w:val="Standard"/>
        <w:ind w:left="360"/>
        <w:jc w:val="right"/>
      </w:pPr>
    </w:p>
    <w:p w14:paraId="1BB320AE" w14:textId="77777777" w:rsidR="00B52549" w:rsidRDefault="00B52549" w:rsidP="003243FE">
      <w:pPr>
        <w:pStyle w:val="Standard"/>
        <w:ind w:left="360"/>
        <w:jc w:val="right"/>
      </w:pPr>
    </w:p>
    <w:p w14:paraId="1B8E5574" w14:textId="77777777" w:rsidR="00B52549" w:rsidRDefault="00B52549" w:rsidP="003243FE">
      <w:pPr>
        <w:pStyle w:val="Standard"/>
        <w:ind w:left="360"/>
        <w:jc w:val="right"/>
      </w:pPr>
    </w:p>
    <w:p w14:paraId="0E83DF25" w14:textId="77777777" w:rsidR="00B52549" w:rsidRDefault="00B52549" w:rsidP="003243FE">
      <w:pPr>
        <w:pStyle w:val="Standard"/>
        <w:ind w:left="360"/>
        <w:jc w:val="right"/>
      </w:pPr>
    </w:p>
    <w:p w14:paraId="3530CEE6" w14:textId="3E70F56B" w:rsidR="003243FE" w:rsidRPr="00F7517B" w:rsidRDefault="003243FE" w:rsidP="003243FE">
      <w:pPr>
        <w:pStyle w:val="Standard"/>
        <w:ind w:left="360"/>
        <w:jc w:val="right"/>
      </w:pPr>
      <w:r w:rsidRPr="00F7517B">
        <w:lastRenderedPageBreak/>
        <w:t>Pielikums Nr.</w:t>
      </w:r>
      <w:r>
        <w:t>2</w:t>
      </w:r>
    </w:p>
    <w:p w14:paraId="2C7E18EF" w14:textId="32AAF646" w:rsidR="003243FE" w:rsidRDefault="003243FE" w:rsidP="003243FE">
      <w:pPr>
        <w:pStyle w:val="Standard"/>
        <w:ind w:left="360"/>
        <w:jc w:val="right"/>
      </w:pPr>
      <w:r w:rsidRPr="00F7517B">
        <w:t>Pie tirgus izpētes ar ID Nr. BNP TI 202</w:t>
      </w:r>
      <w:r w:rsidR="00171444">
        <w:t>1</w:t>
      </w:r>
      <w:r w:rsidRPr="00F7517B">
        <w:t>/</w:t>
      </w:r>
      <w:r w:rsidR="00D71401">
        <w:t>1</w:t>
      </w:r>
      <w:r w:rsidR="00B52549">
        <w:t>8</w:t>
      </w:r>
    </w:p>
    <w:p w14:paraId="63B69F2A" w14:textId="77777777" w:rsidR="00B52549" w:rsidRPr="00F7517B" w:rsidRDefault="00B52549" w:rsidP="003243FE">
      <w:pPr>
        <w:pStyle w:val="Standard"/>
        <w:ind w:left="360"/>
        <w:jc w:val="right"/>
      </w:pPr>
    </w:p>
    <w:p w14:paraId="0B13696A" w14:textId="66BE6D1A" w:rsidR="00D57EB7" w:rsidRDefault="00B52549" w:rsidP="00D57EB7">
      <w:pPr>
        <w:pStyle w:val="Standard"/>
        <w:ind w:left="360"/>
        <w:rPr>
          <w:b/>
          <w:bCs/>
          <w:sz w:val="28"/>
          <w:szCs w:val="28"/>
        </w:rPr>
      </w:pPr>
      <w:r>
        <w:rPr>
          <w:rFonts w:ascii="Calibri" w:hAnsi="Calibri" w:cs="Calibri"/>
          <w:noProof/>
          <w:color w:val="000000"/>
          <w:sz w:val="22"/>
          <w:szCs w:val="22"/>
          <w:bdr w:val="none" w:sz="0" w:space="0" w:color="auto" w:frame="1"/>
        </w:rPr>
        <w:drawing>
          <wp:inline distT="0" distB="0" distL="0" distR="0" wp14:anchorId="326C7C8D" wp14:editId="06F2FB9A">
            <wp:extent cx="5486400" cy="1136015"/>
            <wp:effectExtent l="0" t="0" r="0" b="698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36015"/>
                    </a:xfrm>
                    <a:prstGeom prst="rect">
                      <a:avLst/>
                    </a:prstGeom>
                    <a:noFill/>
                    <a:ln>
                      <a:noFill/>
                    </a:ln>
                  </pic:spPr>
                </pic:pic>
              </a:graphicData>
            </a:graphic>
          </wp:inline>
        </w:drawing>
      </w:r>
    </w:p>
    <w:p w14:paraId="0873CB4F" w14:textId="77777777" w:rsidR="00B52549" w:rsidRDefault="00B52549" w:rsidP="00B114FE">
      <w:pPr>
        <w:ind w:left="567"/>
        <w:jc w:val="center"/>
        <w:rPr>
          <w:b/>
        </w:rPr>
      </w:pPr>
    </w:p>
    <w:p w14:paraId="68ED2739" w14:textId="7004EFE3"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FAADB8C" w14:textId="77777777" w:rsidR="00B52549" w:rsidRPr="007D405C" w:rsidRDefault="00B52549" w:rsidP="00B52549">
      <w:pPr>
        <w:pStyle w:val="Paraststmeklis"/>
        <w:spacing w:before="0" w:beforeAutospacing="0" w:after="0" w:afterAutospacing="0"/>
        <w:jc w:val="center"/>
        <w:rPr>
          <w:b/>
          <w:bCs/>
          <w:color w:val="000000"/>
        </w:rPr>
      </w:pPr>
      <w:r>
        <w:rPr>
          <w:b/>
          <w:bCs/>
          <w:color w:val="000000"/>
        </w:rPr>
        <w:t>OPTISKO DATORPEĻU PIEGĀDE “GRUPU DZĪVOKĻU MĀJAI” UN “DAUDZFUNKCIONĀLAJAM SOCIĀLO PAKALPOJUMU CENTRAM” PROJEKTA NR. 9.3.1.1/18.I/010 IETVAROS</w:t>
      </w:r>
    </w:p>
    <w:p w14:paraId="78B53D1B" w14:textId="77777777" w:rsidR="00B52549" w:rsidRDefault="00B52549" w:rsidP="00B52549">
      <w:pPr>
        <w:ind w:left="567"/>
        <w:jc w:val="center"/>
        <w:rPr>
          <w:rFonts w:ascii="Times New Roman Bold" w:hAnsi="Times New Roman Bold"/>
          <w:b/>
          <w:caps/>
          <w:color w:val="000000"/>
        </w:rPr>
      </w:pPr>
      <w:r>
        <w:rPr>
          <w:rFonts w:ascii="Times New Roman Bold" w:hAnsi="Times New Roman Bold"/>
          <w:b/>
          <w:caps/>
          <w:color w:val="000000"/>
        </w:rPr>
        <w:t xml:space="preserve"> ID Nr. BNP TI 2021/18</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6445B7B1" w14:textId="77777777" w:rsidR="002547DA" w:rsidRDefault="002547DA" w:rsidP="002547DA">
      <w:pPr>
        <w:pStyle w:val="Standard"/>
        <w:ind w:left="360"/>
        <w:jc w:val="right"/>
      </w:pPr>
    </w:p>
    <w:p w14:paraId="61A4F18B" w14:textId="77777777" w:rsidR="002547DA" w:rsidRDefault="002547DA" w:rsidP="002547DA">
      <w:pPr>
        <w:pStyle w:val="Standard"/>
        <w:ind w:left="360"/>
        <w:jc w:val="right"/>
      </w:pPr>
    </w:p>
    <w:p w14:paraId="0FD33F16" w14:textId="77777777" w:rsidR="002547DA" w:rsidRDefault="002547DA" w:rsidP="002547DA">
      <w:pPr>
        <w:pStyle w:val="Standard"/>
        <w:ind w:left="360"/>
        <w:jc w:val="right"/>
      </w:pPr>
    </w:p>
    <w:p w14:paraId="3627DD73" w14:textId="77777777" w:rsidR="002547DA" w:rsidRDefault="002547DA" w:rsidP="002547DA">
      <w:pPr>
        <w:pStyle w:val="Standard"/>
        <w:ind w:left="360"/>
        <w:jc w:val="right"/>
      </w:pPr>
    </w:p>
    <w:p w14:paraId="02A42B74" w14:textId="77777777" w:rsidR="00ED0EC7" w:rsidRDefault="00ED0EC7" w:rsidP="002547DA">
      <w:pPr>
        <w:pStyle w:val="Standard"/>
        <w:ind w:left="360"/>
        <w:jc w:val="right"/>
        <w:sectPr w:rsidR="00ED0EC7" w:rsidSect="00ED7E42">
          <w:pgSz w:w="11906" w:h="16838"/>
          <w:pgMar w:top="993" w:right="1134" w:bottom="993" w:left="1418" w:header="0" w:footer="0" w:gutter="0"/>
          <w:cols w:space="720"/>
          <w:formProt w:val="0"/>
          <w:docGrid w:linePitch="360"/>
        </w:sectPr>
      </w:pPr>
    </w:p>
    <w:p w14:paraId="47A42AD2" w14:textId="77777777" w:rsidR="003C367A" w:rsidRPr="00F7517B" w:rsidRDefault="003C367A" w:rsidP="003C367A">
      <w:pPr>
        <w:pStyle w:val="Standard"/>
        <w:ind w:left="360"/>
        <w:jc w:val="right"/>
      </w:pPr>
      <w:r w:rsidRPr="00F7517B">
        <w:lastRenderedPageBreak/>
        <w:t>Pielikums Nr.</w:t>
      </w:r>
      <w:r>
        <w:t>3</w:t>
      </w:r>
    </w:p>
    <w:p w14:paraId="000B98ED" w14:textId="77777777" w:rsidR="003C367A" w:rsidRPr="00F7517B" w:rsidRDefault="003C367A" w:rsidP="003C367A">
      <w:pPr>
        <w:pStyle w:val="Standard"/>
        <w:ind w:left="360"/>
        <w:jc w:val="right"/>
      </w:pPr>
      <w:r w:rsidRPr="00F7517B">
        <w:t>Pie tirgus izpētes ar ID Nr. BNP TI 202</w:t>
      </w:r>
      <w:r>
        <w:t>1</w:t>
      </w:r>
      <w:r w:rsidRPr="00F7517B">
        <w:t>/</w:t>
      </w:r>
      <w:r>
        <w:t>18</w:t>
      </w:r>
    </w:p>
    <w:p w14:paraId="57F67F62" w14:textId="77777777" w:rsidR="003C367A" w:rsidRDefault="003C367A" w:rsidP="003C367A">
      <w:pPr>
        <w:pStyle w:val="Standard"/>
        <w:ind w:left="360"/>
        <w:rPr>
          <w:b/>
          <w:bCs/>
          <w:sz w:val="28"/>
          <w:szCs w:val="28"/>
        </w:rPr>
      </w:pPr>
    </w:p>
    <w:p w14:paraId="2681B0CA" w14:textId="77777777" w:rsidR="003C367A" w:rsidRPr="00B114FE" w:rsidRDefault="003C367A" w:rsidP="003C367A">
      <w:pPr>
        <w:ind w:left="567"/>
        <w:jc w:val="center"/>
        <w:rPr>
          <w:b/>
        </w:rPr>
      </w:pPr>
      <w:r>
        <w:rPr>
          <w:b/>
        </w:rPr>
        <w:t>TEHNISKAIS UN FINANŠU PIEDĀVĀJUMS</w:t>
      </w:r>
      <w:r w:rsidRPr="00B114FE">
        <w:rPr>
          <w:b/>
        </w:rPr>
        <w:t xml:space="preserve"> </w:t>
      </w:r>
    </w:p>
    <w:p w14:paraId="586802DC" w14:textId="77777777" w:rsidR="003C367A" w:rsidRPr="00B114FE" w:rsidRDefault="003C367A" w:rsidP="003C367A">
      <w:pPr>
        <w:ind w:left="567"/>
        <w:jc w:val="center"/>
        <w:rPr>
          <w:b/>
        </w:rPr>
      </w:pPr>
      <w:r w:rsidRPr="00B114FE">
        <w:rPr>
          <w:b/>
        </w:rPr>
        <w:t>DALĪBAI BALVU NOVADA PAŠVALDĪBAS TIRGUS IZPĒTĒ</w:t>
      </w:r>
    </w:p>
    <w:p w14:paraId="294284B8" w14:textId="77777777" w:rsidR="003C367A" w:rsidRPr="00B114FE" w:rsidRDefault="003C367A" w:rsidP="003C367A">
      <w:pPr>
        <w:rPr>
          <w:rFonts w:ascii="Times New Roman Bold" w:hAnsi="Times New Roman Bold"/>
          <w:b/>
          <w:caps/>
        </w:rPr>
      </w:pPr>
    </w:p>
    <w:p w14:paraId="77EA55AA" w14:textId="77777777" w:rsidR="003C367A" w:rsidRPr="007D405C" w:rsidRDefault="003C367A" w:rsidP="003C367A">
      <w:pPr>
        <w:pStyle w:val="Paraststmeklis"/>
        <w:spacing w:before="0" w:beforeAutospacing="0" w:after="0" w:afterAutospacing="0"/>
        <w:jc w:val="center"/>
        <w:rPr>
          <w:b/>
          <w:bCs/>
          <w:color w:val="000000"/>
        </w:rPr>
      </w:pPr>
      <w:r>
        <w:rPr>
          <w:b/>
          <w:bCs/>
          <w:color w:val="000000"/>
        </w:rPr>
        <w:t>OPTISKO DATORPEĻU PIEGĀDE “GRUPU DZĪVOKĻU MĀJAI” UN “DAUDZFUNKCIONĀLAJAM SOCIĀLO PAKALPOJUMU CENTRAM” PROJEKTA NR. 9.3.1.1/18.I/010 IETVAROS</w:t>
      </w:r>
    </w:p>
    <w:p w14:paraId="73E55E41" w14:textId="77777777" w:rsidR="003C367A" w:rsidRDefault="003C367A" w:rsidP="003C367A">
      <w:pPr>
        <w:ind w:left="567"/>
        <w:jc w:val="center"/>
        <w:rPr>
          <w:rFonts w:ascii="Times New Roman Bold" w:hAnsi="Times New Roman Bold"/>
          <w:b/>
          <w:caps/>
          <w:color w:val="000000"/>
        </w:rPr>
      </w:pPr>
      <w:r>
        <w:rPr>
          <w:rFonts w:ascii="Times New Roman Bold" w:hAnsi="Times New Roman Bold"/>
          <w:b/>
          <w:caps/>
          <w:color w:val="000000"/>
        </w:rPr>
        <w:t xml:space="preserve"> ID Nr. BNP TI 2021/18</w:t>
      </w:r>
    </w:p>
    <w:p w14:paraId="516258EB" w14:textId="77777777" w:rsidR="002547DA" w:rsidRDefault="002547DA" w:rsidP="002547DA">
      <w:pPr>
        <w:ind w:left="567"/>
        <w:jc w:val="center"/>
        <w:rPr>
          <w:rFonts w:ascii="Times New Roman Bold" w:hAnsi="Times New Roman Bold"/>
          <w:b/>
          <w:caps/>
          <w:color w:val="000000"/>
        </w:rPr>
      </w:pPr>
    </w:p>
    <w:tbl>
      <w:tblPr>
        <w:tblW w:w="14368" w:type="dxa"/>
        <w:tblLook w:val="0600" w:firstRow="0" w:lastRow="0" w:firstColumn="0" w:lastColumn="0" w:noHBand="1" w:noVBand="1"/>
      </w:tblPr>
      <w:tblGrid>
        <w:gridCol w:w="782"/>
        <w:gridCol w:w="1415"/>
        <w:gridCol w:w="1320"/>
        <w:gridCol w:w="1154"/>
        <w:gridCol w:w="2900"/>
        <w:gridCol w:w="2660"/>
        <w:gridCol w:w="1057"/>
        <w:gridCol w:w="954"/>
        <w:gridCol w:w="1063"/>
        <w:gridCol w:w="1063"/>
      </w:tblGrid>
      <w:tr w:rsidR="003C367A" w:rsidRPr="0078559A" w14:paraId="2F61403A" w14:textId="2BCC0735" w:rsidTr="003C367A">
        <w:tc>
          <w:tcPr>
            <w:tcW w:w="81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28C98DE" w14:textId="77777777" w:rsidR="003C367A" w:rsidRPr="0078559A" w:rsidRDefault="003C367A" w:rsidP="003C367A">
            <w:pPr>
              <w:widowControl w:val="0"/>
              <w:pBdr>
                <w:top w:val="nil"/>
                <w:left w:val="nil"/>
                <w:bottom w:val="nil"/>
                <w:right w:val="nil"/>
                <w:between w:val="nil"/>
              </w:pBdr>
              <w:suppressAutoHyphens/>
              <w:jc w:val="center"/>
              <w:rPr>
                <w:b/>
                <w:bCs/>
                <w:color w:val="000000"/>
                <w:kern w:val="1"/>
              </w:rPr>
            </w:pPr>
            <w:r w:rsidRPr="0078559A">
              <w:rPr>
                <w:b/>
                <w:bCs/>
                <w:color w:val="000000"/>
                <w:kern w:val="1"/>
              </w:rPr>
              <w:t>Nr.   p.k.</w:t>
            </w:r>
          </w:p>
        </w:tc>
        <w:tc>
          <w:tcPr>
            <w:tcW w:w="1433"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6D11DB1" w14:textId="77777777" w:rsidR="003C367A" w:rsidRPr="0078559A" w:rsidRDefault="003C367A" w:rsidP="003C367A">
            <w:pPr>
              <w:widowControl w:val="0"/>
              <w:pBdr>
                <w:top w:val="nil"/>
                <w:left w:val="nil"/>
                <w:bottom w:val="nil"/>
                <w:right w:val="nil"/>
                <w:between w:val="nil"/>
              </w:pBdr>
              <w:suppressAutoHyphens/>
              <w:jc w:val="center"/>
              <w:rPr>
                <w:b/>
                <w:bCs/>
                <w:color w:val="000000"/>
                <w:kern w:val="1"/>
              </w:rPr>
            </w:pPr>
            <w:r w:rsidRPr="0078559A">
              <w:rPr>
                <w:b/>
                <w:bCs/>
                <w:color w:val="000000"/>
                <w:kern w:val="1"/>
              </w:rPr>
              <w:t>Nosaukums</w:t>
            </w:r>
          </w:p>
        </w:tc>
        <w:tc>
          <w:tcPr>
            <w:tcW w:w="132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F6CED1C" w14:textId="77777777" w:rsidR="003C367A" w:rsidRPr="0078559A" w:rsidRDefault="003C367A" w:rsidP="003C367A">
            <w:pPr>
              <w:widowControl w:val="0"/>
              <w:pBdr>
                <w:top w:val="nil"/>
                <w:left w:val="nil"/>
                <w:bottom w:val="nil"/>
                <w:right w:val="nil"/>
                <w:between w:val="nil"/>
              </w:pBdr>
              <w:suppressAutoHyphens/>
              <w:jc w:val="center"/>
              <w:rPr>
                <w:b/>
                <w:bCs/>
                <w:color w:val="000000"/>
                <w:kern w:val="1"/>
              </w:rPr>
            </w:pPr>
            <w:r w:rsidRPr="0078559A">
              <w:rPr>
                <w:b/>
                <w:bCs/>
                <w:color w:val="000000"/>
                <w:kern w:val="1"/>
              </w:rPr>
              <w:t>Mērvienība</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0D14BE7" w14:textId="77777777" w:rsidR="003C367A" w:rsidRPr="0078559A" w:rsidRDefault="003C367A" w:rsidP="003C367A">
            <w:pPr>
              <w:widowControl w:val="0"/>
              <w:pBdr>
                <w:top w:val="nil"/>
                <w:left w:val="nil"/>
                <w:bottom w:val="nil"/>
                <w:right w:val="nil"/>
                <w:between w:val="nil"/>
              </w:pBdr>
              <w:suppressAutoHyphens/>
              <w:jc w:val="center"/>
              <w:rPr>
                <w:b/>
                <w:bCs/>
                <w:color w:val="000000"/>
                <w:kern w:val="1"/>
              </w:rPr>
            </w:pPr>
            <w:r w:rsidRPr="0078559A">
              <w:rPr>
                <w:b/>
                <w:bCs/>
                <w:color w:val="000000"/>
                <w:kern w:val="1"/>
              </w:rPr>
              <w:t>Plānotais daudzums, gab.</w:t>
            </w:r>
          </w:p>
        </w:tc>
        <w:tc>
          <w:tcPr>
            <w:tcW w:w="3053"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85992CB" w14:textId="77777777" w:rsidR="003C367A" w:rsidRPr="0078559A" w:rsidRDefault="003C367A" w:rsidP="003C367A">
            <w:pPr>
              <w:widowControl w:val="0"/>
              <w:pBdr>
                <w:top w:val="nil"/>
                <w:left w:val="nil"/>
                <w:bottom w:val="nil"/>
                <w:right w:val="nil"/>
                <w:between w:val="nil"/>
              </w:pBdr>
              <w:suppressAutoHyphens/>
              <w:jc w:val="center"/>
              <w:rPr>
                <w:b/>
                <w:bCs/>
                <w:color w:val="000000"/>
                <w:kern w:val="1"/>
              </w:rPr>
            </w:pPr>
            <w:r w:rsidRPr="0078559A">
              <w:rPr>
                <w:b/>
                <w:bCs/>
                <w:color w:val="000000"/>
                <w:kern w:val="1"/>
              </w:rPr>
              <w:t>Specifikācija</w:t>
            </w:r>
          </w:p>
        </w:tc>
        <w:tc>
          <w:tcPr>
            <w:tcW w:w="2693" w:type="dxa"/>
            <w:tcBorders>
              <w:top w:val="single" w:sz="8" w:space="0" w:color="000000"/>
              <w:left w:val="single" w:sz="8" w:space="0" w:color="000000"/>
              <w:bottom w:val="single" w:sz="8" w:space="0" w:color="000000"/>
              <w:right w:val="single" w:sz="8" w:space="0" w:color="000000"/>
              <w:tl2br w:val="nil"/>
              <w:tr2bl w:val="nil"/>
            </w:tcBorders>
          </w:tcPr>
          <w:p w14:paraId="6B0717FB" w14:textId="77777777" w:rsidR="003C367A" w:rsidRDefault="003C367A" w:rsidP="003C367A">
            <w:pPr>
              <w:pStyle w:val="Paraststmeklis"/>
              <w:spacing w:before="0" w:beforeAutospacing="0" w:after="0" w:afterAutospacing="0"/>
              <w:jc w:val="center"/>
            </w:pPr>
            <w:r>
              <w:rPr>
                <w:b/>
                <w:bCs/>
                <w:color w:val="000000"/>
              </w:rPr>
              <w:t>Pretendenta piedāvājuma apraksts, norādot konkrētus preces/aprīkojuma parametrus, tās ražotāju u.c. informāciju (piedāvātajai precei/aprīkojumam jābūt atbilstošai tehniskajai specifikācijai)</w:t>
            </w:r>
          </w:p>
          <w:p w14:paraId="45C8ABAC" w14:textId="77777777" w:rsidR="003C367A" w:rsidRPr="0078559A" w:rsidRDefault="003C367A" w:rsidP="003C367A">
            <w:pPr>
              <w:widowControl w:val="0"/>
              <w:pBdr>
                <w:top w:val="nil"/>
                <w:left w:val="nil"/>
                <w:bottom w:val="nil"/>
                <w:right w:val="nil"/>
                <w:between w:val="nil"/>
              </w:pBdr>
              <w:suppressAutoHyphens/>
              <w:ind w:right="-1826"/>
              <w:jc w:val="center"/>
              <w:rPr>
                <w:b/>
                <w:bCs/>
                <w:color w:val="000000"/>
                <w:kern w:val="1"/>
              </w:rPr>
            </w:pPr>
          </w:p>
        </w:tc>
        <w:tc>
          <w:tcPr>
            <w:tcW w:w="972" w:type="dxa"/>
            <w:tcBorders>
              <w:top w:val="single" w:sz="8" w:space="0" w:color="000000"/>
              <w:left w:val="single" w:sz="8" w:space="0" w:color="000000"/>
              <w:bottom w:val="single" w:sz="8" w:space="0" w:color="000000"/>
              <w:right w:val="single" w:sz="8" w:space="0" w:color="000000"/>
              <w:tl2br w:val="nil"/>
              <w:tr2bl w:val="nil"/>
            </w:tcBorders>
          </w:tcPr>
          <w:p w14:paraId="6AD3FBC5" w14:textId="0A2FE3DC" w:rsidR="003C367A" w:rsidRPr="0078559A" w:rsidRDefault="003C367A" w:rsidP="003C367A">
            <w:pPr>
              <w:widowControl w:val="0"/>
              <w:pBdr>
                <w:top w:val="nil"/>
                <w:left w:val="nil"/>
                <w:bottom w:val="nil"/>
                <w:right w:val="nil"/>
                <w:between w:val="nil"/>
              </w:pBdr>
              <w:suppressAutoHyphens/>
              <w:jc w:val="center"/>
              <w:rPr>
                <w:b/>
                <w:bCs/>
                <w:color w:val="000000"/>
                <w:kern w:val="1"/>
              </w:rPr>
            </w:pPr>
            <w:r>
              <w:rPr>
                <w:b/>
                <w:bCs/>
                <w:color w:val="000000"/>
              </w:rPr>
              <w:t>Vienas vienības cena, bez PVN</w:t>
            </w:r>
          </w:p>
        </w:tc>
        <w:tc>
          <w:tcPr>
            <w:tcW w:w="972" w:type="dxa"/>
            <w:tcBorders>
              <w:top w:val="single" w:sz="8" w:space="0" w:color="000000"/>
              <w:left w:val="single" w:sz="8" w:space="0" w:color="000000"/>
              <w:bottom w:val="single" w:sz="8" w:space="0" w:color="000000"/>
              <w:right w:val="single" w:sz="8" w:space="0" w:color="000000"/>
              <w:tl2br w:val="nil"/>
              <w:tr2bl w:val="nil"/>
            </w:tcBorders>
          </w:tcPr>
          <w:p w14:paraId="52EF2FF6" w14:textId="6A452325" w:rsidR="003C367A" w:rsidRPr="0078559A" w:rsidRDefault="003C367A" w:rsidP="003C367A">
            <w:pPr>
              <w:widowControl w:val="0"/>
              <w:pBdr>
                <w:top w:val="nil"/>
                <w:left w:val="nil"/>
                <w:bottom w:val="nil"/>
                <w:right w:val="nil"/>
                <w:between w:val="nil"/>
              </w:pBdr>
              <w:suppressAutoHyphens/>
              <w:jc w:val="center"/>
              <w:rPr>
                <w:b/>
                <w:bCs/>
                <w:color w:val="000000"/>
                <w:kern w:val="1"/>
              </w:rPr>
            </w:pPr>
            <w:r>
              <w:rPr>
                <w:b/>
                <w:bCs/>
                <w:color w:val="000000"/>
              </w:rPr>
              <w:t>PVN, ____ %</w:t>
            </w:r>
          </w:p>
        </w:tc>
        <w:tc>
          <w:tcPr>
            <w:tcW w:w="972" w:type="dxa"/>
            <w:tcBorders>
              <w:top w:val="single" w:sz="8" w:space="0" w:color="000000"/>
              <w:left w:val="single" w:sz="8" w:space="0" w:color="000000"/>
              <w:bottom w:val="single" w:sz="8" w:space="0" w:color="000000"/>
              <w:right w:val="single" w:sz="8" w:space="0" w:color="000000"/>
              <w:tl2br w:val="nil"/>
              <w:tr2bl w:val="nil"/>
            </w:tcBorders>
          </w:tcPr>
          <w:p w14:paraId="73C3FE7C" w14:textId="7962336E" w:rsidR="003C367A" w:rsidRPr="0078559A" w:rsidRDefault="003C367A" w:rsidP="003C367A">
            <w:pPr>
              <w:widowControl w:val="0"/>
              <w:pBdr>
                <w:top w:val="nil"/>
                <w:left w:val="nil"/>
                <w:bottom w:val="nil"/>
                <w:right w:val="nil"/>
                <w:between w:val="nil"/>
              </w:pBdr>
              <w:suppressAutoHyphens/>
              <w:jc w:val="center"/>
              <w:rPr>
                <w:b/>
                <w:bCs/>
                <w:color w:val="000000"/>
                <w:kern w:val="1"/>
              </w:rPr>
            </w:pPr>
            <w:r>
              <w:rPr>
                <w:b/>
                <w:bCs/>
                <w:color w:val="000000"/>
              </w:rPr>
              <w:t>Summa par visu apjomu, bez PVN</w:t>
            </w:r>
          </w:p>
        </w:tc>
        <w:tc>
          <w:tcPr>
            <w:tcW w:w="972" w:type="dxa"/>
            <w:tcBorders>
              <w:top w:val="single" w:sz="8" w:space="0" w:color="000000"/>
              <w:left w:val="single" w:sz="8" w:space="0" w:color="000000"/>
              <w:bottom w:val="single" w:sz="8" w:space="0" w:color="000000"/>
              <w:right w:val="single" w:sz="8" w:space="0" w:color="000000"/>
              <w:tl2br w:val="nil"/>
              <w:tr2bl w:val="nil"/>
            </w:tcBorders>
          </w:tcPr>
          <w:p w14:paraId="4D3D3DF7" w14:textId="475BFFDE" w:rsidR="003C367A" w:rsidRPr="0078559A" w:rsidRDefault="003C367A" w:rsidP="003C367A">
            <w:pPr>
              <w:widowControl w:val="0"/>
              <w:pBdr>
                <w:top w:val="nil"/>
                <w:left w:val="nil"/>
                <w:bottom w:val="nil"/>
                <w:right w:val="nil"/>
                <w:between w:val="nil"/>
              </w:pBdr>
              <w:suppressAutoHyphens/>
              <w:jc w:val="center"/>
              <w:rPr>
                <w:b/>
                <w:bCs/>
                <w:color w:val="000000"/>
                <w:kern w:val="1"/>
              </w:rPr>
            </w:pPr>
            <w:r>
              <w:rPr>
                <w:b/>
                <w:bCs/>
                <w:color w:val="000000"/>
              </w:rPr>
              <w:t>Summa par visu apjomu, ar PVN</w:t>
            </w:r>
          </w:p>
        </w:tc>
      </w:tr>
      <w:tr w:rsidR="003C367A" w:rsidRPr="0078559A" w14:paraId="2E4DCE4E" w14:textId="417F1209" w:rsidTr="003C367A">
        <w:tc>
          <w:tcPr>
            <w:tcW w:w="81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0E9B9AD" w14:textId="77777777" w:rsidR="003C367A" w:rsidRPr="0078559A" w:rsidRDefault="003C367A" w:rsidP="00666529">
            <w:pPr>
              <w:widowControl w:val="0"/>
              <w:pBdr>
                <w:top w:val="nil"/>
                <w:left w:val="nil"/>
                <w:bottom w:val="nil"/>
                <w:right w:val="nil"/>
                <w:between w:val="nil"/>
              </w:pBdr>
              <w:suppressAutoHyphens/>
              <w:jc w:val="center"/>
              <w:rPr>
                <w:color w:val="000000"/>
                <w:kern w:val="1"/>
              </w:rPr>
            </w:pPr>
            <w:r w:rsidRPr="0078559A">
              <w:rPr>
                <w:color w:val="000000"/>
                <w:kern w:val="1"/>
              </w:rPr>
              <w:t>1</w:t>
            </w:r>
          </w:p>
        </w:tc>
        <w:tc>
          <w:tcPr>
            <w:tcW w:w="1433"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184FC0F" w14:textId="77777777" w:rsidR="003C367A" w:rsidRPr="0078559A" w:rsidRDefault="003C367A" w:rsidP="00666529">
            <w:pPr>
              <w:widowControl w:val="0"/>
              <w:pBdr>
                <w:top w:val="nil"/>
                <w:left w:val="nil"/>
                <w:bottom w:val="nil"/>
                <w:right w:val="nil"/>
                <w:between w:val="nil"/>
              </w:pBdr>
              <w:suppressAutoHyphens/>
              <w:rPr>
                <w:color w:val="000000"/>
                <w:kern w:val="1"/>
              </w:rPr>
            </w:pPr>
            <w:r>
              <w:rPr>
                <w:color w:val="000000"/>
                <w:kern w:val="1"/>
              </w:rPr>
              <w:t xml:space="preserve">Optiskā  </w:t>
            </w:r>
            <w:proofErr w:type="spellStart"/>
            <w:r>
              <w:rPr>
                <w:color w:val="000000"/>
                <w:kern w:val="1"/>
              </w:rPr>
              <w:t>datorpele</w:t>
            </w:r>
            <w:proofErr w:type="spellEnd"/>
          </w:p>
        </w:tc>
        <w:tc>
          <w:tcPr>
            <w:tcW w:w="132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5C6BFF6" w14:textId="77777777" w:rsidR="003C367A" w:rsidRPr="0078559A" w:rsidRDefault="003C367A" w:rsidP="00666529">
            <w:pPr>
              <w:widowControl w:val="0"/>
              <w:pBdr>
                <w:top w:val="nil"/>
                <w:left w:val="nil"/>
                <w:bottom w:val="nil"/>
                <w:right w:val="nil"/>
                <w:between w:val="nil"/>
              </w:pBdr>
              <w:suppressAutoHyphens/>
              <w:jc w:val="center"/>
              <w:rPr>
                <w:color w:val="000000"/>
                <w:kern w:val="1"/>
              </w:rPr>
            </w:pPr>
            <w:r>
              <w:rPr>
                <w:color w:val="000000"/>
                <w:kern w:val="1"/>
              </w:rPr>
              <w:t>g</w:t>
            </w:r>
            <w:r w:rsidRPr="0078559A">
              <w:rPr>
                <w:color w:val="000000"/>
                <w:kern w:val="1"/>
              </w:rPr>
              <w:t>ab</w:t>
            </w:r>
            <w:r>
              <w:rPr>
                <w:color w:val="000000"/>
                <w:kern w:val="1"/>
              </w:rPr>
              <w:t>.</w:t>
            </w:r>
            <w:r w:rsidRPr="0078559A">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4BF2B83" w14:textId="77777777" w:rsidR="003C367A" w:rsidRPr="0078559A" w:rsidRDefault="003C367A" w:rsidP="00666529">
            <w:pPr>
              <w:widowControl w:val="0"/>
              <w:pBdr>
                <w:top w:val="nil"/>
                <w:left w:val="nil"/>
                <w:bottom w:val="nil"/>
                <w:right w:val="nil"/>
                <w:between w:val="nil"/>
              </w:pBdr>
              <w:suppressAutoHyphens/>
              <w:jc w:val="center"/>
              <w:rPr>
                <w:color w:val="000000"/>
                <w:kern w:val="1"/>
              </w:rPr>
            </w:pPr>
            <w:r>
              <w:rPr>
                <w:color w:val="000000"/>
                <w:kern w:val="1"/>
              </w:rPr>
              <w:t>6</w:t>
            </w:r>
          </w:p>
        </w:tc>
        <w:tc>
          <w:tcPr>
            <w:tcW w:w="3053"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64F5370D" w14:textId="77777777" w:rsidR="003C367A" w:rsidRPr="0078559A" w:rsidRDefault="003C367A" w:rsidP="00666529">
            <w:pPr>
              <w:widowControl w:val="0"/>
              <w:pBdr>
                <w:top w:val="nil"/>
                <w:left w:val="nil"/>
                <w:bottom w:val="nil"/>
                <w:right w:val="nil"/>
                <w:between w:val="nil"/>
              </w:pBdr>
              <w:suppressAutoHyphens/>
              <w:rPr>
                <w:color w:val="000000"/>
                <w:kern w:val="1"/>
              </w:rPr>
            </w:pPr>
            <w:r w:rsidRPr="00194FAC">
              <w:rPr>
                <w:color w:val="000000"/>
                <w:kern w:val="1"/>
              </w:rPr>
              <w:t xml:space="preserve">Optiskā pele ar USB </w:t>
            </w:r>
            <w:proofErr w:type="spellStart"/>
            <w:r w:rsidRPr="00194FAC">
              <w:rPr>
                <w:color w:val="000000"/>
                <w:kern w:val="1"/>
              </w:rPr>
              <w:t>pieslēgumu</w:t>
            </w:r>
            <w:proofErr w:type="spellEnd"/>
            <w:r w:rsidRPr="00194FAC">
              <w:rPr>
                <w:color w:val="000000"/>
                <w:kern w:val="1"/>
              </w:rPr>
              <w:t>, kabeļa garums ir ne mazāks kā 1</w:t>
            </w:r>
            <w:r>
              <w:rPr>
                <w:color w:val="000000"/>
                <w:kern w:val="1"/>
              </w:rPr>
              <w:t>,</w:t>
            </w:r>
            <w:r w:rsidRPr="00194FAC">
              <w:rPr>
                <w:color w:val="000000"/>
                <w:kern w:val="1"/>
              </w:rPr>
              <w:t>5 m u</w:t>
            </w:r>
            <w:bookmarkStart w:id="1" w:name="_GoBack"/>
            <w:bookmarkEnd w:id="1"/>
            <w:r w:rsidRPr="00194FAC">
              <w:rPr>
                <w:color w:val="000000"/>
                <w:kern w:val="1"/>
              </w:rPr>
              <w:t>n diametrs ne mazāks par 2</w:t>
            </w:r>
            <w:r>
              <w:rPr>
                <w:color w:val="000000"/>
                <w:kern w:val="1"/>
              </w:rPr>
              <w:t>,</w:t>
            </w:r>
            <w:r w:rsidRPr="00194FAC">
              <w:rPr>
                <w:color w:val="000000"/>
                <w:kern w:val="1"/>
              </w:rPr>
              <w:t>5 mm</w:t>
            </w:r>
          </w:p>
        </w:tc>
        <w:tc>
          <w:tcPr>
            <w:tcW w:w="2693" w:type="dxa"/>
            <w:tcBorders>
              <w:top w:val="single" w:sz="8" w:space="0" w:color="000000"/>
              <w:left w:val="single" w:sz="8" w:space="0" w:color="000000"/>
              <w:bottom w:val="single" w:sz="8" w:space="0" w:color="000000"/>
              <w:right w:val="single" w:sz="8" w:space="0" w:color="000000"/>
              <w:tl2br w:val="nil"/>
              <w:tr2bl w:val="nil"/>
            </w:tcBorders>
          </w:tcPr>
          <w:p w14:paraId="3907EC53" w14:textId="77777777" w:rsidR="003C367A" w:rsidRPr="00194FAC" w:rsidRDefault="003C367A" w:rsidP="00666529">
            <w:pPr>
              <w:widowControl w:val="0"/>
              <w:pBdr>
                <w:top w:val="nil"/>
                <w:left w:val="nil"/>
                <w:bottom w:val="nil"/>
                <w:right w:val="nil"/>
                <w:between w:val="nil"/>
              </w:pBdr>
              <w:suppressAutoHyphens/>
              <w:rPr>
                <w:color w:val="000000"/>
                <w:kern w:val="1"/>
              </w:rPr>
            </w:pPr>
          </w:p>
        </w:tc>
        <w:tc>
          <w:tcPr>
            <w:tcW w:w="972" w:type="dxa"/>
            <w:tcBorders>
              <w:top w:val="single" w:sz="8" w:space="0" w:color="000000"/>
              <w:left w:val="single" w:sz="8" w:space="0" w:color="000000"/>
              <w:bottom w:val="single" w:sz="8" w:space="0" w:color="000000"/>
              <w:right w:val="single" w:sz="8" w:space="0" w:color="000000"/>
              <w:tl2br w:val="nil"/>
              <w:tr2bl w:val="nil"/>
            </w:tcBorders>
          </w:tcPr>
          <w:p w14:paraId="6C81B91C" w14:textId="77777777" w:rsidR="003C367A" w:rsidRPr="00194FAC" w:rsidRDefault="003C367A" w:rsidP="00666529">
            <w:pPr>
              <w:widowControl w:val="0"/>
              <w:pBdr>
                <w:top w:val="nil"/>
                <w:left w:val="nil"/>
                <w:bottom w:val="nil"/>
                <w:right w:val="nil"/>
                <w:between w:val="nil"/>
              </w:pBdr>
              <w:suppressAutoHyphens/>
              <w:rPr>
                <w:color w:val="000000"/>
                <w:kern w:val="1"/>
              </w:rPr>
            </w:pPr>
          </w:p>
        </w:tc>
        <w:tc>
          <w:tcPr>
            <w:tcW w:w="972" w:type="dxa"/>
            <w:tcBorders>
              <w:top w:val="single" w:sz="8" w:space="0" w:color="000000"/>
              <w:left w:val="single" w:sz="8" w:space="0" w:color="000000"/>
              <w:bottom w:val="single" w:sz="8" w:space="0" w:color="000000"/>
              <w:right w:val="single" w:sz="8" w:space="0" w:color="000000"/>
              <w:tl2br w:val="nil"/>
              <w:tr2bl w:val="nil"/>
            </w:tcBorders>
          </w:tcPr>
          <w:p w14:paraId="2465270E" w14:textId="616EA375" w:rsidR="003C367A" w:rsidRPr="00194FAC" w:rsidRDefault="003C367A" w:rsidP="00666529">
            <w:pPr>
              <w:widowControl w:val="0"/>
              <w:pBdr>
                <w:top w:val="nil"/>
                <w:left w:val="nil"/>
                <w:bottom w:val="nil"/>
                <w:right w:val="nil"/>
                <w:between w:val="nil"/>
              </w:pBdr>
              <w:suppressAutoHyphens/>
              <w:rPr>
                <w:color w:val="000000"/>
                <w:kern w:val="1"/>
              </w:rPr>
            </w:pPr>
          </w:p>
        </w:tc>
        <w:tc>
          <w:tcPr>
            <w:tcW w:w="972" w:type="dxa"/>
            <w:tcBorders>
              <w:top w:val="single" w:sz="8" w:space="0" w:color="000000"/>
              <w:left w:val="single" w:sz="8" w:space="0" w:color="000000"/>
              <w:bottom w:val="single" w:sz="8" w:space="0" w:color="000000"/>
              <w:right w:val="single" w:sz="8" w:space="0" w:color="000000"/>
              <w:tl2br w:val="nil"/>
              <w:tr2bl w:val="nil"/>
            </w:tcBorders>
          </w:tcPr>
          <w:p w14:paraId="3E7ABEFB" w14:textId="3D0FDB84" w:rsidR="003C367A" w:rsidRPr="00194FAC" w:rsidRDefault="003C367A" w:rsidP="00666529">
            <w:pPr>
              <w:widowControl w:val="0"/>
              <w:pBdr>
                <w:top w:val="nil"/>
                <w:left w:val="nil"/>
                <w:bottom w:val="nil"/>
                <w:right w:val="nil"/>
                <w:between w:val="nil"/>
              </w:pBdr>
              <w:suppressAutoHyphens/>
              <w:rPr>
                <w:color w:val="000000"/>
                <w:kern w:val="1"/>
              </w:rPr>
            </w:pPr>
          </w:p>
        </w:tc>
        <w:tc>
          <w:tcPr>
            <w:tcW w:w="972" w:type="dxa"/>
            <w:tcBorders>
              <w:top w:val="single" w:sz="8" w:space="0" w:color="000000"/>
              <w:left w:val="single" w:sz="8" w:space="0" w:color="000000"/>
              <w:bottom w:val="single" w:sz="8" w:space="0" w:color="000000"/>
              <w:right w:val="single" w:sz="8" w:space="0" w:color="000000"/>
              <w:tl2br w:val="nil"/>
              <w:tr2bl w:val="nil"/>
            </w:tcBorders>
          </w:tcPr>
          <w:p w14:paraId="42E3ACED" w14:textId="4106D734" w:rsidR="003C367A" w:rsidRPr="00194FAC" w:rsidRDefault="003C367A" w:rsidP="00666529">
            <w:pPr>
              <w:widowControl w:val="0"/>
              <w:pBdr>
                <w:top w:val="nil"/>
                <w:left w:val="nil"/>
                <w:bottom w:val="nil"/>
                <w:right w:val="nil"/>
                <w:between w:val="nil"/>
              </w:pBdr>
              <w:suppressAutoHyphens/>
              <w:rPr>
                <w:color w:val="000000"/>
                <w:kern w:val="1"/>
              </w:rPr>
            </w:pPr>
          </w:p>
        </w:tc>
      </w:tr>
    </w:tbl>
    <w:p w14:paraId="44FA12BA" w14:textId="77777777" w:rsidR="002547DA" w:rsidRDefault="002547DA" w:rsidP="002547DA">
      <w:pPr>
        <w:ind w:left="567"/>
        <w:jc w:val="center"/>
        <w:rPr>
          <w:rFonts w:ascii="Times New Roman Bold" w:hAnsi="Times New Roman Bold"/>
          <w:b/>
          <w:caps/>
          <w:color w:val="000000"/>
        </w:rPr>
      </w:pPr>
    </w:p>
    <w:p w14:paraId="487D94A9" w14:textId="77777777" w:rsidR="002547DA" w:rsidRPr="007F44A9" w:rsidRDefault="002547DA" w:rsidP="00886888">
      <w:pPr>
        <w:shd w:val="clear" w:color="auto" w:fill="FFFFFF"/>
        <w:ind w:left="6" w:right="11"/>
        <w:jc w:val="both"/>
      </w:pPr>
      <w:r w:rsidRPr="007F44A9">
        <w:t>Finanšu piedāvājumā ir iekļautas visas izmaksas, kas saistītas ar kvalitatīvu pakalpojuma sniegšanu, tostarp visi nodokļi un nodevas (izņemot PVN), pasta pakalpojumu sniedzēja izmaksas,  kā arī citas ar pakalpojuma izpildi saistītās izmaksas.</w:t>
      </w:r>
    </w:p>
    <w:p w14:paraId="14BCFE6D" w14:textId="77777777" w:rsidR="002547DA" w:rsidRPr="00D00407" w:rsidRDefault="002547DA" w:rsidP="002547DA">
      <w:pPr>
        <w:tabs>
          <w:tab w:val="left" w:pos="0"/>
        </w:tabs>
        <w:jc w:val="both"/>
      </w:pPr>
    </w:p>
    <w:p w14:paraId="317945B5" w14:textId="77777777" w:rsidR="002547DA" w:rsidRPr="00D00407" w:rsidRDefault="002547DA" w:rsidP="002547DA">
      <w:pPr>
        <w:tabs>
          <w:tab w:val="left" w:pos="0"/>
        </w:tabs>
        <w:jc w:val="both"/>
      </w:pPr>
      <w:r w:rsidRPr="00D00407">
        <w:t>Piedāvātā cena būs nemainīga visā līguma darbības laikā.</w:t>
      </w:r>
    </w:p>
    <w:p w14:paraId="14740DBE" w14:textId="77777777" w:rsidR="002547DA" w:rsidRPr="00D00407" w:rsidRDefault="002547DA" w:rsidP="002547DA">
      <w:pPr>
        <w:tabs>
          <w:tab w:val="left" w:pos="0"/>
        </w:tabs>
        <w:jc w:val="both"/>
      </w:pPr>
    </w:p>
    <w:p w14:paraId="433FF576" w14:textId="77777777" w:rsidR="002547DA" w:rsidRPr="00D00407" w:rsidRDefault="002547DA" w:rsidP="002547DA">
      <w:pPr>
        <w:tabs>
          <w:tab w:val="left" w:pos="0"/>
        </w:tabs>
        <w:jc w:val="both"/>
      </w:pPr>
      <w:r w:rsidRPr="00D00407">
        <w:t xml:space="preserve">Ar šo apliecinu piedāvāto cenu pamatotību un spēkā esamību: </w:t>
      </w:r>
    </w:p>
    <w:p w14:paraId="07B875A1" w14:textId="77777777" w:rsidR="002547DA" w:rsidRPr="00D00407" w:rsidRDefault="002547DA" w:rsidP="002547DA">
      <w:pPr>
        <w:tabs>
          <w:tab w:val="left" w:pos="0"/>
        </w:tabs>
        <w:jc w:val="both"/>
      </w:pPr>
    </w:p>
    <w:p w14:paraId="4A855916" w14:textId="77777777" w:rsidR="002547DA" w:rsidRPr="00D00407" w:rsidRDefault="002547DA" w:rsidP="002547DA">
      <w:pPr>
        <w:jc w:val="both"/>
        <w:rPr>
          <w:lang w:eastAsia="lv-LV"/>
        </w:rPr>
      </w:pPr>
      <w:r w:rsidRPr="00D00407">
        <w:rPr>
          <w:lang w:eastAsia="lv-LV"/>
        </w:rPr>
        <w:t xml:space="preserve">Paraksts: </w:t>
      </w:r>
      <w:r w:rsidRPr="00D00407">
        <w:rPr>
          <w:lang w:eastAsia="lv-LV"/>
        </w:rPr>
        <w:tab/>
      </w:r>
      <w:r w:rsidRPr="00D00407">
        <w:rPr>
          <w:lang w:eastAsia="lv-LV"/>
        </w:rPr>
        <w:tab/>
      </w:r>
      <w:r w:rsidRPr="00D00407">
        <w:rPr>
          <w:lang w:eastAsia="lv-LV"/>
        </w:rPr>
        <w:tab/>
        <w:t>__________________________________</w:t>
      </w:r>
    </w:p>
    <w:p w14:paraId="78B77249" w14:textId="77777777" w:rsidR="002547DA" w:rsidRPr="00D00407" w:rsidRDefault="002547DA" w:rsidP="002547DA">
      <w:pPr>
        <w:rPr>
          <w:lang w:eastAsia="lv-LV"/>
        </w:rPr>
      </w:pPr>
    </w:p>
    <w:p w14:paraId="30A85DCC" w14:textId="77777777" w:rsidR="002547DA" w:rsidRPr="00D00407" w:rsidRDefault="002547DA" w:rsidP="002547DA">
      <w:pPr>
        <w:rPr>
          <w:lang w:eastAsia="lv-LV"/>
        </w:rPr>
      </w:pPr>
      <w:r w:rsidRPr="00D00407">
        <w:rPr>
          <w:lang w:eastAsia="lv-LV"/>
        </w:rPr>
        <w:t xml:space="preserve">Vārds, uzvārds: </w:t>
      </w:r>
      <w:r w:rsidRPr="00D00407">
        <w:rPr>
          <w:lang w:eastAsia="lv-LV"/>
        </w:rPr>
        <w:tab/>
      </w:r>
      <w:r w:rsidRPr="00D00407">
        <w:rPr>
          <w:lang w:eastAsia="lv-LV"/>
        </w:rPr>
        <w:tab/>
        <w:t>__________________________________</w:t>
      </w:r>
    </w:p>
    <w:p w14:paraId="46231794" w14:textId="77777777" w:rsidR="002547DA" w:rsidRPr="00D00407" w:rsidRDefault="002547DA" w:rsidP="002547DA">
      <w:pPr>
        <w:jc w:val="both"/>
        <w:rPr>
          <w:lang w:eastAsia="lv-LV"/>
        </w:rPr>
      </w:pPr>
    </w:p>
    <w:p w14:paraId="4B4C52A5" w14:textId="77777777" w:rsidR="002547DA" w:rsidRPr="00D00407" w:rsidRDefault="002547DA" w:rsidP="002547DA">
      <w:pPr>
        <w:jc w:val="both"/>
        <w:rPr>
          <w:lang w:eastAsia="lv-LV"/>
        </w:rPr>
      </w:pPr>
      <w:r w:rsidRPr="00D00407">
        <w:rPr>
          <w:lang w:eastAsia="lv-LV"/>
        </w:rPr>
        <w:t>Amats:</w:t>
      </w:r>
      <w:r w:rsidRPr="00D00407">
        <w:rPr>
          <w:lang w:eastAsia="lv-LV"/>
        </w:rPr>
        <w:tab/>
      </w:r>
      <w:r w:rsidRPr="00D00407">
        <w:rPr>
          <w:lang w:eastAsia="lv-LV"/>
        </w:rPr>
        <w:tab/>
      </w:r>
      <w:r w:rsidRPr="00D00407">
        <w:rPr>
          <w:lang w:eastAsia="lv-LV"/>
        </w:rPr>
        <w:tab/>
      </w:r>
      <w:r w:rsidRPr="00D00407">
        <w:rPr>
          <w:lang w:eastAsia="lv-LV"/>
        </w:rPr>
        <w:tab/>
        <w:t xml:space="preserve"> __________________________________</w:t>
      </w:r>
    </w:p>
    <w:p w14:paraId="4A0B6187" w14:textId="77777777" w:rsidR="002547DA" w:rsidRPr="00D00407" w:rsidRDefault="002547DA" w:rsidP="002547DA">
      <w:pPr>
        <w:jc w:val="both"/>
        <w:rPr>
          <w:lang w:eastAsia="lv-LV"/>
        </w:rPr>
      </w:pPr>
    </w:p>
    <w:p w14:paraId="2D50CAA0" w14:textId="59BAFD4A" w:rsidR="002547DA" w:rsidRDefault="002547DA" w:rsidP="002547DA">
      <w:pPr>
        <w:jc w:val="both"/>
        <w:rPr>
          <w:lang w:eastAsia="lv-LV"/>
        </w:rPr>
      </w:pPr>
      <w:r w:rsidRPr="00D00407">
        <w:rPr>
          <w:lang w:eastAsia="lv-LV"/>
        </w:rPr>
        <w:t>20</w:t>
      </w:r>
      <w:r>
        <w:rPr>
          <w:lang w:eastAsia="lv-LV"/>
        </w:rPr>
        <w:t>2</w:t>
      </w:r>
      <w:r w:rsidR="00886888">
        <w:rPr>
          <w:lang w:eastAsia="lv-LV"/>
        </w:rPr>
        <w:t>1</w:t>
      </w:r>
      <w:r w:rsidRPr="00D00407">
        <w:rPr>
          <w:lang w:eastAsia="lv-LV"/>
        </w:rPr>
        <w:t>.gada ___</w:t>
      </w:r>
      <w:r>
        <w:rPr>
          <w:lang w:eastAsia="lv-LV"/>
        </w:rPr>
        <w:t>.</w:t>
      </w:r>
      <w:r w:rsidRPr="00D00407">
        <w:rPr>
          <w:lang w:eastAsia="lv-LV"/>
        </w:rPr>
        <w:t>___________________</w:t>
      </w:r>
    </w:p>
    <w:sectPr w:rsidR="002547DA" w:rsidSect="00ED0EC7">
      <w:pgSz w:w="16838" w:h="11906" w:orient="landscape"/>
      <w:pgMar w:top="1418" w:right="567" w:bottom="1134" w:left="99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0"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7"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9D6925"/>
    <w:multiLevelType w:val="multilevel"/>
    <w:tmpl w:val="5BFC6B5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9"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0"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2"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6"/>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13"/>
  </w:num>
  <w:num w:numId="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5"/>
  </w:num>
  <w:num w:numId="9">
    <w:abstractNumId w:val="12"/>
  </w:num>
  <w:num w:numId="10">
    <w:abstractNumId w:val="18"/>
  </w:num>
  <w:num w:numId="11">
    <w:abstractNumId w:val="3"/>
  </w:num>
  <w:num w:numId="12">
    <w:abstractNumId w:val="21"/>
  </w:num>
  <w:num w:numId="13">
    <w:abstractNumId w:val="17"/>
  </w:num>
  <w:num w:numId="14">
    <w:abstractNumId w:val="15"/>
  </w:num>
  <w:num w:numId="15">
    <w:abstractNumId w:val="23"/>
  </w:num>
  <w:num w:numId="16">
    <w:abstractNumId w:val="8"/>
  </w:num>
  <w:num w:numId="17">
    <w:abstractNumId w:val="6"/>
  </w:num>
  <w:num w:numId="18">
    <w:abstractNumId w:val="20"/>
  </w:num>
  <w:num w:numId="19">
    <w:abstractNumId w:val="0"/>
  </w:num>
  <w:num w:numId="2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1"/>
  </w:num>
  <w:num w:numId="23">
    <w:abstractNumId w:val="22"/>
  </w:num>
  <w:num w:numId="24">
    <w:abstractNumId w:val="2"/>
  </w:num>
  <w:num w:numId="25">
    <w:abstractNumId w:val="24"/>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12C38"/>
    <w:rsid w:val="00142A9D"/>
    <w:rsid w:val="00142B55"/>
    <w:rsid w:val="00171444"/>
    <w:rsid w:val="00186D4D"/>
    <w:rsid w:val="001B0592"/>
    <w:rsid w:val="001C1883"/>
    <w:rsid w:val="001F69C9"/>
    <w:rsid w:val="0021789F"/>
    <w:rsid w:val="002547DA"/>
    <w:rsid w:val="002548E6"/>
    <w:rsid w:val="00254F00"/>
    <w:rsid w:val="00272037"/>
    <w:rsid w:val="002C0B81"/>
    <w:rsid w:val="003243FE"/>
    <w:rsid w:val="003303E7"/>
    <w:rsid w:val="00375AEB"/>
    <w:rsid w:val="003C367A"/>
    <w:rsid w:val="003D4B76"/>
    <w:rsid w:val="00401B6A"/>
    <w:rsid w:val="00407E29"/>
    <w:rsid w:val="0041753B"/>
    <w:rsid w:val="00445C2B"/>
    <w:rsid w:val="004612CA"/>
    <w:rsid w:val="004F31D6"/>
    <w:rsid w:val="005043D6"/>
    <w:rsid w:val="00521499"/>
    <w:rsid w:val="005E3693"/>
    <w:rsid w:val="0063056E"/>
    <w:rsid w:val="00671DAC"/>
    <w:rsid w:val="006959F0"/>
    <w:rsid w:val="006A4ACA"/>
    <w:rsid w:val="006F04D4"/>
    <w:rsid w:val="00722F9B"/>
    <w:rsid w:val="00744F6E"/>
    <w:rsid w:val="007476D1"/>
    <w:rsid w:val="00766EF7"/>
    <w:rsid w:val="007B5266"/>
    <w:rsid w:val="00813BFC"/>
    <w:rsid w:val="00826A69"/>
    <w:rsid w:val="00827A96"/>
    <w:rsid w:val="008378D6"/>
    <w:rsid w:val="00855850"/>
    <w:rsid w:val="00886888"/>
    <w:rsid w:val="008B7486"/>
    <w:rsid w:val="008D20FF"/>
    <w:rsid w:val="008D3B81"/>
    <w:rsid w:val="008E37E9"/>
    <w:rsid w:val="008E7341"/>
    <w:rsid w:val="00962BF8"/>
    <w:rsid w:val="009D127B"/>
    <w:rsid w:val="009E22BB"/>
    <w:rsid w:val="009F2E05"/>
    <w:rsid w:val="00A017EB"/>
    <w:rsid w:val="00A0412A"/>
    <w:rsid w:val="00A77720"/>
    <w:rsid w:val="00AA4AB1"/>
    <w:rsid w:val="00AC2CC0"/>
    <w:rsid w:val="00AC3953"/>
    <w:rsid w:val="00AF418A"/>
    <w:rsid w:val="00B114FE"/>
    <w:rsid w:val="00B52549"/>
    <w:rsid w:val="00C22168"/>
    <w:rsid w:val="00C63BC2"/>
    <w:rsid w:val="00CE7051"/>
    <w:rsid w:val="00CF146A"/>
    <w:rsid w:val="00D57EB7"/>
    <w:rsid w:val="00D662D9"/>
    <w:rsid w:val="00D71401"/>
    <w:rsid w:val="00DA75DE"/>
    <w:rsid w:val="00DC4A02"/>
    <w:rsid w:val="00E47B3F"/>
    <w:rsid w:val="00E611CD"/>
    <w:rsid w:val="00ED0A6F"/>
    <w:rsid w:val="00ED0EC7"/>
    <w:rsid w:val="00ED7E42"/>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qFormat/>
    <w:rsid w:val="009D127B"/>
    <w:rPr>
      <w:i/>
      <w:iCs/>
    </w:rPr>
  </w:style>
  <w:style w:type="paragraph" w:styleId="Paraststmeklis">
    <w:name w:val="Normal (Web)"/>
    <w:basedOn w:val="Parasts"/>
    <w:uiPriority w:val="99"/>
    <w:unhideWhenUsed/>
    <w:rsid w:val="00B52549"/>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B52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D8AB1-10A4-4E44-9D24-656B3540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3649</Words>
  <Characters>2080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3</cp:revision>
  <cp:lastPrinted>2021-02-09T08:00:00Z</cp:lastPrinted>
  <dcterms:created xsi:type="dcterms:W3CDTF">2021-03-01T15:03:00Z</dcterms:created>
  <dcterms:modified xsi:type="dcterms:W3CDTF">2021-03-01T15:19:00Z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