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1BFAC" w14:textId="09289015" w:rsidR="00B5019B" w:rsidRPr="003E1712" w:rsidRDefault="00B5019B" w:rsidP="003E1712">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0245B7AB" w14:textId="47A3D950" w:rsidR="003E1712" w:rsidRDefault="008716AA" w:rsidP="003E1712">
      <w:pPr>
        <w:suppressAutoHyphens/>
        <w:spacing w:after="0" w:line="240" w:lineRule="auto"/>
        <w:jc w:val="center"/>
        <w:rPr>
          <w:rFonts w:ascii="Times New Roman" w:eastAsia="Times New Roman" w:hAnsi="Times New Roman" w:cs="Times New Roman"/>
          <w:b/>
          <w:sz w:val="32"/>
          <w:szCs w:val="24"/>
          <w:u w:val="single"/>
          <w:lang w:eastAsia="ar-SA"/>
        </w:rPr>
      </w:pPr>
      <w:r w:rsidRPr="0066263D">
        <w:rPr>
          <w:rFonts w:ascii="Times New Roman" w:eastAsia="Times New Roman" w:hAnsi="Times New Roman" w:cs="Times New Roman"/>
          <w:b/>
          <w:sz w:val="32"/>
          <w:szCs w:val="24"/>
          <w:u w:val="single"/>
          <w:lang w:eastAsia="ar-SA"/>
        </w:rPr>
        <w:t xml:space="preserve">Kokskaidu granulu piegāde </w:t>
      </w:r>
      <w:r w:rsidR="00622400" w:rsidRPr="0066263D">
        <w:rPr>
          <w:rFonts w:ascii="Times New Roman" w:eastAsia="Times New Roman" w:hAnsi="Times New Roman" w:cs="Times New Roman"/>
          <w:b/>
          <w:sz w:val="32"/>
          <w:szCs w:val="24"/>
          <w:u w:val="single"/>
          <w:lang w:eastAsia="ar-SA"/>
        </w:rPr>
        <w:t>Balvu novada “Pansionāts “Balvi”” vajadzībām</w:t>
      </w:r>
    </w:p>
    <w:p w14:paraId="0A92FE75" w14:textId="5DA79D2D" w:rsidR="00B5019B" w:rsidRPr="0066263D" w:rsidRDefault="008D17FA" w:rsidP="003E1712">
      <w:pPr>
        <w:suppressAutoHyphens/>
        <w:spacing w:after="0" w:line="240" w:lineRule="auto"/>
        <w:jc w:val="center"/>
        <w:rPr>
          <w:rFonts w:ascii="Times New Roman" w:eastAsia="Times New Roman" w:hAnsi="Times New Roman" w:cs="Times New Roman"/>
          <w:b/>
          <w:sz w:val="32"/>
          <w:szCs w:val="24"/>
          <w:u w:val="single"/>
          <w:lang w:eastAsia="ar-SA"/>
        </w:rPr>
      </w:pPr>
      <w:r w:rsidRPr="0066263D">
        <w:rPr>
          <w:rFonts w:ascii="Times New Roman" w:eastAsia="Times New Roman" w:hAnsi="Times New Roman" w:cs="Times New Roman"/>
          <w:b/>
          <w:sz w:val="32"/>
          <w:szCs w:val="24"/>
          <w:u w:val="single"/>
          <w:lang w:eastAsia="ar-SA"/>
        </w:rPr>
        <w:t>ID Nr. PS TI 2022/1</w:t>
      </w:r>
    </w:p>
    <w:p w14:paraId="4438813B" w14:textId="77777777" w:rsidR="00B5019B" w:rsidRDefault="00B5019B" w:rsidP="003E1712">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(tirgus izpētes nosaukums, identifikācijas numurs)</w:t>
      </w:r>
    </w:p>
    <w:p w14:paraId="46C28D26"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30ADC70B" w14:textId="77777777" w:rsidR="00B5019B" w:rsidRDefault="00B5019B" w:rsidP="003E1712">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8716AA" w14:paraId="44BC0150" w14:textId="77777777" w:rsidTr="00B5019B">
        <w:tc>
          <w:tcPr>
            <w:tcW w:w="3539" w:type="dxa"/>
            <w:tcBorders>
              <w:top w:val="single" w:sz="4" w:space="0" w:color="auto"/>
              <w:left w:val="single" w:sz="4" w:space="0" w:color="auto"/>
              <w:bottom w:val="single" w:sz="4" w:space="0" w:color="auto"/>
              <w:right w:val="single" w:sz="4" w:space="0" w:color="auto"/>
            </w:tcBorders>
            <w:hideMark/>
          </w:tcPr>
          <w:p w14:paraId="15B9BB7A" w14:textId="77777777" w:rsidR="00B5019B" w:rsidRDefault="00B5019B"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1159FFEE" w14:textId="40D42A71" w:rsidR="00B5019B" w:rsidRDefault="00B5019B" w:rsidP="003E1712">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tc>
      </w:tr>
      <w:tr w:rsidR="008716AA" w14:paraId="24E25174" w14:textId="77777777" w:rsidTr="00B5019B">
        <w:tc>
          <w:tcPr>
            <w:tcW w:w="3539" w:type="dxa"/>
            <w:tcBorders>
              <w:top w:val="single" w:sz="4" w:space="0" w:color="auto"/>
              <w:left w:val="single" w:sz="4" w:space="0" w:color="auto"/>
              <w:bottom w:val="single" w:sz="4" w:space="0" w:color="auto"/>
              <w:right w:val="single" w:sz="4" w:space="0" w:color="auto"/>
            </w:tcBorders>
            <w:hideMark/>
          </w:tcPr>
          <w:p w14:paraId="7B8B2836" w14:textId="77777777" w:rsidR="00B5019B" w:rsidRDefault="00B5019B"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24928AC4" w14:textId="219A0693" w:rsidR="00B5019B" w:rsidRDefault="00B5019B"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8716AA" w14:paraId="4DA280DC" w14:textId="77777777" w:rsidTr="00B5019B">
        <w:tc>
          <w:tcPr>
            <w:tcW w:w="3539" w:type="dxa"/>
            <w:tcBorders>
              <w:top w:val="single" w:sz="4" w:space="0" w:color="auto"/>
              <w:left w:val="single" w:sz="4" w:space="0" w:color="auto"/>
              <w:bottom w:val="single" w:sz="4" w:space="0" w:color="auto"/>
              <w:right w:val="single" w:sz="4" w:space="0" w:color="auto"/>
            </w:tcBorders>
            <w:hideMark/>
          </w:tcPr>
          <w:p w14:paraId="195B9739" w14:textId="77777777" w:rsidR="00B5019B" w:rsidRDefault="00B5019B"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69C53581" w14:textId="5A0CB51D" w:rsidR="00B5019B" w:rsidRDefault="00D63349"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w:t>
            </w:r>
            <w:r w:rsidR="003E171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Balvu nov</w:t>
            </w:r>
            <w:r w:rsidR="003E171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LV-4501</w:t>
            </w:r>
          </w:p>
        </w:tc>
      </w:tr>
      <w:tr w:rsidR="008716AA" w14:paraId="363DC8B3" w14:textId="77777777" w:rsidTr="00B5019B">
        <w:tc>
          <w:tcPr>
            <w:tcW w:w="3539" w:type="dxa"/>
            <w:tcBorders>
              <w:top w:val="single" w:sz="4" w:space="0" w:color="auto"/>
              <w:left w:val="single" w:sz="4" w:space="0" w:color="auto"/>
              <w:bottom w:val="single" w:sz="4" w:space="0" w:color="auto"/>
              <w:right w:val="single" w:sz="4" w:space="0" w:color="auto"/>
            </w:tcBorders>
            <w:hideMark/>
          </w:tcPr>
          <w:p w14:paraId="6E366072" w14:textId="77777777" w:rsidR="00B5019B" w:rsidRDefault="00B5019B" w:rsidP="003E1712">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371EDE2A" w14:textId="4013CD31" w:rsidR="00B5019B" w:rsidRDefault="00DF385B" w:rsidP="003E1712">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 Reģ.Nr.90000012456,</w:t>
            </w:r>
            <w:r w:rsidR="004F2F40">
              <w:rPr>
                <w:rFonts w:ascii="Times New Roman" w:eastAsia="Times New Roman" w:hAnsi="Times New Roman" w:cs="Times New Roman"/>
                <w:bCs/>
                <w:sz w:val="24"/>
                <w:szCs w:val="24"/>
                <w:lang w:eastAsia="ar-SA"/>
              </w:rPr>
              <w:t xml:space="preserve"> </w:t>
            </w:r>
            <w:r w:rsidR="004F2F40">
              <w:rPr>
                <w:rFonts w:ascii="Times New Roman" w:eastAsia="Times New Roman" w:hAnsi="Times New Roman" w:cs="Times New Roman"/>
                <w:sz w:val="24"/>
                <w:szCs w:val="24"/>
                <w:lang w:eastAsia="ar-SA"/>
              </w:rPr>
              <w:t>Pansionāta apbraucamā iela 1, Celmene, Kubulu pag</w:t>
            </w:r>
            <w:r w:rsidR="003E1712">
              <w:rPr>
                <w:rFonts w:ascii="Times New Roman" w:eastAsia="Times New Roman" w:hAnsi="Times New Roman" w:cs="Times New Roman"/>
                <w:sz w:val="24"/>
                <w:szCs w:val="24"/>
                <w:lang w:eastAsia="ar-SA"/>
              </w:rPr>
              <w:t>.</w:t>
            </w:r>
            <w:r w:rsidR="004F2F40">
              <w:rPr>
                <w:rFonts w:ascii="Times New Roman" w:eastAsia="Times New Roman" w:hAnsi="Times New Roman" w:cs="Times New Roman"/>
                <w:sz w:val="24"/>
                <w:szCs w:val="24"/>
                <w:lang w:eastAsia="ar-SA"/>
              </w:rPr>
              <w:t>, Balvu nov</w:t>
            </w:r>
            <w:r w:rsidR="003E1712">
              <w:rPr>
                <w:rFonts w:ascii="Times New Roman" w:eastAsia="Times New Roman" w:hAnsi="Times New Roman" w:cs="Times New Roman"/>
                <w:sz w:val="24"/>
                <w:szCs w:val="24"/>
                <w:lang w:eastAsia="ar-SA"/>
              </w:rPr>
              <w:t>.</w:t>
            </w:r>
            <w:r w:rsidR="004F2F40">
              <w:rPr>
                <w:rFonts w:ascii="Times New Roman" w:eastAsia="Times New Roman" w:hAnsi="Times New Roman" w:cs="Times New Roman"/>
                <w:sz w:val="24"/>
                <w:szCs w:val="24"/>
                <w:lang w:eastAsia="ar-SA"/>
              </w:rPr>
              <w:t>, LV-4501</w:t>
            </w:r>
          </w:p>
        </w:tc>
      </w:tr>
      <w:tr w:rsidR="008716AA" w14:paraId="541EB4AD" w14:textId="77777777" w:rsidTr="00B5019B">
        <w:tc>
          <w:tcPr>
            <w:tcW w:w="3539" w:type="dxa"/>
            <w:tcBorders>
              <w:top w:val="single" w:sz="4" w:space="0" w:color="auto"/>
              <w:left w:val="single" w:sz="4" w:space="0" w:color="auto"/>
              <w:bottom w:val="single" w:sz="4" w:space="0" w:color="auto"/>
              <w:right w:val="single" w:sz="4" w:space="0" w:color="auto"/>
            </w:tcBorders>
            <w:hideMark/>
          </w:tcPr>
          <w:p w14:paraId="7B4953E4" w14:textId="77777777" w:rsidR="00B5019B" w:rsidRDefault="00B5019B" w:rsidP="003E1712">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47243C00" w14:textId="78161EF3" w:rsidR="00B5019B" w:rsidRDefault="004F2F40"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Direktors Jana </w:t>
            </w:r>
            <w:proofErr w:type="spellStart"/>
            <w:r>
              <w:rPr>
                <w:rFonts w:ascii="Times New Roman" w:eastAsia="Times New Roman" w:hAnsi="Times New Roman" w:cs="Times New Roman"/>
                <w:sz w:val="24"/>
                <w:szCs w:val="24"/>
                <w:lang w:eastAsia="ar-SA"/>
              </w:rPr>
              <w:t>Komane</w:t>
            </w:r>
            <w:proofErr w:type="spellEnd"/>
            <w:r w:rsidR="00626B7D">
              <w:rPr>
                <w:rFonts w:ascii="Times New Roman" w:eastAsia="Times New Roman" w:hAnsi="Times New Roman" w:cs="Times New Roman"/>
                <w:sz w:val="24"/>
                <w:szCs w:val="24"/>
                <w:lang w:eastAsia="ar-SA"/>
              </w:rPr>
              <w:t>, mob.26586237</w:t>
            </w:r>
          </w:p>
        </w:tc>
      </w:tr>
      <w:tr w:rsidR="008716AA" w14:paraId="3D9178F3" w14:textId="77777777" w:rsidTr="00B5019B">
        <w:tc>
          <w:tcPr>
            <w:tcW w:w="3539" w:type="dxa"/>
            <w:tcBorders>
              <w:top w:val="single" w:sz="4" w:space="0" w:color="auto"/>
              <w:left w:val="single" w:sz="4" w:space="0" w:color="auto"/>
              <w:bottom w:val="single" w:sz="4" w:space="0" w:color="auto"/>
              <w:right w:val="single" w:sz="4" w:space="0" w:color="auto"/>
            </w:tcBorders>
            <w:hideMark/>
          </w:tcPr>
          <w:p w14:paraId="3906212C" w14:textId="77777777" w:rsidR="00B5019B" w:rsidRDefault="00B5019B"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3B336409" w14:textId="3A56B399" w:rsidR="00B5019B" w:rsidRDefault="004F2F40"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Saimniecības struktūrvienības vadītājs Jānis </w:t>
            </w:r>
            <w:proofErr w:type="spellStart"/>
            <w:r>
              <w:rPr>
                <w:rFonts w:ascii="Times New Roman" w:eastAsia="Times New Roman" w:hAnsi="Times New Roman" w:cs="Times New Roman"/>
                <w:sz w:val="24"/>
                <w:szCs w:val="24"/>
                <w:lang w:eastAsia="ar-SA"/>
              </w:rPr>
              <w:t>Mileiko</w:t>
            </w:r>
            <w:proofErr w:type="spellEnd"/>
            <w:r w:rsidR="00626B7D">
              <w:rPr>
                <w:rFonts w:ascii="Times New Roman" w:eastAsia="Times New Roman" w:hAnsi="Times New Roman" w:cs="Times New Roman"/>
                <w:sz w:val="24"/>
                <w:szCs w:val="24"/>
                <w:lang w:eastAsia="ar-SA"/>
              </w:rPr>
              <w:t>, mob.29196617</w:t>
            </w:r>
            <w:r w:rsidR="008716AA">
              <w:rPr>
                <w:rFonts w:ascii="Times New Roman" w:eastAsia="Times New Roman" w:hAnsi="Times New Roman" w:cs="Times New Roman"/>
                <w:sz w:val="24"/>
                <w:szCs w:val="24"/>
                <w:lang w:eastAsia="ar-SA"/>
              </w:rPr>
              <w:t xml:space="preserve">, e-pasts: </w:t>
            </w:r>
            <w:hyperlink r:id="rId7" w:history="1">
              <w:r w:rsidR="003E1712" w:rsidRPr="00852703">
                <w:rPr>
                  <w:rStyle w:val="Hyperlink"/>
                  <w:rFonts w:ascii="Times New Roman" w:eastAsia="Times New Roman" w:hAnsi="Times New Roman" w:cs="Times New Roman"/>
                  <w:sz w:val="24"/>
                  <w:szCs w:val="24"/>
                  <w:lang w:eastAsia="ar-SA"/>
                </w:rPr>
                <w:t>pansionatsbalvi@balvi.lv</w:t>
              </w:r>
            </w:hyperlink>
            <w:r w:rsidR="003E1712">
              <w:rPr>
                <w:rFonts w:ascii="Times New Roman" w:eastAsia="Times New Roman" w:hAnsi="Times New Roman" w:cs="Times New Roman"/>
                <w:sz w:val="24"/>
                <w:szCs w:val="24"/>
                <w:lang w:eastAsia="ar-SA"/>
              </w:rPr>
              <w:t xml:space="preserve"> </w:t>
            </w:r>
          </w:p>
        </w:tc>
      </w:tr>
      <w:tr w:rsidR="008716AA" w14:paraId="784F88D2" w14:textId="77777777" w:rsidTr="00B5019B">
        <w:tc>
          <w:tcPr>
            <w:tcW w:w="3539" w:type="dxa"/>
            <w:tcBorders>
              <w:top w:val="single" w:sz="4" w:space="0" w:color="auto"/>
              <w:left w:val="single" w:sz="4" w:space="0" w:color="auto"/>
              <w:bottom w:val="single" w:sz="4" w:space="0" w:color="auto"/>
              <w:right w:val="single" w:sz="4" w:space="0" w:color="auto"/>
            </w:tcBorders>
            <w:hideMark/>
          </w:tcPr>
          <w:p w14:paraId="10D9C74A" w14:textId="77777777" w:rsidR="00B5019B" w:rsidRDefault="00B5019B"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0DBF2087" w14:textId="25CC9240" w:rsidR="00B5019B" w:rsidRDefault="00622400" w:rsidP="003E1712">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Darba dienās no plkst.8.30 </w:t>
            </w:r>
            <w:r w:rsidR="003E171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17.00</w:t>
            </w:r>
          </w:p>
        </w:tc>
      </w:tr>
    </w:tbl>
    <w:p w14:paraId="782607E9" w14:textId="274CA8D4" w:rsidR="006F0EAD"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 Tirgus izpētes priekšmets:</w:t>
      </w:r>
      <w:r>
        <w:rPr>
          <w:rFonts w:ascii="Times New Roman" w:eastAsia="Times New Roman" w:hAnsi="Times New Roman" w:cs="Times New Roman"/>
          <w:sz w:val="24"/>
          <w:szCs w:val="24"/>
          <w:lang w:eastAsia="ar-SA"/>
        </w:rPr>
        <w:t xml:space="preserve"> </w:t>
      </w:r>
      <w:r w:rsidR="00DB53E3" w:rsidRPr="00DB53E3">
        <w:rPr>
          <w:rFonts w:ascii="Times New Roman" w:eastAsia="Times New Roman" w:hAnsi="Times New Roman" w:cs="Times New Roman"/>
          <w:sz w:val="24"/>
          <w:szCs w:val="24"/>
          <w:u w:val="single"/>
          <w:lang w:eastAsia="ar-SA"/>
        </w:rPr>
        <w:t>Kokskaidu granulu piegāde</w:t>
      </w:r>
      <w:r w:rsidR="000F3A9A">
        <w:rPr>
          <w:rFonts w:ascii="Times New Roman" w:eastAsia="Times New Roman" w:hAnsi="Times New Roman" w:cs="Times New Roman"/>
          <w:sz w:val="24"/>
          <w:szCs w:val="24"/>
          <w:u w:val="single"/>
          <w:lang w:eastAsia="ar-SA"/>
        </w:rPr>
        <w:t xml:space="preserve"> Balvu novada “Pansionāts Balvi”</w:t>
      </w:r>
      <w:r>
        <w:rPr>
          <w:rFonts w:ascii="Times New Roman" w:eastAsia="Times New Roman" w:hAnsi="Times New Roman" w:cs="Times New Roman"/>
          <w:sz w:val="24"/>
          <w:szCs w:val="24"/>
          <w:lang w:eastAsia="ar-SA"/>
        </w:rPr>
        <w:t>, atbilstoši Tehniskajai specifikācijai (skat. 1.pielikumu).</w:t>
      </w:r>
    </w:p>
    <w:p w14:paraId="39D734C3" w14:textId="378E719A"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3. Piedāvājuma izvēles kritērijs:</w:t>
      </w:r>
      <w:r>
        <w:rPr>
          <w:rFonts w:ascii="Times New Roman" w:eastAsia="Times New Roman" w:hAnsi="Times New Roman" w:cs="Times New Roman"/>
          <w:sz w:val="24"/>
          <w:szCs w:val="24"/>
          <w:lang w:eastAsia="ar-SA"/>
        </w:rPr>
        <w:t xml:space="preserve"> </w:t>
      </w:r>
      <w:r w:rsidR="00DB53E3">
        <w:rPr>
          <w:rFonts w:ascii="Times New Roman" w:eastAsia="Times New Roman" w:hAnsi="Times New Roman" w:cs="Times New Roman"/>
          <w:sz w:val="24"/>
          <w:szCs w:val="24"/>
          <w:lang w:eastAsia="ar-SA"/>
        </w:rPr>
        <w:t>zemākā cena</w:t>
      </w:r>
      <w:r w:rsidR="00BD1453">
        <w:rPr>
          <w:rFonts w:ascii="Times New Roman" w:eastAsia="Times New Roman" w:hAnsi="Times New Roman" w:cs="Times New Roman"/>
          <w:sz w:val="24"/>
          <w:szCs w:val="24"/>
          <w:lang w:eastAsia="ar-SA"/>
        </w:rPr>
        <w:t>.</w:t>
      </w:r>
    </w:p>
    <w:p w14:paraId="100FDC88" w14:textId="2B6AE8A9" w:rsidR="00B5019B" w:rsidRDefault="00B5019B" w:rsidP="003E1712">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ar-SA"/>
        </w:rPr>
        <w:t xml:space="preserve">4. </w:t>
      </w:r>
      <w:r>
        <w:rPr>
          <w:rFonts w:ascii="Times New Roman" w:eastAsia="Times New Roman" w:hAnsi="Times New Roman" w:cs="Times New Roman"/>
          <w:b/>
          <w:bCs/>
          <w:sz w:val="24"/>
          <w:szCs w:val="20"/>
          <w:lang w:eastAsia="lv-LV"/>
        </w:rPr>
        <w:t>Līguma izpildes vieta:</w:t>
      </w:r>
      <w:r>
        <w:rPr>
          <w:rFonts w:ascii="Times New Roman" w:eastAsia="Times New Roman" w:hAnsi="Times New Roman" w:cs="Times New Roman"/>
          <w:sz w:val="24"/>
          <w:szCs w:val="20"/>
          <w:lang w:eastAsia="lv-LV"/>
        </w:rPr>
        <w:t xml:space="preserve"> </w:t>
      </w:r>
      <w:r w:rsidR="00FB6A77">
        <w:rPr>
          <w:rFonts w:ascii="Times New Roman" w:eastAsia="Times New Roman" w:hAnsi="Times New Roman" w:cs="Times New Roman"/>
          <w:sz w:val="24"/>
          <w:szCs w:val="24"/>
          <w:lang w:eastAsia="ar-SA"/>
        </w:rPr>
        <w:t>Pansionāta apbraucamā iela 1, Celmene, Kubulu pagasts, Balvu novads</w:t>
      </w:r>
      <w:r w:rsidR="003E1712">
        <w:rPr>
          <w:rFonts w:ascii="Times New Roman" w:eastAsia="Times New Roman" w:hAnsi="Times New Roman" w:cs="Times New Roman"/>
          <w:sz w:val="24"/>
          <w:szCs w:val="24"/>
          <w:lang w:eastAsia="ar-SA"/>
        </w:rPr>
        <w:t>.</w:t>
      </w:r>
    </w:p>
    <w:p w14:paraId="4B8C1004" w14:textId="0A3FA1F8" w:rsidR="00B5019B" w:rsidRDefault="00B5019B" w:rsidP="003E1712">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5. Līguma darbības termiņš:</w:t>
      </w:r>
      <w:r>
        <w:rPr>
          <w:rFonts w:ascii="Times New Roman" w:eastAsia="Times New Roman" w:hAnsi="Times New Roman" w:cs="Times New Roman"/>
          <w:color w:val="000000"/>
          <w:sz w:val="24"/>
          <w:szCs w:val="24"/>
          <w:lang w:eastAsia="lv-LV"/>
        </w:rPr>
        <w:t xml:space="preserve"> </w:t>
      </w:r>
      <w:r w:rsidR="001626EF">
        <w:rPr>
          <w:rFonts w:ascii="Times New Roman" w:eastAsia="Times New Roman" w:hAnsi="Times New Roman" w:cs="Times New Roman"/>
          <w:color w:val="000000"/>
          <w:sz w:val="24"/>
          <w:szCs w:val="24"/>
          <w:lang w:eastAsia="lv-LV"/>
        </w:rPr>
        <w:t xml:space="preserve">līdz </w:t>
      </w:r>
      <w:r w:rsidR="008C38EE">
        <w:rPr>
          <w:rFonts w:ascii="Times New Roman" w:eastAsia="Times New Roman" w:hAnsi="Times New Roman" w:cs="Times New Roman"/>
          <w:color w:val="000000"/>
          <w:sz w:val="24"/>
          <w:szCs w:val="24"/>
          <w:lang w:eastAsia="lv-LV"/>
        </w:rPr>
        <w:t xml:space="preserve">noteiktas </w:t>
      </w:r>
      <w:r w:rsidR="007114B2">
        <w:rPr>
          <w:rFonts w:ascii="Times New Roman" w:eastAsia="Times New Roman" w:hAnsi="Times New Roman" w:cs="Times New Roman"/>
          <w:color w:val="000000"/>
          <w:sz w:val="24"/>
          <w:szCs w:val="24"/>
          <w:lang w:eastAsia="lv-LV"/>
        </w:rPr>
        <w:t>līgumsummas – EUR 10 000 bez PVN</w:t>
      </w:r>
      <w:r w:rsidR="008C38EE">
        <w:rPr>
          <w:rFonts w:ascii="Times New Roman" w:eastAsia="Times New Roman" w:hAnsi="Times New Roman" w:cs="Times New Roman"/>
          <w:color w:val="000000"/>
          <w:sz w:val="24"/>
          <w:szCs w:val="24"/>
          <w:lang w:eastAsia="lv-LV"/>
        </w:rPr>
        <w:t>,</w:t>
      </w:r>
      <w:r w:rsidR="007114B2">
        <w:rPr>
          <w:rFonts w:ascii="Times New Roman" w:eastAsia="Times New Roman" w:hAnsi="Times New Roman" w:cs="Times New Roman"/>
          <w:color w:val="000000"/>
          <w:sz w:val="24"/>
          <w:szCs w:val="24"/>
          <w:lang w:eastAsia="lv-LV"/>
        </w:rPr>
        <w:t xml:space="preserve"> sasniegšanai vai </w:t>
      </w:r>
      <w:r w:rsidR="001626EF">
        <w:rPr>
          <w:rFonts w:ascii="Times New Roman" w:eastAsia="Times New Roman" w:hAnsi="Times New Roman" w:cs="Times New Roman"/>
          <w:color w:val="000000"/>
          <w:sz w:val="24"/>
          <w:szCs w:val="24"/>
          <w:lang w:eastAsia="lv-LV"/>
        </w:rPr>
        <w:t>līdz pašvaldības rīkotā</w:t>
      </w:r>
      <w:r w:rsidR="007114B2">
        <w:rPr>
          <w:rFonts w:ascii="Times New Roman" w:eastAsia="Times New Roman" w:hAnsi="Times New Roman" w:cs="Times New Roman"/>
          <w:color w:val="000000"/>
          <w:sz w:val="24"/>
          <w:szCs w:val="24"/>
          <w:lang w:eastAsia="lv-LV"/>
        </w:rPr>
        <w:t xml:space="preserve">s </w:t>
      </w:r>
      <w:r w:rsidR="001626EF">
        <w:rPr>
          <w:rFonts w:ascii="Times New Roman" w:eastAsia="Times New Roman" w:hAnsi="Times New Roman" w:cs="Times New Roman"/>
          <w:color w:val="000000"/>
          <w:sz w:val="24"/>
          <w:szCs w:val="24"/>
          <w:lang w:eastAsia="lv-LV"/>
        </w:rPr>
        <w:t>iepirkuma</w:t>
      </w:r>
      <w:r w:rsidR="007114B2">
        <w:rPr>
          <w:rFonts w:ascii="Times New Roman" w:eastAsia="Times New Roman" w:hAnsi="Times New Roman" w:cs="Times New Roman"/>
          <w:color w:val="000000"/>
          <w:sz w:val="24"/>
          <w:szCs w:val="24"/>
          <w:lang w:eastAsia="lv-LV"/>
        </w:rPr>
        <w:t xml:space="preserve"> procedūras</w:t>
      </w:r>
      <w:r w:rsidR="001626EF">
        <w:rPr>
          <w:rFonts w:ascii="Times New Roman" w:eastAsia="Times New Roman" w:hAnsi="Times New Roman" w:cs="Times New Roman"/>
          <w:color w:val="000000"/>
          <w:sz w:val="24"/>
          <w:szCs w:val="24"/>
          <w:lang w:eastAsia="lv-LV"/>
        </w:rPr>
        <w:t xml:space="preserve"> līguma noslēgšan</w:t>
      </w:r>
      <w:r w:rsidR="007114B2">
        <w:rPr>
          <w:rFonts w:ascii="Times New Roman" w:eastAsia="Times New Roman" w:hAnsi="Times New Roman" w:cs="Times New Roman"/>
          <w:color w:val="000000"/>
          <w:sz w:val="24"/>
          <w:szCs w:val="24"/>
          <w:lang w:eastAsia="lv-LV"/>
        </w:rPr>
        <w:t>a</w:t>
      </w:r>
      <w:r w:rsidR="001626EF">
        <w:rPr>
          <w:rFonts w:ascii="Times New Roman" w:eastAsia="Times New Roman" w:hAnsi="Times New Roman" w:cs="Times New Roman"/>
          <w:color w:val="000000"/>
          <w:sz w:val="24"/>
          <w:szCs w:val="24"/>
          <w:lang w:eastAsia="lv-LV"/>
        </w:rPr>
        <w:t>i</w:t>
      </w:r>
      <w:r w:rsidR="009232A0">
        <w:rPr>
          <w:rFonts w:ascii="Times New Roman" w:eastAsia="Times New Roman" w:hAnsi="Times New Roman" w:cs="Times New Roman"/>
          <w:color w:val="000000"/>
          <w:sz w:val="24"/>
          <w:szCs w:val="24"/>
          <w:lang w:eastAsia="lv-LV"/>
        </w:rPr>
        <w:t>.</w:t>
      </w:r>
    </w:p>
    <w:p w14:paraId="574F55A6" w14:textId="77777777" w:rsidR="00B5019B" w:rsidRDefault="00B5019B" w:rsidP="003E1712">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6. Līgumcena:</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cenā jābūt iekļautiem visiem ar iepirkuma līguma izpildi saistītiem izdevumiem, t.sk., nodokļiem, nodevām, administratīvajām izmaksām, transporta izdevumiem, iespējamiem sadārdzinājumi</w:t>
      </w:r>
      <w:r>
        <w:rPr>
          <w:rFonts w:ascii="Times New Roman" w:eastAsia="Times New Roman" w:hAnsi="Times New Roman" w:cs="Times New Roman"/>
          <w:color w:val="000000"/>
          <w:sz w:val="24"/>
          <w:szCs w:val="24"/>
          <w:lang w:eastAsia="ar-SA"/>
        </w:rPr>
        <w:t>em u.c. cenu izmaiņām</w:t>
      </w:r>
      <w:r>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14:paraId="1995A63C" w14:textId="1F9F3D59" w:rsidR="00B5019B" w:rsidRDefault="00B5019B" w:rsidP="003E1712">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7. Apmaksas nosacījumi:</w:t>
      </w:r>
      <w:r>
        <w:rPr>
          <w:rFonts w:ascii="Times New Roman" w:eastAsia="Times New Roman" w:hAnsi="Times New Roman" w:cs="Times New Roman"/>
          <w:color w:val="000000"/>
          <w:sz w:val="24"/>
          <w:szCs w:val="24"/>
          <w:lang w:eastAsia="lv-LV"/>
        </w:rPr>
        <w:t xml:space="preserve"> </w:t>
      </w:r>
      <w:r w:rsidR="00F116FB">
        <w:rPr>
          <w:rFonts w:ascii="Times New Roman" w:eastAsia="Times New Roman" w:hAnsi="Times New Roman" w:cs="Times New Roman"/>
          <w:color w:val="000000"/>
          <w:sz w:val="24"/>
          <w:szCs w:val="24"/>
          <w:lang w:eastAsia="lv-LV"/>
        </w:rPr>
        <w:t xml:space="preserve">apmaksa tiek veikta </w:t>
      </w:r>
      <w:r w:rsidR="001B6E5B">
        <w:rPr>
          <w:rFonts w:ascii="Times New Roman" w:eastAsia="Times New Roman" w:hAnsi="Times New Roman" w:cs="Times New Roman"/>
          <w:color w:val="000000"/>
          <w:sz w:val="24"/>
          <w:szCs w:val="24"/>
          <w:lang w:eastAsia="lv-LV"/>
        </w:rPr>
        <w:t>20 (div</w:t>
      </w:r>
      <w:r w:rsidR="005A4E66">
        <w:rPr>
          <w:rFonts w:ascii="Times New Roman" w:eastAsia="Times New Roman" w:hAnsi="Times New Roman" w:cs="Times New Roman"/>
          <w:color w:val="000000"/>
          <w:sz w:val="24"/>
          <w:szCs w:val="24"/>
          <w:lang w:eastAsia="lv-LV"/>
        </w:rPr>
        <w:t>d</w:t>
      </w:r>
      <w:r w:rsidR="001B6E5B">
        <w:rPr>
          <w:rFonts w:ascii="Times New Roman" w:eastAsia="Times New Roman" w:hAnsi="Times New Roman" w:cs="Times New Roman"/>
          <w:color w:val="000000"/>
          <w:sz w:val="24"/>
          <w:szCs w:val="24"/>
          <w:lang w:eastAsia="lv-LV"/>
        </w:rPr>
        <w:t>esmit) kalendāro dienu laikā pēc rēķina iesniegšanas</w:t>
      </w:r>
      <w:r w:rsidR="00CE0FDC">
        <w:rPr>
          <w:rFonts w:ascii="Times New Roman" w:eastAsia="Times New Roman" w:hAnsi="Times New Roman" w:cs="Times New Roman"/>
          <w:color w:val="000000"/>
          <w:sz w:val="24"/>
          <w:szCs w:val="24"/>
          <w:lang w:eastAsia="lv-LV"/>
        </w:rPr>
        <w:t>, atbilstoši piegādātajam kokskaidu granulu daudzumam.</w:t>
      </w:r>
    </w:p>
    <w:p w14:paraId="1D1718FA" w14:textId="0F00A4C4" w:rsidR="00B5019B" w:rsidRDefault="00B5019B" w:rsidP="003E1712">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 Prasības pretendentam:</w:t>
      </w:r>
    </w:p>
    <w:p w14:paraId="54F52FC7" w14:textId="77777777" w:rsidR="009C6AA1" w:rsidRPr="000037B2" w:rsidRDefault="009C6AA1" w:rsidP="009C6AA1">
      <w:pPr>
        <w:autoSpaceDE w:val="0"/>
        <w:autoSpaceDN w:val="0"/>
        <w:adjustRightInd w:val="0"/>
        <w:spacing w:after="0" w:line="240" w:lineRule="auto"/>
        <w:jc w:val="both"/>
        <w:rPr>
          <w:rFonts w:asciiTheme="majorBidi" w:hAnsiTheme="majorBidi" w:cstheme="majorBidi"/>
          <w:color w:val="000000"/>
          <w:sz w:val="24"/>
          <w:szCs w:val="24"/>
          <w:lang w:eastAsia="lv-LV"/>
        </w:rPr>
      </w:pPr>
      <w:r w:rsidRPr="000037B2">
        <w:rPr>
          <w:rFonts w:asciiTheme="majorBidi" w:hAnsiTheme="majorBidi" w:cstheme="majorBidi"/>
          <w:color w:val="000000"/>
          <w:sz w:val="24"/>
          <w:szCs w:val="24"/>
          <w:lang w:eastAsia="lv-LV"/>
        </w:rPr>
        <w:t xml:space="preserve">8.1. </w:t>
      </w:r>
      <w:r w:rsidRPr="000037B2">
        <w:rPr>
          <w:rFonts w:asciiTheme="majorBidi" w:hAnsiTheme="majorBidi" w:cstheme="majorBidi"/>
          <w:sz w:val="24"/>
          <w:szCs w:val="24"/>
          <w:lang w:eastAsia="lv-LV"/>
        </w:rPr>
        <w:t>Pretendentam</w:t>
      </w:r>
      <w:r>
        <w:rPr>
          <w:rFonts w:asciiTheme="majorBidi" w:hAnsiTheme="majorBidi" w:cstheme="majorBidi"/>
          <w:sz w:val="24"/>
          <w:szCs w:val="24"/>
          <w:lang w:eastAsia="lv-LV"/>
        </w:rPr>
        <w:t xml:space="preserve"> </w:t>
      </w:r>
      <w:r w:rsidRPr="000037B2">
        <w:rPr>
          <w:rFonts w:asciiTheme="majorBidi" w:hAnsiTheme="majorBidi" w:cstheme="majorBidi"/>
          <w:sz w:val="24"/>
          <w:szCs w:val="24"/>
          <w:lang w:eastAsia="lv-LV"/>
        </w:rPr>
        <w:t>jābūt reģistrētam LR Uzņēmumu reģistrā vai līdzvērtīgā reģistrā ārvalstīs. Informācija tiks pārbaudīta LR Uzņēmumu reģistra tīmekļvietnē</w:t>
      </w:r>
      <w:r>
        <w:rPr>
          <w:rFonts w:asciiTheme="majorBidi" w:hAnsiTheme="majorBidi" w:cstheme="majorBidi"/>
          <w:sz w:val="24"/>
          <w:szCs w:val="24"/>
          <w:lang w:eastAsia="lv-LV"/>
        </w:rPr>
        <w:t xml:space="preserve"> </w:t>
      </w:r>
      <w:hyperlink r:id="rId8" w:history="1">
        <w:r w:rsidRPr="000037B2">
          <w:rPr>
            <w:rStyle w:val="Hyperlink"/>
            <w:rFonts w:asciiTheme="majorBidi" w:hAnsiTheme="majorBidi" w:cstheme="majorBidi"/>
            <w:sz w:val="24"/>
            <w:szCs w:val="24"/>
          </w:rPr>
          <w:t>https://www.ur.gov.lv/lv/</w:t>
        </w:r>
      </w:hyperlink>
      <w:r w:rsidRPr="000037B2">
        <w:rPr>
          <w:rFonts w:asciiTheme="majorBidi" w:hAnsiTheme="majorBidi" w:cstheme="majorBidi"/>
          <w:sz w:val="24"/>
          <w:szCs w:val="24"/>
        </w:rPr>
        <w:t xml:space="preserve"> .</w:t>
      </w:r>
    </w:p>
    <w:p w14:paraId="26BDA87B" w14:textId="433151D8" w:rsidR="009C6AA1" w:rsidRPr="009C6AA1" w:rsidRDefault="009C6AA1" w:rsidP="009C6AA1">
      <w:pPr>
        <w:spacing w:after="0" w:line="240" w:lineRule="auto"/>
        <w:jc w:val="both"/>
        <w:rPr>
          <w:rFonts w:asciiTheme="majorBidi" w:hAnsiTheme="majorBidi" w:cstheme="majorBidi"/>
          <w:sz w:val="24"/>
          <w:szCs w:val="24"/>
        </w:rPr>
      </w:pPr>
      <w:r w:rsidRPr="000037B2">
        <w:rPr>
          <w:rFonts w:asciiTheme="majorBidi" w:hAnsiTheme="majorBidi" w:cstheme="majorBidi"/>
          <w:sz w:val="24"/>
          <w:szCs w:val="24"/>
          <w:lang w:eastAsia="lv-LV"/>
        </w:rPr>
        <w:t>8.2. Uz pretendentu nedrīkst būt attiecināmi Starptautisko un Latvijas Republikas nacionālo sankciju likuma 11.</w:t>
      </w:r>
      <w:r w:rsidRPr="000037B2">
        <w:rPr>
          <w:rFonts w:asciiTheme="majorBidi" w:hAnsiTheme="majorBidi" w:cstheme="majorBidi"/>
          <w:sz w:val="24"/>
          <w:szCs w:val="24"/>
          <w:vertAlign w:val="superscript"/>
          <w:lang w:eastAsia="lv-LV"/>
        </w:rPr>
        <w:t>1</w:t>
      </w:r>
      <w:r w:rsidRPr="000037B2">
        <w:rPr>
          <w:rFonts w:asciiTheme="majorBidi" w:hAnsiTheme="majorBidi" w:cstheme="majorBidi"/>
          <w:sz w:val="24"/>
          <w:szCs w:val="24"/>
          <w:lang w:eastAsia="lv-LV"/>
        </w:rPr>
        <w:t xml:space="preserve"> panta pirmajā daļā noteiktie izslēgšanas noteikumi. </w:t>
      </w:r>
      <w:r w:rsidRPr="000037B2">
        <w:rPr>
          <w:rFonts w:asciiTheme="majorBidi" w:hAnsiTheme="majorBidi" w:cstheme="majorBidi"/>
          <w:sz w:val="24"/>
          <w:szCs w:val="24"/>
        </w:rPr>
        <w:t xml:space="preserve">Latvijā reģistrētām vai pastāvīgi dzīvojošām personām dokuments nav jāiesniedz – pretendentu izslēgšanas noteikumi tiks pārbaudīti LR Ārlietu ministrijas mājas lapas </w:t>
      </w:r>
      <w:hyperlink r:id="rId9" w:history="1">
        <w:r w:rsidRPr="000037B2">
          <w:rPr>
            <w:rStyle w:val="Hyperlink"/>
            <w:rFonts w:asciiTheme="majorBidi" w:hAnsiTheme="majorBidi" w:cstheme="majorBidi"/>
            <w:sz w:val="24"/>
            <w:szCs w:val="24"/>
          </w:rPr>
          <w:t>www.mfa.gov.lv</w:t>
        </w:r>
      </w:hyperlink>
      <w:r w:rsidRPr="000037B2">
        <w:rPr>
          <w:rFonts w:asciiTheme="majorBidi" w:hAnsiTheme="majorBidi" w:cstheme="majorBidi"/>
          <w:sz w:val="24"/>
          <w:szCs w:val="24"/>
        </w:rPr>
        <w:t xml:space="preserve"> sadaļā “Sankcijas”. Pārbaude tiek veikta tikai pretendentam, kuram tiks piešķirtas līguma slēgšanas tiesības.</w:t>
      </w:r>
    </w:p>
    <w:p w14:paraId="1A25E5BF" w14:textId="77777777" w:rsidR="00B5019B" w:rsidRDefault="00B5019B" w:rsidP="003E171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9005D83" w14:textId="0A1B465E" w:rsidR="00B5019B" w:rsidRDefault="00B5019B" w:rsidP="003E1712">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color w:val="000000"/>
          <w:sz w:val="24"/>
          <w:szCs w:val="24"/>
          <w:lang w:eastAsia="lv-LV"/>
        </w:rPr>
        <w:t xml:space="preserve">9.1. </w:t>
      </w:r>
      <w:r>
        <w:rPr>
          <w:rFonts w:ascii="Times New Roman" w:eastAsia="Times New Roman" w:hAnsi="Times New Roman" w:cs="Times New Roman"/>
          <w:iCs/>
          <w:sz w:val="24"/>
          <w:szCs w:val="24"/>
          <w:lang w:eastAsia="ar-SA"/>
        </w:rPr>
        <w:t>Finanšu / tehniskais piedāvājums (skat. 2.pielikumu);</w:t>
      </w:r>
    </w:p>
    <w:p w14:paraId="1E10706A" w14:textId="71E1458F" w:rsidR="00B5019B" w:rsidRDefault="00B5019B" w:rsidP="003E1712">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p>
    <w:p w14:paraId="77B555DE" w14:textId="3D2FA97E" w:rsidR="00B5019B" w:rsidRPr="0066263D" w:rsidRDefault="00B5019B" w:rsidP="003E1712">
      <w:pPr>
        <w:suppressAutoHyphens/>
        <w:spacing w:after="0" w:line="240" w:lineRule="auto"/>
        <w:jc w:val="both"/>
        <w:rPr>
          <w:rFonts w:ascii="Times New Roman" w:eastAsia="Times New Roman" w:hAnsi="Times New Roman" w:cs="Times New Roman"/>
          <w:iCs/>
          <w:sz w:val="24"/>
          <w:szCs w:val="24"/>
          <w:lang w:eastAsia="ar-SA"/>
        </w:rPr>
      </w:pPr>
      <w:r w:rsidRPr="0066263D">
        <w:rPr>
          <w:rFonts w:ascii="Times New Roman" w:eastAsia="Times New Roman" w:hAnsi="Times New Roman" w:cs="Times New Roman"/>
          <w:iCs/>
          <w:sz w:val="24"/>
          <w:szCs w:val="24"/>
          <w:lang w:eastAsia="ar-SA"/>
        </w:rPr>
        <w:t xml:space="preserve">10.1. </w:t>
      </w:r>
      <w:r w:rsidRPr="0066263D">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66263D" w:rsidRPr="0066263D">
        <w:rPr>
          <w:rFonts w:ascii="Times New Roman" w:eastAsia="Times New Roman" w:hAnsi="Times New Roman" w:cs="Times New Roman"/>
          <w:b/>
          <w:sz w:val="24"/>
          <w:szCs w:val="24"/>
          <w:lang w:eastAsia="ar-SA"/>
        </w:rPr>
        <w:t>15.03.2022</w:t>
      </w:r>
      <w:r w:rsidR="0066263D" w:rsidRPr="0066263D">
        <w:rPr>
          <w:rFonts w:ascii="Times New Roman" w:eastAsia="Times New Roman" w:hAnsi="Times New Roman" w:cs="Times New Roman"/>
          <w:b/>
          <w:bCs/>
          <w:sz w:val="24"/>
          <w:szCs w:val="24"/>
          <w:lang w:eastAsia="ar-SA"/>
        </w:rPr>
        <w:t xml:space="preserve"> </w:t>
      </w:r>
      <w:r w:rsidRPr="0066263D">
        <w:rPr>
          <w:rFonts w:ascii="Times New Roman" w:eastAsia="Times New Roman" w:hAnsi="Times New Roman" w:cs="Times New Roman"/>
          <w:b/>
          <w:bCs/>
          <w:sz w:val="24"/>
          <w:szCs w:val="24"/>
          <w:lang w:eastAsia="ar-SA"/>
        </w:rPr>
        <w:t>, plkst.</w:t>
      </w:r>
      <w:r w:rsidR="0066263D" w:rsidRPr="0066263D">
        <w:rPr>
          <w:rFonts w:ascii="Times New Roman" w:eastAsia="Times New Roman" w:hAnsi="Times New Roman" w:cs="Times New Roman"/>
          <w:b/>
          <w:bCs/>
          <w:sz w:val="24"/>
          <w:szCs w:val="24"/>
          <w:lang w:eastAsia="ar-SA"/>
        </w:rPr>
        <w:t xml:space="preserve"> 15</w:t>
      </w:r>
      <w:r w:rsidRPr="0066263D">
        <w:rPr>
          <w:rFonts w:ascii="Times New Roman" w:eastAsia="Times New Roman" w:hAnsi="Times New Roman" w:cs="Times New Roman"/>
          <w:b/>
          <w:bCs/>
          <w:sz w:val="24"/>
          <w:szCs w:val="24"/>
          <w:lang w:eastAsia="ar-SA"/>
        </w:rPr>
        <w:t>.00</w:t>
      </w:r>
      <w:r w:rsidRPr="0066263D">
        <w:rPr>
          <w:rFonts w:ascii="Times New Roman" w:eastAsia="Times New Roman" w:hAnsi="Times New Roman" w:cs="Times New Roman"/>
          <w:sz w:val="24"/>
          <w:szCs w:val="24"/>
          <w:lang w:eastAsia="ar-SA"/>
        </w:rPr>
        <w:t>.</w:t>
      </w:r>
    </w:p>
    <w:p w14:paraId="02AC0ACE" w14:textId="2BD78088"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10.2. Piedāvājuma iesniegšanas vieta: </w:t>
      </w:r>
      <w:r w:rsidR="002307D0">
        <w:rPr>
          <w:rFonts w:ascii="Times New Roman" w:eastAsia="Times New Roman" w:hAnsi="Times New Roman" w:cs="Times New Roman"/>
          <w:sz w:val="24"/>
          <w:szCs w:val="24"/>
          <w:lang w:eastAsia="ar-SA"/>
        </w:rPr>
        <w:t>Balvu novada “Pansionāts “Balvi””, Pansionāta apbraucamā iela 1, Celmene, Kubulu pagasts, Balvu novads</w:t>
      </w:r>
      <w:r w:rsidR="003E1712">
        <w:rPr>
          <w:rFonts w:ascii="Times New Roman" w:eastAsia="Times New Roman" w:hAnsi="Times New Roman" w:cs="Times New Roman"/>
          <w:sz w:val="24"/>
          <w:szCs w:val="24"/>
          <w:lang w:eastAsia="ar-SA"/>
        </w:rPr>
        <w:t>.</w:t>
      </w:r>
    </w:p>
    <w:p w14:paraId="1D273CB5"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10.3. Ja piedāvājumu iesniedz nosūtot pa pastu vai kurjeru, pasūtītājam to ir jāsaņem norādītajā adresē līdz noteiktajam piedāvājumu iesniegšanas termiņa beigām.</w:t>
      </w:r>
    </w:p>
    <w:p w14:paraId="0550A442" w14:textId="684E6E6D" w:rsidR="00B5019B" w:rsidRDefault="00B5019B" w:rsidP="003E1712">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lektroniski, pieteikums jāparaksta ar drošu elektronisko parakstu un jānosūta uz e-pasta adresi:</w:t>
      </w:r>
      <w:r>
        <w:rPr>
          <w:rFonts w:ascii="Times New Roman" w:eastAsia="Times New Roman" w:hAnsi="Times New Roman" w:cs="Times New Roman"/>
          <w:sz w:val="24"/>
          <w:szCs w:val="24"/>
          <w:lang w:eastAsia="ar-SA"/>
        </w:rPr>
        <w:t xml:space="preserve"> </w:t>
      </w:r>
      <w:hyperlink r:id="rId10" w:history="1">
        <w:r w:rsidR="003E1712" w:rsidRPr="00852703">
          <w:rPr>
            <w:rStyle w:val="Hyperlink"/>
            <w:rFonts w:ascii="Times New Roman" w:eastAsia="Times New Roman" w:hAnsi="Times New Roman" w:cs="Times New Roman"/>
            <w:sz w:val="24"/>
            <w:szCs w:val="24"/>
            <w:lang w:eastAsia="ar-SA"/>
          </w:rPr>
          <w:t>pansionatsbalvi@balvi.lv</w:t>
        </w:r>
      </w:hyperlink>
      <w:r w:rsidR="003E171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vēstules tēmā norādot tirgus izpētes identifikācijas numuru.</w:t>
      </w:r>
    </w:p>
    <w:p w14:paraId="01BA1A73" w14:textId="77777777" w:rsidR="00B5019B" w:rsidRDefault="00B5019B" w:rsidP="003E1712">
      <w:pPr>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ievieto aizlīmētā aploksnē, uz kuras norāda:</w:t>
      </w:r>
    </w:p>
    <w:p w14:paraId="5B95502B" w14:textId="77777777" w:rsidR="00B5019B" w:rsidRDefault="00B5019B" w:rsidP="003E1712">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14:paraId="0A3169C7" w14:textId="77777777" w:rsidR="00B5019B" w:rsidRPr="003E1712" w:rsidRDefault="00B5019B" w:rsidP="003E171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3E1712">
        <w:rPr>
          <w:rFonts w:ascii="Times New Roman" w:eastAsia="Times New Roman" w:hAnsi="Times New Roman" w:cs="Times New Roman"/>
          <w:sz w:val="24"/>
          <w:szCs w:val="24"/>
          <w:lang w:eastAsia="ar-SA"/>
        </w:rPr>
        <w:t>- pasūtītāja nosaukums un adresi;</w:t>
      </w:r>
    </w:p>
    <w:p w14:paraId="24B3ADD8" w14:textId="12B0F795" w:rsidR="00B5019B" w:rsidRPr="003E1712" w:rsidRDefault="00B5019B" w:rsidP="003E1712">
      <w:pPr>
        <w:suppressAutoHyphens/>
        <w:spacing w:after="0" w:line="240" w:lineRule="auto"/>
        <w:ind w:left="284"/>
        <w:jc w:val="both"/>
        <w:rPr>
          <w:rFonts w:ascii="Times New Roman" w:eastAsia="Times New Roman" w:hAnsi="Times New Roman" w:cs="Times New Roman"/>
          <w:sz w:val="24"/>
          <w:szCs w:val="24"/>
          <w:u w:val="single"/>
          <w:lang w:eastAsia="ar-SA"/>
        </w:rPr>
      </w:pPr>
      <w:r w:rsidRPr="003E1712">
        <w:rPr>
          <w:rFonts w:ascii="Times New Roman" w:eastAsia="Times New Roman" w:hAnsi="Times New Roman" w:cs="Times New Roman"/>
          <w:sz w:val="24"/>
          <w:szCs w:val="24"/>
          <w:lang w:eastAsia="ar-SA"/>
        </w:rPr>
        <w:t xml:space="preserve">- atzīme ar norādi: Tirgus izpētei </w:t>
      </w:r>
      <w:r w:rsidR="0066263D" w:rsidRPr="003E1712">
        <w:rPr>
          <w:rFonts w:ascii="Times New Roman" w:eastAsia="Times New Roman" w:hAnsi="Times New Roman" w:cs="Times New Roman"/>
          <w:sz w:val="24"/>
          <w:szCs w:val="24"/>
          <w:lang w:eastAsia="ar-SA"/>
        </w:rPr>
        <w:t>“</w:t>
      </w:r>
      <w:r w:rsidR="0066263D" w:rsidRPr="003E1712">
        <w:rPr>
          <w:rFonts w:ascii="Times New Roman" w:eastAsia="Times New Roman" w:hAnsi="Times New Roman" w:cs="Times New Roman"/>
          <w:i/>
          <w:sz w:val="24"/>
          <w:szCs w:val="24"/>
          <w:u w:val="single"/>
          <w:lang w:eastAsia="ar-SA"/>
        </w:rPr>
        <w:t>Kokskaidu granulu piegāde Balvu novada “Pansionāts “Balvi”” vajadzībām”, ID Nr. PS TI 2022/1</w:t>
      </w:r>
      <w:r w:rsidR="003E1712" w:rsidRPr="003E1712">
        <w:rPr>
          <w:rFonts w:ascii="Times New Roman" w:eastAsia="Times New Roman" w:hAnsi="Times New Roman" w:cs="Times New Roman"/>
          <w:sz w:val="24"/>
          <w:szCs w:val="24"/>
          <w:lang w:eastAsia="ar-SA"/>
        </w:rPr>
        <w:t xml:space="preserve">. </w:t>
      </w:r>
      <w:r w:rsidRPr="003E1712">
        <w:rPr>
          <w:rFonts w:ascii="Times New Roman" w:eastAsia="Times New Roman" w:hAnsi="Times New Roman" w:cs="Times New Roman"/>
          <w:i/>
          <w:iCs/>
          <w:sz w:val="24"/>
          <w:szCs w:val="24"/>
          <w:lang w:eastAsia="ar-SA"/>
        </w:rPr>
        <w:t xml:space="preserve">Neatvērt līdz </w:t>
      </w:r>
      <w:r w:rsidR="0066263D" w:rsidRPr="003E1712">
        <w:rPr>
          <w:rFonts w:ascii="Times New Roman" w:eastAsia="Times New Roman" w:hAnsi="Times New Roman" w:cs="Times New Roman"/>
          <w:i/>
          <w:iCs/>
          <w:sz w:val="24"/>
          <w:szCs w:val="24"/>
          <w:lang w:eastAsia="ar-SA"/>
        </w:rPr>
        <w:t>15.03.2022</w:t>
      </w:r>
      <w:r w:rsidRPr="003E1712">
        <w:rPr>
          <w:rFonts w:ascii="Times New Roman" w:eastAsia="Times New Roman" w:hAnsi="Times New Roman" w:cs="Times New Roman"/>
          <w:i/>
          <w:iCs/>
          <w:sz w:val="24"/>
          <w:szCs w:val="24"/>
          <w:lang w:eastAsia="ar-SA"/>
        </w:rPr>
        <w:t>., plkst.</w:t>
      </w:r>
      <w:r w:rsidR="0066263D" w:rsidRPr="003E1712">
        <w:rPr>
          <w:rFonts w:ascii="Times New Roman" w:eastAsia="Times New Roman" w:hAnsi="Times New Roman" w:cs="Times New Roman"/>
          <w:i/>
          <w:iCs/>
          <w:sz w:val="24"/>
          <w:szCs w:val="24"/>
          <w:lang w:eastAsia="ar-SA"/>
        </w:rPr>
        <w:t xml:space="preserve"> 15</w:t>
      </w:r>
      <w:r w:rsidRPr="003E1712">
        <w:rPr>
          <w:rFonts w:ascii="Times New Roman" w:eastAsia="Times New Roman" w:hAnsi="Times New Roman" w:cs="Times New Roman"/>
          <w:i/>
          <w:iCs/>
          <w:sz w:val="24"/>
          <w:szCs w:val="24"/>
          <w:lang w:eastAsia="ar-SA"/>
        </w:rPr>
        <w:t>.00”</w:t>
      </w:r>
      <w:r w:rsidRPr="003E1712">
        <w:rPr>
          <w:rFonts w:ascii="Times New Roman" w:eastAsia="Times New Roman" w:hAnsi="Times New Roman" w:cs="Times New Roman"/>
          <w:sz w:val="24"/>
          <w:szCs w:val="24"/>
          <w:lang w:eastAsia="ar-SA"/>
        </w:rPr>
        <w:t>.</w:t>
      </w:r>
      <w:bookmarkEnd w:id="0"/>
    </w:p>
    <w:p w14:paraId="6EB151C2" w14:textId="1D7031B8" w:rsidR="00B5019B" w:rsidRDefault="00B5019B" w:rsidP="003E171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1</w:t>
      </w:r>
      <w:r w:rsidR="001626EF">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 Ar līguma izpildi saistītie īpašie nosacījumi</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sz w:val="24"/>
          <w:szCs w:val="24"/>
          <w:lang w:eastAsia="ar-SA"/>
        </w:rPr>
        <w:t>:</w:t>
      </w:r>
      <w:r w:rsidR="001626EF">
        <w:rPr>
          <w:rFonts w:ascii="Times New Roman" w:eastAsia="Times New Roman" w:hAnsi="Times New Roman" w:cs="Times New Roman"/>
          <w:sz w:val="24"/>
          <w:szCs w:val="24"/>
          <w:lang w:eastAsia="ar-SA"/>
        </w:rPr>
        <w:t xml:space="preserve"> –</w:t>
      </w:r>
    </w:p>
    <w:p w14:paraId="239A7AA9" w14:textId="73A41F7C" w:rsidR="00B5019B" w:rsidRDefault="00B5019B" w:rsidP="003E171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w:t>
      </w:r>
      <w:r w:rsidR="001626EF">
        <w:rPr>
          <w:rFonts w:ascii="Times New Roman" w:eastAsia="Calibri" w:hAnsi="Times New Roman" w:cs="Times New Roman"/>
          <w:b/>
          <w:bCs/>
          <w:sz w:val="24"/>
          <w:szCs w:val="24"/>
          <w:lang w:eastAsia="lv-LV"/>
        </w:rPr>
        <w:t>2</w:t>
      </w:r>
      <w:r>
        <w:rPr>
          <w:rFonts w:ascii="Times New Roman" w:eastAsia="Calibri" w:hAnsi="Times New Roman" w:cs="Times New Roman"/>
          <w:b/>
          <w:bCs/>
          <w:sz w:val="24"/>
          <w:szCs w:val="24"/>
          <w:lang w:eastAsia="lv-LV"/>
        </w:rPr>
        <w:t>. Papildus informācija:</w:t>
      </w:r>
    </w:p>
    <w:p w14:paraId="7860708B" w14:textId="3AA9C0D0" w:rsidR="00B5019B" w:rsidRDefault="00B5019B" w:rsidP="003E171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26EF">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26CA8BD2" w14:textId="228FACBC" w:rsidR="00B5019B" w:rsidRDefault="00B5019B" w:rsidP="003E171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26EF">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362AC90" w14:textId="139404D8" w:rsidR="00B5019B" w:rsidRDefault="00B5019B" w:rsidP="003E171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26EF">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.2.1. pagarina piedāvājumu iesniegšanas termiņu;</w:t>
      </w:r>
    </w:p>
    <w:p w14:paraId="3B82EFC6" w14:textId="50664260" w:rsidR="00B5019B" w:rsidRDefault="00B5019B" w:rsidP="003E171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26EF">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.2.2. atkārtoti pagarina piedāvājumu iesniegšanas termiņu</w:t>
      </w:r>
      <w:r>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29354224" w14:textId="5B74A21A" w:rsidR="00B5019B" w:rsidRDefault="00B5019B" w:rsidP="003E171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1</w:t>
      </w:r>
      <w:r w:rsidR="001626EF">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 xml:space="preserve">.2.3.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w:t>
      </w:r>
      <w:proofErr w:type="spellStart"/>
      <w:r>
        <w:rPr>
          <w:rFonts w:ascii="Times New Roman" w:eastAsia="Times New Roman" w:hAnsi="Times New Roman" w:cs="Times New Roman"/>
          <w:sz w:val="24"/>
          <w:szCs w:val="24"/>
          <w:lang w:eastAsia="ar-SA"/>
        </w:rPr>
        <w:t>Iepirkumi.lv</w:t>
      </w:r>
      <w:proofErr w:type="spellEnd"/>
      <w:r>
        <w:rPr>
          <w:rFonts w:ascii="Times New Roman" w:eastAsia="Times New Roman" w:hAnsi="Times New Roman" w:cs="Times New Roman"/>
          <w:sz w:val="24"/>
          <w:szCs w:val="24"/>
          <w:lang w:eastAsia="ar-SA"/>
        </w:rPr>
        <w:t xml:space="preserve"> </w:t>
      </w:r>
      <w:hyperlink r:id="rId11" w:history="1">
        <w:r>
          <w:rPr>
            <w:rStyle w:val="Hyperlink"/>
            <w:rFonts w:ascii="Times New Roman" w:eastAsia="Times New Roman" w:hAnsi="Times New Roman" w:cs="Times New Roman"/>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7B37364B" w14:textId="729710F4"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6EF">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.3. Pasūtītājam nav pienākums veikt pilnīgi visas 1</w:t>
      </w:r>
      <w:r w:rsidR="001626EF">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1626EF">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.2.punkta apakšpunktos norādītās darbības.</w:t>
      </w:r>
    </w:p>
    <w:p w14:paraId="102AC593" w14:textId="12BC2E19"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6EF">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.4. Ja pasūtītājam, secīgi veicot 1</w:t>
      </w:r>
      <w:r w:rsidR="001626EF">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3EA4249" w14:textId="5A5E3DD9"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6EF">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5CFDD8F6" w14:textId="4248EFE3" w:rsidR="00B5019B" w:rsidRDefault="00B5019B" w:rsidP="003E171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26EF">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11794B88" w14:textId="24B2D00B"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6EF">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7553650A" w14:textId="19603782" w:rsidR="00B5019B" w:rsidRDefault="00B5019B" w:rsidP="003E171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w:t>
      </w:r>
      <w:r w:rsidR="001626EF">
        <w:rPr>
          <w:rFonts w:ascii="Times New Roman" w:eastAsia="Times New Roman" w:hAnsi="Times New Roman" w:cs="Times New Roman"/>
          <w:sz w:val="24"/>
          <w:szCs w:val="24"/>
          <w:shd w:val="clear" w:color="auto" w:fill="FFFFFF"/>
          <w:lang w:eastAsia="ar-SA"/>
        </w:rPr>
        <w:t>2</w:t>
      </w:r>
      <w:r>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1B581929" w14:textId="3B962745"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6EF">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DC9FC5C" w14:textId="1E99F9E8" w:rsidR="00B5019B" w:rsidRDefault="00B5019B" w:rsidP="003E171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6EF">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68E30D51" w14:textId="040A864A" w:rsidR="00B5019B" w:rsidRDefault="00B5019B" w:rsidP="003E171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26EF">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.11. Par jebkuru informāciju, kas ir konfidenciāla, pretendentam jābūt īpašai norādei.</w:t>
      </w:r>
    </w:p>
    <w:p w14:paraId="6982C998" w14:textId="631213F1" w:rsidR="00B5019B" w:rsidRDefault="00B5019B" w:rsidP="003E1712">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26EF">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.12. Piedāvājumi, kas ir iesniegti pēc norādītā piedāvājumu iesniegšanas termiņa, netiek vērtēti.</w:t>
      </w:r>
    </w:p>
    <w:p w14:paraId="21B8940F" w14:textId="0BF68FF2" w:rsidR="00B5019B" w:rsidRDefault="00B5019B" w:rsidP="003E171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1626EF">
        <w:rPr>
          <w:rFonts w:ascii="Times New Roman" w:eastAsia="Times New Roman" w:hAnsi="Times New Roman" w:cs="Times New Roman"/>
          <w:b/>
          <w:bCs/>
          <w:sz w:val="24"/>
          <w:szCs w:val="24"/>
          <w:lang w:eastAsia="ar-SA"/>
        </w:rPr>
        <w:t>3</w:t>
      </w:r>
      <w:r>
        <w:rPr>
          <w:rFonts w:ascii="Times New Roman" w:eastAsia="Times New Roman" w:hAnsi="Times New Roman" w:cs="Times New Roman"/>
          <w:b/>
          <w:bCs/>
          <w:sz w:val="24"/>
          <w:szCs w:val="24"/>
          <w:lang w:eastAsia="ar-SA"/>
        </w:rPr>
        <w:t>. Rezultātu paziņošana:</w:t>
      </w:r>
    </w:p>
    <w:p w14:paraId="4114BF3E" w14:textId="5C76DE7C" w:rsidR="00B5019B" w:rsidRDefault="00B5019B" w:rsidP="003E171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6EF">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53F9856A" w14:textId="1D44D8D9" w:rsidR="00B5019B" w:rsidRDefault="00B5019B" w:rsidP="003E171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6EF">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.1.1. ievieto informāciju Balvu novada pašvaldības mājas lapas </w:t>
      </w:r>
      <w:hyperlink r:id="rId12" w:history="1">
        <w:r>
          <w:rPr>
            <w:rStyle w:val="Hyperlink"/>
            <w:rFonts w:ascii="Times New Roman" w:eastAsia="Times New Roman" w:hAnsi="Times New Roman" w:cs="Times New Roman"/>
            <w:sz w:val="24"/>
            <w:szCs w:val="24"/>
            <w:lang w:eastAsia="ar-SA"/>
          </w:rPr>
          <w:t>http://www.balvi.lv/</w:t>
        </w:r>
      </w:hyperlink>
      <w:r>
        <w:rPr>
          <w:rFonts w:ascii="Times New Roman" w:eastAsia="Times New Roman" w:hAnsi="Times New Roman" w:cs="Times New Roman"/>
          <w:sz w:val="24"/>
          <w:szCs w:val="24"/>
          <w:lang w:eastAsia="ar-SA"/>
        </w:rPr>
        <w:t xml:space="preserve"> sadaļā </w:t>
      </w:r>
      <w:r>
        <w:rPr>
          <w:rFonts w:ascii="Times New Roman" w:eastAsia="Times New Roman" w:hAnsi="Times New Roman" w:cs="Times New Roman"/>
          <w:sz w:val="24"/>
          <w:szCs w:val="24"/>
          <w:lang w:eastAsia="ar-SA"/>
        </w:rPr>
        <w:lastRenderedPageBreak/>
        <w:t>“Iepirkumi” (ja par to sākotnēji ir bijis ievietots paziņojums), norādot vismaz šādu informāciju:</w:t>
      </w:r>
    </w:p>
    <w:p w14:paraId="26800FD2" w14:textId="77777777" w:rsidR="00B5019B" w:rsidRDefault="00B5019B" w:rsidP="003E171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19EBBCBD" w14:textId="77777777" w:rsidR="00B5019B" w:rsidRDefault="00B5019B" w:rsidP="003E171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3B46326" w14:textId="77777777" w:rsidR="00B5019B" w:rsidRDefault="00B5019B" w:rsidP="003E171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3A4C5D08" w14:textId="77777777" w:rsidR="00B5019B" w:rsidRDefault="00B5019B" w:rsidP="003E171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1E99C68A" w14:textId="26DD1E10" w:rsidR="00B5019B" w:rsidRDefault="00B5019B" w:rsidP="003E1712">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1626EF">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C624C51" w14:textId="77777777" w:rsidR="00B5019B" w:rsidRDefault="00B5019B" w:rsidP="003E1712">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32166B09" w14:textId="77777777" w:rsidR="00B5019B" w:rsidRDefault="00B5019B" w:rsidP="003E1712">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2115072C" w14:textId="77777777" w:rsidR="00B5019B" w:rsidRDefault="00B5019B" w:rsidP="003E1712">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3EC0E0BA" w14:textId="562E5BF6" w:rsidR="00B5019B" w:rsidRDefault="00B5019B" w:rsidP="003E1712">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w:t>
      </w:r>
      <w:r w:rsidR="001626EF">
        <w:rPr>
          <w:rFonts w:ascii="Times New Roman" w:eastAsia="Times New Roman" w:hAnsi="Times New Roman" w:cs="Times New Roman"/>
          <w:b/>
          <w:sz w:val="24"/>
          <w:szCs w:val="24"/>
          <w:lang w:eastAsia="ar-SA"/>
        </w:rPr>
        <w:t>4</w:t>
      </w:r>
      <w:r>
        <w:rPr>
          <w:rFonts w:ascii="Times New Roman" w:eastAsia="Times New Roman" w:hAnsi="Times New Roman" w:cs="Times New Roman"/>
          <w:b/>
          <w:sz w:val="24"/>
          <w:szCs w:val="24"/>
          <w:lang w:eastAsia="ar-SA"/>
        </w:rPr>
        <w:t>.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87A0CD3" w14:textId="77777777" w:rsidR="00B5019B" w:rsidRDefault="00B5019B" w:rsidP="003E1712">
      <w:pPr>
        <w:suppressAutoHyphens/>
        <w:spacing w:after="0" w:line="240" w:lineRule="auto"/>
        <w:jc w:val="both"/>
        <w:rPr>
          <w:rFonts w:ascii="Times New Roman" w:eastAsia="Times New Roman" w:hAnsi="Times New Roman" w:cs="Times New Roman"/>
          <w:iCs/>
          <w:sz w:val="24"/>
          <w:szCs w:val="24"/>
          <w:lang w:eastAsia="ar-SA"/>
        </w:rPr>
      </w:pPr>
    </w:p>
    <w:p w14:paraId="4D4AB88B" w14:textId="77777777" w:rsidR="00B5019B" w:rsidRDefault="00B5019B" w:rsidP="003E1712">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469687AF" w14:textId="77777777" w:rsidR="00B5019B" w:rsidRDefault="00B5019B" w:rsidP="003E1712">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p>
    <w:p w14:paraId="17E02097" w14:textId="77777777" w:rsidR="00B5019B" w:rsidRDefault="00B5019B" w:rsidP="003E1712">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Finanšu/tehniskais piedāvājums (veidlapa)</w:t>
      </w:r>
    </w:p>
    <w:p w14:paraId="0C4EF66F"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4C50AEEE"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4E53B98D" w14:textId="77777777" w:rsidR="00B5019B" w:rsidRDefault="00B5019B" w:rsidP="003E1712">
      <w:pPr>
        <w:spacing w:after="0" w:line="240"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7D022EEF" w14:textId="77777777" w:rsidR="00B5019B" w:rsidRDefault="00B5019B" w:rsidP="003E1712">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lastRenderedPageBreak/>
        <w:t>1.pielikums</w:t>
      </w:r>
    </w:p>
    <w:p w14:paraId="557BCB71" w14:textId="4B8AD7BD" w:rsidR="0066263D" w:rsidRPr="00AA365E" w:rsidRDefault="0066263D" w:rsidP="003E1712">
      <w:pPr>
        <w:suppressAutoHyphens/>
        <w:spacing w:after="0" w:line="240" w:lineRule="auto"/>
        <w:jc w:val="right"/>
        <w:rPr>
          <w:rFonts w:ascii="Times New Roman" w:eastAsia="Times New Roman" w:hAnsi="Times New Roman" w:cs="Times New Roman"/>
          <w:i/>
          <w:iCs/>
          <w:sz w:val="20"/>
          <w:szCs w:val="20"/>
          <w:u w:val="single"/>
          <w:lang w:eastAsia="ar-SA"/>
        </w:rPr>
      </w:pPr>
      <w:r w:rsidRPr="00AA365E">
        <w:rPr>
          <w:rFonts w:ascii="Times New Roman" w:eastAsia="Times New Roman" w:hAnsi="Times New Roman" w:cs="Times New Roman"/>
          <w:i/>
          <w:iCs/>
          <w:sz w:val="20"/>
          <w:szCs w:val="20"/>
          <w:lang w:eastAsia="ar-SA"/>
        </w:rPr>
        <w:t>“</w:t>
      </w:r>
      <w:r w:rsidRPr="00AA365E">
        <w:rPr>
          <w:rFonts w:ascii="Times New Roman" w:eastAsia="Times New Roman" w:hAnsi="Times New Roman" w:cs="Times New Roman"/>
          <w:i/>
          <w:iCs/>
          <w:sz w:val="20"/>
          <w:szCs w:val="20"/>
          <w:u w:val="single"/>
          <w:lang w:eastAsia="ar-SA"/>
        </w:rPr>
        <w:t>Kokskaidu granulu piegāde</w:t>
      </w:r>
    </w:p>
    <w:p w14:paraId="5B06AD60" w14:textId="77777777" w:rsidR="0066263D" w:rsidRPr="00AA365E" w:rsidRDefault="0066263D" w:rsidP="003E1712">
      <w:pPr>
        <w:suppressAutoHyphens/>
        <w:spacing w:after="0" w:line="240" w:lineRule="auto"/>
        <w:jc w:val="right"/>
        <w:rPr>
          <w:rFonts w:ascii="Times New Roman" w:eastAsia="Times New Roman" w:hAnsi="Times New Roman" w:cs="Times New Roman"/>
          <w:i/>
          <w:iCs/>
          <w:sz w:val="20"/>
          <w:szCs w:val="20"/>
          <w:u w:val="single"/>
          <w:lang w:eastAsia="ar-SA"/>
        </w:rPr>
      </w:pPr>
      <w:r w:rsidRPr="00AA365E">
        <w:rPr>
          <w:rFonts w:ascii="Times New Roman" w:eastAsia="Times New Roman" w:hAnsi="Times New Roman" w:cs="Times New Roman"/>
          <w:i/>
          <w:iCs/>
          <w:sz w:val="20"/>
          <w:szCs w:val="20"/>
          <w:u w:val="single"/>
          <w:lang w:eastAsia="ar-SA"/>
        </w:rPr>
        <w:t>Balvu novada “Pansionāts</w:t>
      </w:r>
    </w:p>
    <w:p w14:paraId="79954C02" w14:textId="67AE2DCE" w:rsidR="0066263D" w:rsidRPr="00AA365E" w:rsidRDefault="0066263D" w:rsidP="003E1712">
      <w:pPr>
        <w:suppressAutoHyphens/>
        <w:spacing w:after="0" w:line="240" w:lineRule="auto"/>
        <w:jc w:val="right"/>
        <w:rPr>
          <w:rFonts w:ascii="Times New Roman" w:eastAsia="Times New Roman" w:hAnsi="Times New Roman" w:cs="Times New Roman"/>
          <w:i/>
          <w:iCs/>
          <w:sz w:val="20"/>
          <w:szCs w:val="20"/>
          <w:u w:val="single"/>
          <w:lang w:eastAsia="ar-SA"/>
        </w:rPr>
      </w:pPr>
      <w:r w:rsidRPr="00AA365E">
        <w:rPr>
          <w:rFonts w:ascii="Times New Roman" w:eastAsia="Times New Roman" w:hAnsi="Times New Roman" w:cs="Times New Roman"/>
          <w:i/>
          <w:iCs/>
          <w:sz w:val="20"/>
          <w:szCs w:val="20"/>
          <w:u w:val="single"/>
          <w:lang w:eastAsia="ar-SA"/>
        </w:rPr>
        <w:t>“Balvi”” vajadzībām”,</w:t>
      </w:r>
    </w:p>
    <w:p w14:paraId="254DC71E" w14:textId="20201DD1" w:rsidR="00B5019B" w:rsidRPr="00AA365E" w:rsidRDefault="0066263D" w:rsidP="003E1712">
      <w:pPr>
        <w:suppressAutoHyphens/>
        <w:spacing w:after="0" w:line="240" w:lineRule="auto"/>
        <w:jc w:val="right"/>
        <w:rPr>
          <w:rFonts w:ascii="Times New Roman" w:eastAsia="Times New Roman" w:hAnsi="Times New Roman" w:cs="Times New Roman"/>
          <w:i/>
          <w:iCs/>
          <w:sz w:val="20"/>
          <w:szCs w:val="20"/>
          <w:u w:val="single"/>
          <w:lang w:eastAsia="ar-SA"/>
        </w:rPr>
      </w:pPr>
      <w:r w:rsidRPr="00AA365E">
        <w:rPr>
          <w:rFonts w:ascii="Times New Roman" w:eastAsia="Times New Roman" w:hAnsi="Times New Roman" w:cs="Times New Roman"/>
          <w:i/>
          <w:iCs/>
          <w:sz w:val="20"/>
          <w:szCs w:val="20"/>
          <w:u w:val="single"/>
          <w:lang w:eastAsia="ar-SA"/>
        </w:rPr>
        <w:t>ID Nr. PS TI 2022/1</w:t>
      </w:r>
    </w:p>
    <w:p w14:paraId="0A640F24" w14:textId="77777777" w:rsidR="00677D70" w:rsidRPr="001626EF" w:rsidRDefault="00677D70" w:rsidP="001626EF">
      <w:pPr>
        <w:suppressAutoHyphens/>
        <w:spacing w:after="0" w:line="240" w:lineRule="auto"/>
        <w:jc w:val="both"/>
        <w:rPr>
          <w:rFonts w:ascii="Times New Roman" w:eastAsia="Times New Roman" w:hAnsi="Times New Roman" w:cs="Times New Roman"/>
          <w:sz w:val="24"/>
          <w:szCs w:val="24"/>
          <w:lang w:eastAsia="ar-SA"/>
        </w:rPr>
      </w:pPr>
    </w:p>
    <w:p w14:paraId="426E2FC7" w14:textId="0134C5E9" w:rsidR="00B5019B" w:rsidRDefault="00B5019B" w:rsidP="003E1712">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p>
    <w:p w14:paraId="7171F5C2" w14:textId="36DB809E" w:rsidR="0093043F" w:rsidRDefault="0093043F" w:rsidP="003E171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6"/>
          <w:szCs w:val="26"/>
        </w:rPr>
        <w:t>Kokskaidu granulu piegāde Balvu novada pašvaldības „Pansionāts „Balvi”” vajadzībām</w:t>
      </w:r>
      <w:r>
        <w:rPr>
          <w:rFonts w:ascii="Times New Roman" w:eastAsia="Times New Roman" w:hAnsi="Times New Roman" w:cs="Times New Roman"/>
          <w:b/>
          <w:sz w:val="24"/>
          <w:szCs w:val="24"/>
        </w:rPr>
        <w:t>”</w:t>
      </w:r>
    </w:p>
    <w:p w14:paraId="3BEE019F" w14:textId="77777777" w:rsidR="0093043F" w:rsidRPr="009232A0" w:rsidRDefault="0093043F" w:rsidP="009232A0">
      <w:pPr>
        <w:spacing w:after="0" w:line="240" w:lineRule="auto"/>
        <w:jc w:val="both"/>
        <w:rPr>
          <w:rFonts w:asciiTheme="majorBidi" w:eastAsia="Times New Roman" w:hAnsiTheme="majorBidi" w:cstheme="majorBidi"/>
          <w:sz w:val="24"/>
          <w:szCs w:val="24"/>
        </w:rPr>
      </w:pPr>
    </w:p>
    <w:p w14:paraId="6CD78695" w14:textId="77777777" w:rsidR="0093043F" w:rsidRPr="009232A0" w:rsidRDefault="0093043F" w:rsidP="003E1712">
      <w:pPr>
        <w:spacing w:after="0" w:line="240" w:lineRule="auto"/>
        <w:jc w:val="both"/>
        <w:rPr>
          <w:rFonts w:asciiTheme="majorBidi" w:eastAsia="Times New Roman" w:hAnsiTheme="majorBidi" w:cstheme="majorBidi"/>
          <w:b/>
          <w:sz w:val="24"/>
          <w:szCs w:val="24"/>
        </w:rPr>
      </w:pPr>
      <w:r w:rsidRPr="009232A0">
        <w:rPr>
          <w:rFonts w:asciiTheme="majorBidi" w:eastAsia="Times New Roman" w:hAnsiTheme="majorBidi" w:cstheme="majorBidi"/>
          <w:b/>
          <w:sz w:val="24"/>
          <w:szCs w:val="24"/>
        </w:rPr>
        <w:t>1. Prasības kokskaidu granulām:</w:t>
      </w:r>
    </w:p>
    <w:p w14:paraId="2352E0EA"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1.1. Augstas kvalitātes gaišās kokskaidu granulas.</w:t>
      </w:r>
    </w:p>
    <w:p w14:paraId="3D8B424E"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1.2. Diametrs – 6-8 mm.</w:t>
      </w:r>
    </w:p>
    <w:p w14:paraId="227B8740"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1.3. Mitrums ≤ 8 %</w:t>
      </w:r>
    </w:p>
    <w:p w14:paraId="78005EB7"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1.4. Pelni ≤ 0,7 %</w:t>
      </w:r>
    </w:p>
    <w:p w14:paraId="413E82B9"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1.5. Siltumspēja ≥ 4100 kcal/kg</w:t>
      </w:r>
    </w:p>
    <w:p w14:paraId="1629D0F2"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1.6. Sēra saturs ≤ 0,03%</w:t>
      </w:r>
    </w:p>
    <w:p w14:paraId="5D41904E"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1.7. Bēruma blīvums ≥ 600kg/m³</w:t>
      </w:r>
      <w:bookmarkStart w:id="1" w:name="_GoBack"/>
      <w:bookmarkEnd w:id="1"/>
    </w:p>
    <w:p w14:paraId="3749E99C"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1.8.Nobirzums ≤ 3%</w:t>
      </w:r>
    </w:p>
    <w:p w14:paraId="2993E761"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1.9. Produkta atbilstības sertifikāts.</w:t>
      </w:r>
    </w:p>
    <w:p w14:paraId="33913040" w14:textId="77777777" w:rsidR="0093043F" w:rsidRPr="009232A0" w:rsidRDefault="0093043F" w:rsidP="003E1712">
      <w:pPr>
        <w:spacing w:after="0" w:line="240" w:lineRule="auto"/>
        <w:jc w:val="both"/>
        <w:rPr>
          <w:rFonts w:asciiTheme="majorBidi" w:eastAsia="Times New Roman" w:hAnsiTheme="majorBidi" w:cstheme="majorBidi"/>
          <w:sz w:val="24"/>
          <w:szCs w:val="24"/>
        </w:rPr>
      </w:pPr>
    </w:p>
    <w:p w14:paraId="63F4D673" w14:textId="77777777" w:rsidR="0093043F" w:rsidRPr="009232A0" w:rsidRDefault="0093043F" w:rsidP="003E1712">
      <w:pPr>
        <w:spacing w:after="0" w:line="240" w:lineRule="auto"/>
        <w:jc w:val="both"/>
        <w:rPr>
          <w:rFonts w:asciiTheme="majorBidi" w:eastAsia="Times New Roman" w:hAnsiTheme="majorBidi" w:cstheme="majorBidi"/>
          <w:b/>
          <w:sz w:val="24"/>
          <w:szCs w:val="24"/>
        </w:rPr>
      </w:pPr>
      <w:r w:rsidRPr="009232A0">
        <w:rPr>
          <w:rFonts w:asciiTheme="majorBidi" w:eastAsia="Times New Roman" w:hAnsiTheme="majorBidi" w:cstheme="majorBidi"/>
          <w:b/>
          <w:sz w:val="24"/>
          <w:szCs w:val="24"/>
        </w:rPr>
        <w:t>2. Granulu fasējums, apjoms un piegāde:</w:t>
      </w:r>
    </w:p>
    <w:p w14:paraId="74F461FA" w14:textId="77777777" w:rsidR="00EE699C"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 xml:space="preserve">2.1. Paredzamais kopējais apjoms </w:t>
      </w:r>
      <w:r w:rsidR="000A6C35">
        <w:rPr>
          <w:rFonts w:asciiTheme="majorBidi" w:eastAsia="Times New Roman" w:hAnsiTheme="majorBidi" w:cstheme="majorBidi"/>
          <w:sz w:val="24"/>
          <w:szCs w:val="24"/>
        </w:rPr>
        <w:t xml:space="preserve">– </w:t>
      </w:r>
      <w:r w:rsidR="00EE699C">
        <w:rPr>
          <w:rFonts w:ascii="Times New Roman" w:eastAsia="Times New Roman" w:hAnsi="Times New Roman" w:cs="Times New Roman"/>
          <w:color w:val="000000"/>
          <w:sz w:val="24"/>
          <w:szCs w:val="24"/>
          <w:lang w:eastAsia="lv-LV"/>
        </w:rPr>
        <w:t>līdz noteiktas līgumsummas – EUR 10 000 bez PVN</w:t>
      </w:r>
      <w:r w:rsidR="00EE699C" w:rsidRPr="009232A0">
        <w:rPr>
          <w:rFonts w:asciiTheme="majorBidi" w:eastAsia="Times New Roman" w:hAnsiTheme="majorBidi" w:cstheme="majorBidi"/>
          <w:sz w:val="24"/>
          <w:szCs w:val="24"/>
        </w:rPr>
        <w:t xml:space="preserve"> </w:t>
      </w:r>
    </w:p>
    <w:p w14:paraId="53618675" w14:textId="4FD68D3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2.2. Fasētas granulas no 900-1200kg maisos, kura garums, ieskaitot pacelšanas cilpas, ne garāks kā 1700 mm un platums, ne vairāk kā 1300 mm.</w:t>
      </w:r>
    </w:p>
    <w:p w14:paraId="5F701C41"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2.3. Piegādājot jāiesniedz sertifikāts par granulu kvalitātes rādītājiem.</w:t>
      </w:r>
    </w:p>
    <w:p w14:paraId="6AF8DD13"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2.4. Preces cenā jāiekļauj piegādes izmaksas.</w:t>
      </w:r>
    </w:p>
    <w:p w14:paraId="68461E95" w14:textId="77777777" w:rsidR="0093043F" w:rsidRPr="009232A0" w:rsidRDefault="0093043F" w:rsidP="003E1712">
      <w:pPr>
        <w:spacing w:after="0" w:line="240" w:lineRule="auto"/>
        <w:jc w:val="both"/>
        <w:rPr>
          <w:rFonts w:asciiTheme="majorBidi" w:eastAsia="Times New Roman" w:hAnsiTheme="majorBidi" w:cstheme="majorBidi"/>
          <w:sz w:val="24"/>
          <w:szCs w:val="24"/>
        </w:rPr>
      </w:pPr>
      <w:r w:rsidRPr="009232A0">
        <w:rPr>
          <w:rFonts w:asciiTheme="majorBidi" w:eastAsia="Times New Roman" w:hAnsiTheme="majorBidi" w:cstheme="majorBidi"/>
          <w:sz w:val="24"/>
          <w:szCs w:val="24"/>
        </w:rPr>
        <w:t>2.5. Piegāde iepriekš jāsaskaņo ar atbildīgajām personām. Maksimālais piegādes apjoms vienā reizē 20 tonnas.</w:t>
      </w:r>
    </w:p>
    <w:p w14:paraId="65101D8F" w14:textId="77777777" w:rsidR="0093043F" w:rsidRPr="009232A0" w:rsidRDefault="0093043F" w:rsidP="003E1712">
      <w:pPr>
        <w:spacing w:after="0" w:line="240" w:lineRule="auto"/>
        <w:jc w:val="both"/>
        <w:rPr>
          <w:rFonts w:asciiTheme="majorBidi" w:hAnsiTheme="majorBidi" w:cstheme="majorBidi"/>
          <w:sz w:val="24"/>
          <w:szCs w:val="24"/>
        </w:rPr>
      </w:pPr>
      <w:r w:rsidRPr="009232A0">
        <w:rPr>
          <w:rFonts w:asciiTheme="majorBidi" w:eastAsia="Times New Roman" w:hAnsiTheme="majorBidi" w:cstheme="majorBidi"/>
          <w:sz w:val="24"/>
          <w:szCs w:val="24"/>
        </w:rPr>
        <w:t>2.6. Piegādātājs nodrošina piegādātās preces izkraušanu.</w:t>
      </w:r>
    </w:p>
    <w:p w14:paraId="182BC7AD" w14:textId="77777777" w:rsidR="00B5019B" w:rsidRPr="009232A0" w:rsidRDefault="00B5019B" w:rsidP="003E1712">
      <w:pPr>
        <w:suppressAutoHyphens/>
        <w:spacing w:after="0" w:line="240" w:lineRule="auto"/>
        <w:jc w:val="both"/>
        <w:rPr>
          <w:rFonts w:asciiTheme="majorBidi" w:eastAsia="Times New Roman" w:hAnsiTheme="majorBidi" w:cstheme="majorBidi"/>
          <w:iCs/>
          <w:sz w:val="24"/>
          <w:szCs w:val="24"/>
          <w:lang w:eastAsia="ar-SA"/>
        </w:rPr>
      </w:pPr>
    </w:p>
    <w:p w14:paraId="26E46A8F" w14:textId="3BA594FF" w:rsidR="00B5019B" w:rsidRDefault="0066263D" w:rsidP="003E1712">
      <w:pPr>
        <w:spacing w:after="0" w:line="240" w:lineRule="auto"/>
        <w:jc w:val="right"/>
        <w:rPr>
          <w:rFonts w:ascii="Times New Roman" w:eastAsia="Times New Roman" w:hAnsi="Times New Roman" w:cs="Times New Roman"/>
          <w:sz w:val="24"/>
          <w:szCs w:val="24"/>
          <w:lang w:eastAsia="ar-SA"/>
        </w:rPr>
      </w:pPr>
      <w:r w:rsidRPr="009232A0">
        <w:rPr>
          <w:rFonts w:asciiTheme="majorBidi" w:eastAsia="Times New Roman" w:hAnsiTheme="majorBidi" w:cstheme="majorBidi"/>
          <w:bCs/>
          <w:sz w:val="24"/>
          <w:szCs w:val="24"/>
          <w:lang w:eastAsia="ar-SA"/>
        </w:rPr>
        <w:br w:type="page"/>
      </w:r>
      <w:r w:rsidR="00B5019B">
        <w:rPr>
          <w:rFonts w:ascii="Times New Roman" w:eastAsia="Times New Roman" w:hAnsi="Times New Roman" w:cs="Times New Roman"/>
          <w:bCs/>
          <w:sz w:val="24"/>
          <w:szCs w:val="24"/>
          <w:lang w:eastAsia="ar-SA"/>
        </w:rPr>
        <w:lastRenderedPageBreak/>
        <w:t>2.pielikums</w:t>
      </w:r>
    </w:p>
    <w:p w14:paraId="5D1B9031" w14:textId="77777777" w:rsidR="0066263D" w:rsidRDefault="0066263D" w:rsidP="003E1712">
      <w:pPr>
        <w:suppressAutoHyphens/>
        <w:spacing w:after="0" w:line="240" w:lineRule="auto"/>
        <w:jc w:val="right"/>
        <w:rPr>
          <w:rFonts w:ascii="Times New Roman" w:eastAsia="Times New Roman" w:hAnsi="Times New Roman" w:cs="Times New Roman"/>
          <w:i/>
          <w:sz w:val="20"/>
          <w:szCs w:val="20"/>
          <w:u w:val="single"/>
          <w:lang w:eastAsia="ar-SA"/>
        </w:rPr>
      </w:pPr>
      <w:r w:rsidRPr="0066263D">
        <w:rPr>
          <w:rFonts w:ascii="Times New Roman" w:eastAsia="Times New Roman" w:hAnsi="Times New Roman" w:cs="Times New Roman"/>
          <w:sz w:val="20"/>
          <w:szCs w:val="20"/>
          <w:lang w:eastAsia="ar-SA"/>
        </w:rPr>
        <w:t>“</w:t>
      </w:r>
      <w:r w:rsidRPr="0066263D">
        <w:rPr>
          <w:rFonts w:ascii="Times New Roman" w:eastAsia="Times New Roman" w:hAnsi="Times New Roman" w:cs="Times New Roman"/>
          <w:i/>
          <w:sz w:val="20"/>
          <w:szCs w:val="20"/>
          <w:u w:val="single"/>
          <w:lang w:eastAsia="ar-SA"/>
        </w:rPr>
        <w:t xml:space="preserve">Kokskaidu granulu piegāde </w:t>
      </w:r>
    </w:p>
    <w:p w14:paraId="05779DAB" w14:textId="77777777" w:rsidR="0066263D" w:rsidRDefault="0066263D" w:rsidP="003E1712">
      <w:pPr>
        <w:suppressAutoHyphens/>
        <w:spacing w:after="0" w:line="240" w:lineRule="auto"/>
        <w:jc w:val="right"/>
        <w:rPr>
          <w:rFonts w:ascii="Times New Roman" w:eastAsia="Times New Roman" w:hAnsi="Times New Roman" w:cs="Times New Roman"/>
          <w:i/>
          <w:sz w:val="20"/>
          <w:szCs w:val="20"/>
          <w:u w:val="single"/>
          <w:lang w:eastAsia="ar-SA"/>
        </w:rPr>
      </w:pPr>
      <w:r w:rsidRPr="0066263D">
        <w:rPr>
          <w:rFonts w:ascii="Times New Roman" w:eastAsia="Times New Roman" w:hAnsi="Times New Roman" w:cs="Times New Roman"/>
          <w:i/>
          <w:sz w:val="20"/>
          <w:szCs w:val="20"/>
          <w:u w:val="single"/>
          <w:lang w:eastAsia="ar-SA"/>
        </w:rPr>
        <w:t>Balvu novada “Pansionāts</w:t>
      </w:r>
    </w:p>
    <w:p w14:paraId="58E851E2" w14:textId="7545EEBA" w:rsidR="0066263D" w:rsidRDefault="0066263D" w:rsidP="003E1712">
      <w:pPr>
        <w:suppressAutoHyphens/>
        <w:spacing w:after="0" w:line="240" w:lineRule="auto"/>
        <w:jc w:val="right"/>
        <w:rPr>
          <w:rFonts w:ascii="Times New Roman" w:eastAsia="Times New Roman" w:hAnsi="Times New Roman" w:cs="Times New Roman"/>
          <w:i/>
          <w:sz w:val="20"/>
          <w:szCs w:val="20"/>
          <w:u w:val="single"/>
          <w:lang w:eastAsia="ar-SA"/>
        </w:rPr>
      </w:pPr>
      <w:r w:rsidRPr="0066263D">
        <w:rPr>
          <w:rFonts w:ascii="Times New Roman" w:eastAsia="Times New Roman" w:hAnsi="Times New Roman" w:cs="Times New Roman"/>
          <w:i/>
          <w:sz w:val="20"/>
          <w:szCs w:val="20"/>
          <w:u w:val="single"/>
          <w:lang w:eastAsia="ar-SA"/>
        </w:rPr>
        <w:t>“Balvi”” vajadzībām”,</w:t>
      </w:r>
    </w:p>
    <w:p w14:paraId="639A1DBF" w14:textId="16E45254" w:rsidR="0066263D" w:rsidRPr="0066263D" w:rsidRDefault="0066263D" w:rsidP="003E1712">
      <w:pPr>
        <w:suppressAutoHyphens/>
        <w:spacing w:after="0" w:line="240" w:lineRule="auto"/>
        <w:jc w:val="right"/>
        <w:rPr>
          <w:rFonts w:ascii="Times New Roman" w:eastAsia="Times New Roman" w:hAnsi="Times New Roman" w:cs="Times New Roman"/>
          <w:sz w:val="20"/>
          <w:szCs w:val="20"/>
          <w:lang w:eastAsia="ar-SA"/>
        </w:rPr>
      </w:pPr>
      <w:r w:rsidRPr="0066263D">
        <w:rPr>
          <w:rFonts w:ascii="Times New Roman" w:eastAsia="Times New Roman" w:hAnsi="Times New Roman" w:cs="Times New Roman"/>
          <w:i/>
          <w:sz w:val="20"/>
          <w:szCs w:val="20"/>
          <w:u w:val="single"/>
          <w:lang w:eastAsia="ar-SA"/>
        </w:rPr>
        <w:t>ID Nr. PS TI 2022/1</w:t>
      </w:r>
    </w:p>
    <w:p w14:paraId="1F9A6C4A"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023918CC" w14:textId="77777777" w:rsidR="00B5019B" w:rsidRDefault="00B5019B" w:rsidP="003E1712">
      <w:pPr>
        <w:suppressAutoHyphens/>
        <w:spacing w:after="0" w:line="240" w:lineRule="auto"/>
        <w:jc w:val="center"/>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[uz uzņēmuma veidlapas]</w:t>
      </w:r>
    </w:p>
    <w:p w14:paraId="63790048"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340CB083" w14:textId="77777777" w:rsidR="00B5019B" w:rsidRDefault="00B5019B" w:rsidP="003E1712">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FINANŠU / TEHNISKAIS PIEDĀVĀJUMS</w:t>
      </w:r>
    </w:p>
    <w:p w14:paraId="65DC60B6"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52771F20" w14:textId="77777777" w:rsidR="00B5019B" w:rsidRDefault="00B5019B" w:rsidP="003E1712">
      <w:pPr>
        <w:suppressAutoHyphens/>
        <w:spacing w:after="0" w:line="240" w:lineRule="auto"/>
        <w:jc w:val="center"/>
        <w:rPr>
          <w:rFonts w:ascii="Times New Roman" w:eastAsia="Times New Roman" w:hAnsi="Times New Roman" w:cs="Times New Roman"/>
          <w:b/>
          <w:bCs/>
          <w:sz w:val="24"/>
          <w:szCs w:val="24"/>
          <w:lang w:eastAsia="ar-SA"/>
        </w:rPr>
      </w:pPr>
    </w:p>
    <w:p w14:paraId="3EF1F5E0" w14:textId="77777777" w:rsidR="00B5019B" w:rsidRDefault="00B5019B" w:rsidP="003E171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w:t>
      </w:r>
    </w:p>
    <w:p w14:paraId="637277C0" w14:textId="77777777" w:rsidR="00B5019B" w:rsidRDefault="00B5019B" w:rsidP="003E1712">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(tirgus izpētes nosaukums, identifikācijas numurs)</w:t>
      </w:r>
    </w:p>
    <w:p w14:paraId="3968F7BD"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4A0" w:firstRow="1" w:lastRow="0" w:firstColumn="1" w:lastColumn="0" w:noHBand="0" w:noVBand="1"/>
      </w:tblPr>
      <w:tblGrid>
        <w:gridCol w:w="3061"/>
        <w:gridCol w:w="6010"/>
      </w:tblGrid>
      <w:tr w:rsidR="009232A0" w14:paraId="216A576D" w14:textId="77777777" w:rsidTr="00B5019B">
        <w:trPr>
          <w:cantSplit/>
          <w:trHeight w:val="537"/>
        </w:trPr>
        <w:tc>
          <w:tcPr>
            <w:tcW w:w="1687" w:type="pct"/>
            <w:hideMark/>
          </w:tcPr>
          <w:p w14:paraId="0AF4D239" w14:textId="77777777" w:rsidR="009232A0" w:rsidRDefault="009232A0" w:rsidP="009232A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3313" w:type="pct"/>
            <w:tcBorders>
              <w:top w:val="nil"/>
              <w:left w:val="nil"/>
              <w:bottom w:val="single" w:sz="4" w:space="0" w:color="auto"/>
              <w:right w:val="nil"/>
            </w:tcBorders>
            <w:hideMark/>
          </w:tcPr>
          <w:p w14:paraId="6D318FE6" w14:textId="2228B9F9" w:rsidR="009232A0" w:rsidRDefault="009232A0" w:rsidP="009232A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Balvu novada “Pansionāts “Balvi””, Reģ.Nr.</w:t>
            </w:r>
            <w:r>
              <w:rPr>
                <w:rFonts w:ascii="Times New Roman" w:eastAsia="Times New Roman" w:hAnsi="Times New Roman" w:cs="Times New Roman"/>
                <w:sz w:val="24"/>
                <w:szCs w:val="24"/>
                <w:lang w:eastAsia="ar-SA"/>
              </w:rPr>
              <w:t>90000012456, Pansionāta apbraucamā iela 1, Celmene, Kubulu pag., Balvu nov., LV-4501</w:t>
            </w:r>
          </w:p>
        </w:tc>
      </w:tr>
    </w:tbl>
    <w:p w14:paraId="2C4ED168" w14:textId="77777777" w:rsidR="009232A0" w:rsidRDefault="009232A0" w:rsidP="003E171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4A0" w:firstRow="1" w:lastRow="0" w:firstColumn="1" w:lastColumn="0" w:noHBand="0" w:noVBand="1"/>
      </w:tblPr>
      <w:tblGrid>
        <w:gridCol w:w="3061"/>
        <w:gridCol w:w="6010"/>
      </w:tblGrid>
      <w:tr w:rsidR="00B5019B" w14:paraId="54B78BFC" w14:textId="77777777" w:rsidTr="00B5019B">
        <w:tc>
          <w:tcPr>
            <w:tcW w:w="1687" w:type="pct"/>
            <w:hideMark/>
          </w:tcPr>
          <w:p w14:paraId="70FDC145" w14:textId="77777777" w:rsidR="00B5019B" w:rsidRDefault="00B5019B" w:rsidP="003E171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Pretendents</w:t>
            </w:r>
          </w:p>
          <w:p w14:paraId="51EC76F7" w14:textId="77777777" w:rsidR="00B5019B" w:rsidRDefault="00B5019B" w:rsidP="003E1712">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(nosaukums, adrese,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w:t>
            </w:r>
          </w:p>
        </w:tc>
        <w:tc>
          <w:tcPr>
            <w:tcW w:w="3313" w:type="pct"/>
            <w:tcBorders>
              <w:top w:val="nil"/>
              <w:left w:val="nil"/>
              <w:bottom w:val="single" w:sz="4" w:space="0" w:color="auto"/>
              <w:right w:val="nil"/>
            </w:tcBorders>
          </w:tcPr>
          <w:p w14:paraId="779CC828" w14:textId="77777777" w:rsidR="00B5019B" w:rsidRDefault="00B5019B" w:rsidP="003E1712">
            <w:pPr>
              <w:suppressAutoHyphens/>
              <w:spacing w:after="0" w:line="240" w:lineRule="auto"/>
              <w:rPr>
                <w:rFonts w:ascii="Times New Roman" w:eastAsia="Times New Roman" w:hAnsi="Times New Roman" w:cs="Times New Roman"/>
                <w:b/>
                <w:bCs/>
                <w:sz w:val="24"/>
                <w:szCs w:val="24"/>
                <w:lang w:eastAsia="ar-SA"/>
              </w:rPr>
            </w:pPr>
          </w:p>
        </w:tc>
      </w:tr>
      <w:tr w:rsidR="00B5019B" w14:paraId="5041C231" w14:textId="77777777" w:rsidTr="00B5019B">
        <w:tc>
          <w:tcPr>
            <w:tcW w:w="1687" w:type="pct"/>
            <w:hideMark/>
          </w:tcPr>
          <w:p w14:paraId="20821A4A" w14:textId="77777777" w:rsidR="00B5019B" w:rsidRDefault="00B5019B" w:rsidP="003E1712">
            <w:pPr>
              <w:suppressAutoHyphens/>
              <w:spacing w:after="0" w:line="240" w:lineRule="auto"/>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Paraksttiesīgā</w:t>
            </w:r>
            <w:proofErr w:type="spellEnd"/>
            <w:r>
              <w:rPr>
                <w:rFonts w:ascii="Times New Roman" w:eastAsia="Times New Roman" w:hAnsi="Times New Roman" w:cs="Times New Roman"/>
                <w:sz w:val="24"/>
                <w:szCs w:val="24"/>
                <w:lang w:eastAsia="ar-SA"/>
              </w:rPr>
              <w:t xml:space="preserve"> persona</w:t>
            </w:r>
          </w:p>
          <w:p w14:paraId="3A375742" w14:textId="77777777" w:rsidR="00B5019B" w:rsidRDefault="00B5019B" w:rsidP="003E1712">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(personas, kura slēgs līgumu, vārds, uzvārds, amats;</w:t>
            </w:r>
          </w:p>
          <w:p w14:paraId="781B58AA" w14:textId="77777777" w:rsidR="00B5019B" w:rsidRDefault="00B5019B" w:rsidP="003E1712">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left w:val="nil"/>
              <w:bottom w:val="single" w:sz="4" w:space="0" w:color="auto"/>
              <w:right w:val="nil"/>
            </w:tcBorders>
          </w:tcPr>
          <w:p w14:paraId="4C255BDB" w14:textId="77777777" w:rsidR="00B5019B" w:rsidRDefault="00B5019B" w:rsidP="003E1712">
            <w:pPr>
              <w:suppressAutoHyphens/>
              <w:spacing w:after="0" w:line="240" w:lineRule="auto"/>
              <w:rPr>
                <w:rFonts w:ascii="Times New Roman" w:eastAsia="Times New Roman" w:hAnsi="Times New Roman" w:cs="Times New Roman"/>
                <w:bCs/>
                <w:sz w:val="24"/>
                <w:szCs w:val="24"/>
                <w:lang w:eastAsia="ar-SA"/>
              </w:rPr>
            </w:pPr>
          </w:p>
        </w:tc>
      </w:tr>
      <w:tr w:rsidR="00B5019B" w14:paraId="59140458" w14:textId="77777777" w:rsidTr="00B5019B">
        <w:tc>
          <w:tcPr>
            <w:tcW w:w="1687" w:type="pct"/>
            <w:hideMark/>
          </w:tcPr>
          <w:p w14:paraId="05C39F48" w14:textId="77777777" w:rsidR="00B5019B" w:rsidRDefault="00B5019B" w:rsidP="003E171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Informācija par norēķina kontu</w:t>
            </w:r>
          </w:p>
          <w:p w14:paraId="3CC23997" w14:textId="77777777" w:rsidR="00B5019B" w:rsidRDefault="00B5019B" w:rsidP="003E1712">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(banka, kods, konta Nr.)</w:t>
            </w:r>
          </w:p>
        </w:tc>
        <w:tc>
          <w:tcPr>
            <w:tcW w:w="3313" w:type="pct"/>
            <w:tcBorders>
              <w:top w:val="single" w:sz="4" w:space="0" w:color="auto"/>
              <w:left w:val="nil"/>
              <w:bottom w:val="nil"/>
              <w:right w:val="nil"/>
            </w:tcBorders>
          </w:tcPr>
          <w:p w14:paraId="022824AF" w14:textId="77777777" w:rsidR="00B5019B" w:rsidRDefault="00B5019B" w:rsidP="003E1712">
            <w:pPr>
              <w:suppressAutoHyphens/>
              <w:spacing w:after="0" w:line="240" w:lineRule="auto"/>
              <w:rPr>
                <w:rFonts w:ascii="Times New Roman" w:eastAsia="Times New Roman" w:hAnsi="Times New Roman" w:cs="Times New Roman"/>
                <w:sz w:val="24"/>
                <w:szCs w:val="24"/>
                <w:lang w:eastAsia="ar-SA"/>
              </w:rPr>
            </w:pPr>
          </w:p>
        </w:tc>
      </w:tr>
      <w:tr w:rsidR="00B5019B" w14:paraId="284B65FB" w14:textId="77777777" w:rsidTr="00B5019B">
        <w:tc>
          <w:tcPr>
            <w:tcW w:w="1687" w:type="pct"/>
            <w:hideMark/>
          </w:tcPr>
          <w:p w14:paraId="6FF79BB4" w14:textId="77777777" w:rsidR="00B5019B" w:rsidRDefault="00B5019B" w:rsidP="003E171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Pretendenta kontaktpersona</w:t>
            </w:r>
          </w:p>
          <w:p w14:paraId="091D4347" w14:textId="77777777" w:rsidR="00B5019B" w:rsidRDefault="00B5019B" w:rsidP="003E1712">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left w:val="nil"/>
              <w:bottom w:val="single" w:sz="4" w:space="0" w:color="auto"/>
              <w:right w:val="nil"/>
            </w:tcBorders>
          </w:tcPr>
          <w:p w14:paraId="42AAAA13" w14:textId="77777777" w:rsidR="00B5019B" w:rsidRDefault="00B5019B" w:rsidP="003E1712">
            <w:pPr>
              <w:suppressAutoHyphens/>
              <w:spacing w:after="0" w:line="240" w:lineRule="auto"/>
              <w:rPr>
                <w:rFonts w:ascii="Times New Roman" w:eastAsia="Times New Roman" w:hAnsi="Times New Roman" w:cs="Times New Roman"/>
                <w:sz w:val="24"/>
                <w:szCs w:val="24"/>
                <w:lang w:eastAsia="ar-SA"/>
              </w:rPr>
            </w:pPr>
          </w:p>
        </w:tc>
      </w:tr>
    </w:tbl>
    <w:p w14:paraId="6F94282B"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21D5FF98" w14:textId="503724A0"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1. Finanšu piedāvājums:</w:t>
      </w:r>
    </w:p>
    <w:p w14:paraId="29BB3B5E" w14:textId="77777777" w:rsidR="00B5019B" w:rsidRDefault="00B5019B" w:rsidP="003E1712">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440"/>
      </w:tblGrid>
      <w:tr w:rsidR="00B5019B" w14:paraId="7B175123" w14:textId="77777777" w:rsidTr="00B5019B">
        <w:tc>
          <w:tcPr>
            <w:tcW w:w="6621" w:type="dxa"/>
            <w:tcBorders>
              <w:top w:val="single" w:sz="4" w:space="0" w:color="auto"/>
              <w:left w:val="single" w:sz="4" w:space="0" w:color="auto"/>
              <w:bottom w:val="single" w:sz="4" w:space="0" w:color="auto"/>
              <w:right w:val="single" w:sz="4" w:space="0" w:color="auto"/>
            </w:tcBorders>
            <w:hideMark/>
          </w:tcPr>
          <w:p w14:paraId="0EE15420" w14:textId="77777777" w:rsidR="00B5019B" w:rsidRDefault="00B5019B" w:rsidP="003E1712">
            <w:pPr>
              <w:tabs>
                <w:tab w:val="center" w:pos="56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Izmaksu veids</w:t>
            </w:r>
          </w:p>
        </w:tc>
        <w:tc>
          <w:tcPr>
            <w:tcW w:w="2440" w:type="dxa"/>
            <w:tcBorders>
              <w:top w:val="single" w:sz="4" w:space="0" w:color="auto"/>
              <w:left w:val="single" w:sz="4" w:space="0" w:color="auto"/>
              <w:bottom w:val="single" w:sz="4" w:space="0" w:color="auto"/>
              <w:right w:val="single" w:sz="4" w:space="0" w:color="auto"/>
            </w:tcBorders>
            <w:hideMark/>
          </w:tcPr>
          <w:p w14:paraId="75651455" w14:textId="77777777" w:rsidR="00B5019B" w:rsidRDefault="00B5019B" w:rsidP="003E1712">
            <w:pPr>
              <w:tabs>
                <w:tab w:val="center" w:pos="56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Izmaksas</w:t>
            </w:r>
          </w:p>
          <w:p w14:paraId="41C9F05F" w14:textId="69C51ED6" w:rsidR="00B5019B" w:rsidRDefault="00B5019B" w:rsidP="003E1712">
            <w:pPr>
              <w:tabs>
                <w:tab w:val="center" w:pos="56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(EUR</w:t>
            </w:r>
            <w:r w:rsidR="0059443D">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 bez PVN)</w:t>
            </w:r>
          </w:p>
        </w:tc>
      </w:tr>
      <w:tr w:rsidR="00B5019B" w14:paraId="7BB8C84B" w14:textId="77777777" w:rsidTr="00B5019B">
        <w:trPr>
          <w:trHeight w:val="70"/>
        </w:trPr>
        <w:tc>
          <w:tcPr>
            <w:tcW w:w="6621" w:type="dxa"/>
            <w:tcBorders>
              <w:top w:val="single" w:sz="4" w:space="0" w:color="auto"/>
              <w:left w:val="single" w:sz="4" w:space="0" w:color="auto"/>
              <w:bottom w:val="single" w:sz="4" w:space="0" w:color="auto"/>
              <w:right w:val="single" w:sz="4" w:space="0" w:color="auto"/>
            </w:tcBorders>
            <w:hideMark/>
          </w:tcPr>
          <w:p w14:paraId="4890A9BE" w14:textId="06985AE4" w:rsidR="00B5019B" w:rsidRPr="009232A0" w:rsidRDefault="009232A0" w:rsidP="003E1712">
            <w:pPr>
              <w:suppressAutoHyphens/>
              <w:spacing w:after="0" w:line="240" w:lineRule="auto"/>
              <w:rPr>
                <w:rFonts w:ascii="Times New Roman" w:eastAsia="SimSun" w:hAnsi="Times New Roman" w:cs="Times New Roman"/>
                <w:sz w:val="24"/>
                <w:szCs w:val="24"/>
                <w:lang w:eastAsia="ar-SA"/>
              </w:rPr>
            </w:pPr>
            <w:r w:rsidRPr="009232A0">
              <w:rPr>
                <w:rFonts w:ascii="Times New Roman" w:eastAsia="Times New Roman" w:hAnsi="Times New Roman" w:cs="Times New Roman"/>
                <w:sz w:val="24"/>
                <w:szCs w:val="24"/>
                <w:lang w:eastAsia="ar-SA"/>
              </w:rPr>
              <w:t>Kokskaidu granulu piegāde</w:t>
            </w:r>
          </w:p>
        </w:tc>
        <w:tc>
          <w:tcPr>
            <w:tcW w:w="2440" w:type="dxa"/>
            <w:tcBorders>
              <w:top w:val="single" w:sz="4" w:space="0" w:color="auto"/>
              <w:left w:val="single" w:sz="4" w:space="0" w:color="auto"/>
              <w:bottom w:val="single" w:sz="4" w:space="0" w:color="auto"/>
              <w:right w:val="single" w:sz="4" w:space="0" w:color="auto"/>
            </w:tcBorders>
          </w:tcPr>
          <w:p w14:paraId="70CCCBF1" w14:textId="77777777" w:rsidR="00B5019B" w:rsidRDefault="00B5019B" w:rsidP="003E1712">
            <w:pPr>
              <w:suppressAutoHyphens/>
              <w:spacing w:after="0" w:line="240" w:lineRule="auto"/>
              <w:rPr>
                <w:rFonts w:ascii="Times New Roman" w:eastAsia="Times New Roman" w:hAnsi="Times New Roman" w:cs="Times New Roman"/>
                <w:b/>
                <w:bCs/>
                <w:sz w:val="24"/>
                <w:szCs w:val="24"/>
                <w:lang w:eastAsia="ar-SA"/>
              </w:rPr>
            </w:pPr>
          </w:p>
        </w:tc>
      </w:tr>
      <w:tr w:rsidR="00B5019B" w14:paraId="04817FBF" w14:textId="77777777" w:rsidTr="00B5019B">
        <w:trPr>
          <w:trHeight w:val="70"/>
        </w:trPr>
        <w:tc>
          <w:tcPr>
            <w:tcW w:w="6621" w:type="dxa"/>
            <w:tcBorders>
              <w:top w:val="single" w:sz="4" w:space="0" w:color="auto"/>
              <w:left w:val="single" w:sz="4" w:space="0" w:color="auto"/>
              <w:bottom w:val="single" w:sz="4" w:space="0" w:color="auto"/>
              <w:right w:val="single" w:sz="4" w:space="0" w:color="auto"/>
            </w:tcBorders>
            <w:hideMark/>
          </w:tcPr>
          <w:p w14:paraId="7AE8ED3D" w14:textId="77777777" w:rsidR="00B5019B" w:rsidRDefault="00B5019B" w:rsidP="003E1712">
            <w:pPr>
              <w:suppressAutoHyphens/>
              <w:spacing w:after="0" w:line="240" w:lineRule="auto"/>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PVN 21%</w:t>
            </w:r>
          </w:p>
        </w:tc>
        <w:tc>
          <w:tcPr>
            <w:tcW w:w="2440" w:type="dxa"/>
            <w:tcBorders>
              <w:top w:val="single" w:sz="4" w:space="0" w:color="auto"/>
              <w:left w:val="single" w:sz="4" w:space="0" w:color="auto"/>
              <w:bottom w:val="single" w:sz="4" w:space="0" w:color="auto"/>
              <w:right w:val="single" w:sz="4" w:space="0" w:color="auto"/>
            </w:tcBorders>
          </w:tcPr>
          <w:p w14:paraId="54E23113" w14:textId="77777777" w:rsidR="00B5019B" w:rsidRDefault="00B5019B" w:rsidP="003E1712">
            <w:pPr>
              <w:suppressAutoHyphens/>
              <w:spacing w:after="0" w:line="240" w:lineRule="auto"/>
              <w:rPr>
                <w:rFonts w:ascii="Times New Roman" w:eastAsia="Times New Roman" w:hAnsi="Times New Roman" w:cs="Times New Roman"/>
                <w:sz w:val="24"/>
                <w:szCs w:val="24"/>
                <w:lang w:eastAsia="ar-SA"/>
              </w:rPr>
            </w:pPr>
          </w:p>
        </w:tc>
      </w:tr>
      <w:tr w:rsidR="00B5019B" w14:paraId="4A1B2A63" w14:textId="77777777" w:rsidTr="00B5019B">
        <w:trPr>
          <w:trHeight w:val="70"/>
        </w:trPr>
        <w:tc>
          <w:tcPr>
            <w:tcW w:w="6621" w:type="dxa"/>
            <w:tcBorders>
              <w:top w:val="single" w:sz="4" w:space="0" w:color="auto"/>
              <w:left w:val="single" w:sz="4" w:space="0" w:color="auto"/>
              <w:bottom w:val="single" w:sz="4" w:space="0" w:color="auto"/>
              <w:right w:val="single" w:sz="4" w:space="0" w:color="auto"/>
            </w:tcBorders>
            <w:hideMark/>
          </w:tcPr>
          <w:p w14:paraId="770E6DB1" w14:textId="77777777" w:rsidR="00B5019B" w:rsidRDefault="00B5019B" w:rsidP="003E1712">
            <w:pPr>
              <w:suppressAutoHyphens/>
              <w:spacing w:after="0" w:line="240" w:lineRule="auto"/>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Kopā ar PVN</w:t>
            </w:r>
          </w:p>
        </w:tc>
        <w:tc>
          <w:tcPr>
            <w:tcW w:w="2440" w:type="dxa"/>
            <w:tcBorders>
              <w:top w:val="single" w:sz="4" w:space="0" w:color="auto"/>
              <w:left w:val="single" w:sz="4" w:space="0" w:color="auto"/>
              <w:bottom w:val="single" w:sz="4" w:space="0" w:color="auto"/>
              <w:right w:val="single" w:sz="4" w:space="0" w:color="auto"/>
            </w:tcBorders>
          </w:tcPr>
          <w:p w14:paraId="7F931F0D" w14:textId="77777777" w:rsidR="00B5019B" w:rsidRDefault="00B5019B" w:rsidP="003E1712">
            <w:pPr>
              <w:suppressAutoHyphens/>
              <w:spacing w:after="0" w:line="240" w:lineRule="auto"/>
              <w:rPr>
                <w:rFonts w:ascii="Times New Roman" w:eastAsia="Times New Roman" w:hAnsi="Times New Roman" w:cs="Times New Roman"/>
                <w:sz w:val="24"/>
                <w:szCs w:val="24"/>
                <w:lang w:eastAsia="ar-SA"/>
              </w:rPr>
            </w:pPr>
          </w:p>
        </w:tc>
      </w:tr>
    </w:tbl>
    <w:p w14:paraId="0F35EAC4"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bookmarkStart w:id="2" w:name="_Hlk511379243"/>
      <w:r>
        <w:rPr>
          <w:rFonts w:ascii="Times New Roman" w:eastAsia="Times New Roman" w:hAnsi="Times New Roman" w:cs="Times New Roman"/>
          <w:sz w:val="24"/>
          <w:szCs w:val="24"/>
          <w:lang w:eastAsia="ar-SA"/>
        </w:rPr>
        <w:t xml:space="preserve">1.2. </w:t>
      </w:r>
      <w:r>
        <w:rPr>
          <w:rFonts w:ascii="Times New Roman" w:eastAsia="Times New Roman" w:hAnsi="Times New Roman" w:cs="Times New Roman"/>
          <w:sz w:val="40"/>
          <w:szCs w:val="40"/>
          <w:lang w:eastAsia="ar-SA"/>
        </w:rPr>
        <w:t>□</w:t>
      </w:r>
      <w:r>
        <w:rPr>
          <w:rFonts w:ascii="Times New Roman" w:eastAsia="Times New Roman" w:hAnsi="Times New Roman" w:cs="Times New Roman"/>
          <w:lang w:eastAsia="ar-SA"/>
        </w:rPr>
        <w:t xml:space="preserve"> </w:t>
      </w:r>
      <w:r>
        <w:rPr>
          <w:rFonts w:ascii="Times New Roman" w:eastAsia="Times New Roman" w:hAnsi="Times New Roman" w:cs="Times New Roman"/>
          <w:i/>
          <w:iCs/>
          <w:sz w:val="20"/>
          <w:szCs w:val="20"/>
          <w:lang w:eastAsia="ar-SA"/>
        </w:rPr>
        <w:t>(atzīmē, ja piekrīt)</w:t>
      </w:r>
      <w:r>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Pr>
          <w:rFonts w:ascii="Times New Roman" w:eastAsia="Times New Roman" w:hAnsi="Times New Roman" w:cs="Times New Roman"/>
          <w:color w:val="000000"/>
          <w:sz w:val="24"/>
          <w:szCs w:val="24"/>
          <w:lang w:eastAsia="ar-SA"/>
        </w:rPr>
        <w:t>em u.c. cenu izmaiņas</w:t>
      </w:r>
      <w:r>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p>
    <w:p w14:paraId="227C09AB"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1.3. </w:t>
      </w:r>
      <w:r>
        <w:rPr>
          <w:rFonts w:ascii="Times New Roman" w:eastAsia="Times New Roman" w:hAnsi="Times New Roman" w:cs="Times New Roman"/>
          <w:sz w:val="40"/>
          <w:szCs w:val="40"/>
          <w:lang w:eastAsia="ar-SA"/>
        </w:rPr>
        <w:t>□</w:t>
      </w:r>
      <w:r>
        <w:rPr>
          <w:rFonts w:ascii="Times New Roman" w:eastAsia="Times New Roman" w:hAnsi="Times New Roman" w:cs="Times New Roman"/>
          <w:lang w:eastAsia="ar-SA"/>
        </w:rPr>
        <w:t xml:space="preserve"> </w:t>
      </w:r>
      <w:r>
        <w:rPr>
          <w:rFonts w:ascii="Times New Roman" w:eastAsia="Times New Roman" w:hAnsi="Times New Roman" w:cs="Times New Roman"/>
          <w:i/>
          <w:iCs/>
          <w:sz w:val="20"/>
          <w:szCs w:val="20"/>
          <w:lang w:eastAsia="ar-SA"/>
        </w:rPr>
        <w:t>(atzīmē, ja piekrīt)</w:t>
      </w:r>
      <w:r>
        <w:rPr>
          <w:rFonts w:ascii="Times New Roman" w:eastAsia="Times New Roman" w:hAnsi="Times New Roman" w:cs="Times New Roman"/>
          <w:sz w:val="24"/>
          <w:szCs w:val="24"/>
          <w:lang w:eastAsia="ar-SA"/>
        </w:rPr>
        <w:t xml:space="preserve"> Pretendents piekrīt pasūtītāja noteiktajiem apmaksas nosacījumiem.</w:t>
      </w:r>
    </w:p>
    <w:p w14:paraId="0B8B9BE6" w14:textId="77777777" w:rsidR="00B5019B" w:rsidRDefault="00B5019B" w:rsidP="003E1712">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Pr>
          <w:rFonts w:ascii="Times New Roman" w:eastAsia="Calibri" w:hAnsi="Times New Roman" w:cs="Times New Roman"/>
          <w:bCs/>
          <w:sz w:val="24"/>
          <w:szCs w:val="24"/>
          <w:lang w:eastAsia="ar-SA"/>
        </w:rPr>
        <w:t xml:space="preserve">1.4. </w:t>
      </w:r>
      <w:r>
        <w:rPr>
          <w:rFonts w:ascii="Times New Roman" w:eastAsia="Times New Roman" w:hAnsi="Times New Roman" w:cs="Times New Roman"/>
          <w:sz w:val="40"/>
          <w:szCs w:val="40"/>
          <w:lang w:eastAsia="ar-SA"/>
        </w:rPr>
        <w:t>□</w:t>
      </w:r>
      <w:r>
        <w:rPr>
          <w:rFonts w:ascii="Times New Roman" w:eastAsia="Times New Roman" w:hAnsi="Times New Roman" w:cs="Times New Roman"/>
          <w:lang w:eastAsia="ar-SA"/>
        </w:rPr>
        <w:t xml:space="preserve"> </w:t>
      </w:r>
      <w:r>
        <w:rPr>
          <w:rFonts w:ascii="Times New Roman" w:eastAsia="Times New Roman" w:hAnsi="Times New Roman" w:cs="Times New Roman"/>
          <w:i/>
          <w:iCs/>
          <w:sz w:val="20"/>
          <w:szCs w:val="20"/>
          <w:lang w:eastAsia="ar-SA"/>
        </w:rPr>
        <w:t>(atzīmē, ja piekrīt)</w:t>
      </w:r>
      <w:r>
        <w:rPr>
          <w:rFonts w:ascii="Times New Roman" w:eastAsia="Times New Roman" w:hAnsi="Times New Roman" w:cs="Times New Roman"/>
          <w:sz w:val="24"/>
          <w:szCs w:val="24"/>
          <w:lang w:eastAsia="ar-SA"/>
        </w:rPr>
        <w:t xml:space="preserve"> </w:t>
      </w:r>
      <w:r>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05E87191" w14:textId="77777777" w:rsidR="00B5019B" w:rsidRDefault="00B5019B" w:rsidP="003E1712">
      <w:pPr>
        <w:spacing w:after="0" w:line="240" w:lineRule="auto"/>
        <w:ind w:right="450"/>
        <w:jc w:val="both"/>
        <w:rPr>
          <w:rFonts w:ascii="Times New Roman" w:eastAsia="Times New Roman" w:hAnsi="Times New Roman" w:cs="Times New Roman"/>
          <w:color w:val="000000"/>
          <w:sz w:val="24"/>
          <w:szCs w:val="24"/>
        </w:rPr>
      </w:pPr>
    </w:p>
    <w:p w14:paraId="41598531" w14:textId="77777777" w:rsidR="00B5019B" w:rsidRDefault="00B5019B" w:rsidP="003E1712">
      <w:pPr>
        <w:spacing w:after="0" w:line="240" w:lineRule="auto"/>
        <w:ind w:right="45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Tehniskais piedāvājums:</w:t>
      </w:r>
    </w:p>
    <w:bookmarkEnd w:id="2"/>
    <w:p w14:paraId="22578783" w14:textId="0D535825" w:rsidR="00B5019B" w:rsidRDefault="00B5019B" w:rsidP="003E1712">
      <w:pP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2.1. </w:t>
      </w:r>
      <w:r w:rsidR="00BB04A1">
        <w:rPr>
          <w:rFonts w:ascii="Times New Roman" w:eastAsia="Times New Roman" w:hAnsi="Times New Roman" w:cs="Times New Roman"/>
          <w:sz w:val="40"/>
          <w:szCs w:val="40"/>
          <w:lang w:eastAsia="ar-SA"/>
        </w:rPr>
        <w:t>□</w:t>
      </w:r>
      <w:r w:rsidR="00BB04A1">
        <w:rPr>
          <w:rFonts w:ascii="Times New Roman" w:eastAsia="Times New Roman" w:hAnsi="Times New Roman" w:cs="Times New Roman"/>
          <w:lang w:eastAsia="ar-SA"/>
        </w:rPr>
        <w:t xml:space="preserve"> </w:t>
      </w:r>
      <w:r w:rsidR="00BB04A1">
        <w:rPr>
          <w:rFonts w:ascii="Times New Roman" w:eastAsia="Times New Roman" w:hAnsi="Times New Roman" w:cs="Times New Roman"/>
          <w:i/>
          <w:iCs/>
          <w:sz w:val="20"/>
          <w:szCs w:val="20"/>
          <w:lang w:eastAsia="ar-SA"/>
        </w:rPr>
        <w:t>(atzīmē, ja piekrīt)</w:t>
      </w:r>
      <w:r w:rsidR="00BB04A1" w:rsidRPr="00BB04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iCs/>
          <w:sz w:val="24"/>
          <w:szCs w:val="24"/>
        </w:rPr>
        <w:t>Līguma darbības termiņš</w:t>
      </w:r>
      <w:r w:rsidR="00BB04A1">
        <w:rPr>
          <w:rFonts w:ascii="Times New Roman" w:eastAsia="Times New Roman" w:hAnsi="Times New Roman" w:cs="Times New Roman"/>
          <w:iCs/>
          <w:sz w:val="24"/>
          <w:szCs w:val="24"/>
        </w:rPr>
        <w:t xml:space="preserve"> </w:t>
      </w:r>
      <w:r w:rsidR="006151E9">
        <w:rPr>
          <w:rFonts w:ascii="Times New Roman" w:eastAsia="Times New Roman" w:hAnsi="Times New Roman" w:cs="Times New Roman"/>
          <w:iCs/>
          <w:sz w:val="24"/>
          <w:szCs w:val="24"/>
        </w:rPr>
        <w:t>–</w:t>
      </w:r>
      <w:r w:rsidR="00BB04A1">
        <w:rPr>
          <w:rFonts w:ascii="Times New Roman" w:eastAsia="Times New Roman" w:hAnsi="Times New Roman" w:cs="Times New Roman"/>
          <w:iCs/>
          <w:sz w:val="24"/>
          <w:szCs w:val="24"/>
        </w:rPr>
        <w:t xml:space="preserve"> </w:t>
      </w:r>
      <w:r w:rsidR="00BB04A1">
        <w:rPr>
          <w:rFonts w:ascii="Times New Roman" w:eastAsia="Times New Roman" w:hAnsi="Times New Roman" w:cs="Times New Roman"/>
          <w:color w:val="000000"/>
          <w:sz w:val="24"/>
          <w:szCs w:val="24"/>
          <w:lang w:eastAsia="lv-LV"/>
        </w:rPr>
        <w:t xml:space="preserve">līdz </w:t>
      </w:r>
      <w:r w:rsidR="008C38EE">
        <w:rPr>
          <w:rFonts w:ascii="Times New Roman" w:eastAsia="Times New Roman" w:hAnsi="Times New Roman" w:cs="Times New Roman"/>
          <w:color w:val="000000"/>
          <w:sz w:val="24"/>
          <w:szCs w:val="24"/>
          <w:lang w:eastAsia="lv-LV"/>
        </w:rPr>
        <w:t xml:space="preserve">noteiktas </w:t>
      </w:r>
      <w:r w:rsidR="00BB04A1">
        <w:rPr>
          <w:rFonts w:ascii="Times New Roman" w:eastAsia="Times New Roman" w:hAnsi="Times New Roman" w:cs="Times New Roman"/>
          <w:color w:val="000000"/>
          <w:sz w:val="24"/>
          <w:szCs w:val="24"/>
          <w:lang w:eastAsia="lv-LV"/>
        </w:rPr>
        <w:t>līgumsummas – EUR 10 000 bez PVN</w:t>
      </w:r>
      <w:r w:rsidR="008C38EE">
        <w:rPr>
          <w:rFonts w:ascii="Times New Roman" w:eastAsia="Times New Roman" w:hAnsi="Times New Roman" w:cs="Times New Roman"/>
          <w:color w:val="000000"/>
          <w:sz w:val="24"/>
          <w:szCs w:val="24"/>
          <w:lang w:eastAsia="lv-LV"/>
        </w:rPr>
        <w:t>,</w:t>
      </w:r>
      <w:r w:rsidR="00BB04A1">
        <w:rPr>
          <w:rFonts w:ascii="Times New Roman" w:eastAsia="Times New Roman" w:hAnsi="Times New Roman" w:cs="Times New Roman"/>
          <w:color w:val="000000"/>
          <w:sz w:val="24"/>
          <w:szCs w:val="24"/>
          <w:lang w:eastAsia="lv-LV"/>
        </w:rPr>
        <w:t xml:space="preserve"> sasniegšanai vai līdz pašvaldības rīkotās iepirkuma procedūras līguma noslēgšanai.</w:t>
      </w:r>
    </w:p>
    <w:p w14:paraId="12F676D9"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 Pretendenta piedāvājuma derīguma termiņš: ____ pēc piedāvājumu iesniegšanas beigu termiņa.</w:t>
      </w:r>
    </w:p>
    <w:p w14:paraId="143A1689"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Calibri" w:hAnsi="Times New Roman" w:cs="Times New Roman"/>
          <w:bCs/>
          <w:sz w:val="24"/>
          <w:szCs w:val="24"/>
          <w:lang w:eastAsia="ar-SA"/>
        </w:rPr>
        <w:t xml:space="preserve">2.3. </w:t>
      </w:r>
      <w:r>
        <w:rPr>
          <w:rFonts w:ascii="Times New Roman" w:eastAsia="Times New Roman" w:hAnsi="Times New Roman" w:cs="Times New Roman"/>
          <w:sz w:val="40"/>
          <w:szCs w:val="40"/>
          <w:lang w:eastAsia="ar-SA"/>
        </w:rPr>
        <w:t>□</w:t>
      </w:r>
      <w:r>
        <w:rPr>
          <w:rFonts w:ascii="Times New Roman" w:eastAsia="Times New Roman" w:hAnsi="Times New Roman" w:cs="Times New Roman"/>
          <w:lang w:eastAsia="ar-SA"/>
        </w:rPr>
        <w:t xml:space="preserve"> </w:t>
      </w:r>
      <w:r>
        <w:rPr>
          <w:rFonts w:ascii="Times New Roman" w:eastAsia="Times New Roman" w:hAnsi="Times New Roman" w:cs="Times New Roman"/>
          <w:i/>
          <w:iCs/>
          <w:sz w:val="20"/>
          <w:szCs w:val="20"/>
          <w:lang w:eastAsia="ar-SA"/>
        </w:rPr>
        <w:t>(atzīmē, ja piekrīt)</w:t>
      </w:r>
      <w:r>
        <w:rPr>
          <w:rFonts w:ascii="Times New Roman" w:eastAsia="Times New Roman" w:hAnsi="Times New Roman" w:cs="Times New Roman"/>
          <w:sz w:val="24"/>
          <w:szCs w:val="24"/>
          <w:lang w:eastAsia="ar-SA"/>
        </w:rPr>
        <w:t xml:space="preserve"> </w:t>
      </w:r>
      <w:r>
        <w:rPr>
          <w:rFonts w:ascii="Times New Roman" w:eastAsia="Calibri" w:hAnsi="Times New Roman" w:cs="Times New Roman"/>
          <w:bCs/>
          <w:sz w:val="24"/>
          <w:szCs w:val="24"/>
          <w:lang w:eastAsia="ar-SA"/>
        </w:rPr>
        <w:t xml:space="preserve">Pretendents apliecina, ka </w:t>
      </w:r>
      <w:r>
        <w:rPr>
          <w:rFonts w:ascii="Times New Roman" w:eastAsia="Times New Roman" w:hAnsi="Times New Roman" w:cs="Times New Roman"/>
          <w:sz w:val="24"/>
          <w:szCs w:val="24"/>
          <w:lang w:eastAsia="ar-SA"/>
        </w:rPr>
        <w:t>ir informēts par būtiskākajiem līguma izpildei izvirzītajiem nosacījumiem.</w:t>
      </w:r>
    </w:p>
    <w:p w14:paraId="3DBF53C0" w14:textId="77777777" w:rsidR="00B5019B" w:rsidRDefault="00B5019B" w:rsidP="003E1712">
      <w:pPr>
        <w:suppressAutoHyphens/>
        <w:spacing w:after="0" w:line="240" w:lineRule="auto"/>
        <w:jc w:val="both"/>
        <w:rPr>
          <w:rFonts w:ascii="Times New Roman" w:eastAsia="Times New Roman" w:hAnsi="Times New Roman" w:cs="Times New Roman"/>
          <w:color w:val="000000"/>
          <w:sz w:val="24"/>
          <w:szCs w:val="24"/>
          <w:lang w:eastAsia="lv-LV"/>
        </w:rPr>
      </w:pPr>
    </w:p>
    <w:p w14:paraId="6FFCD44C" w14:textId="77777777" w:rsidR="00B5019B" w:rsidRDefault="00B5019B" w:rsidP="003E1712">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3. Cita papildus informācija </w:t>
      </w:r>
      <w:r>
        <w:rPr>
          <w:rFonts w:ascii="Times New Roman" w:eastAsia="Times New Roman" w:hAnsi="Times New Roman" w:cs="Times New Roman"/>
          <w:i/>
          <w:iCs/>
          <w:color w:val="000000"/>
          <w:sz w:val="20"/>
          <w:szCs w:val="20"/>
          <w:lang w:eastAsia="lv-LV"/>
        </w:rPr>
        <w:t>(ja nepieciešams)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p>
    <w:p w14:paraId="516968DC"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53E8A67F"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Pielikumā: …</w:t>
      </w:r>
    </w:p>
    <w:p w14:paraId="1F484987"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33398F65"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20__.gada __._________</w:t>
      </w:r>
      <w:r>
        <w:rPr>
          <w:rFonts w:ascii="Times New Roman" w:eastAsia="Times New Roman" w:hAnsi="Times New Roman" w:cs="Times New Roman"/>
          <w:sz w:val="24"/>
          <w:szCs w:val="24"/>
          <w:vertAlign w:val="superscript"/>
          <w:lang w:eastAsia="ar-SA"/>
        </w:rPr>
        <w:footnoteReference w:id="1"/>
      </w:r>
    </w:p>
    <w:p w14:paraId="423ED6E1"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7FC6509F"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760FF0A0" w14:textId="006AFE6F"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iCs/>
          <w:sz w:val="24"/>
          <w:szCs w:val="24"/>
          <w:lang w:eastAsia="ar-SA"/>
        </w:rPr>
        <w:t>Amats, vārds uzvārds, paraksts</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________________</w:t>
      </w:r>
    </w:p>
    <w:p w14:paraId="5C8F168B" w14:textId="77777777" w:rsidR="00B5019B" w:rsidRDefault="00B5019B" w:rsidP="003E1712">
      <w:pPr>
        <w:suppressAutoHyphens/>
        <w:spacing w:after="0" w:line="240" w:lineRule="auto"/>
        <w:jc w:val="both"/>
        <w:rPr>
          <w:rFonts w:ascii="Times New Roman" w:eastAsia="Times New Roman" w:hAnsi="Times New Roman" w:cs="Times New Roman"/>
          <w:sz w:val="24"/>
          <w:szCs w:val="24"/>
          <w:lang w:eastAsia="ar-SA"/>
        </w:rPr>
      </w:pPr>
    </w:p>
    <w:p w14:paraId="348E7990" w14:textId="219597C6" w:rsidR="00B5019B" w:rsidRDefault="00B5019B" w:rsidP="003E1712">
      <w:pPr>
        <w:spacing w:after="0" w:line="240" w:lineRule="auto"/>
        <w:rPr>
          <w:rFonts w:ascii="Times New Roman" w:eastAsia="Times New Roman" w:hAnsi="Times New Roman" w:cs="Times New Roman"/>
          <w:sz w:val="24"/>
          <w:szCs w:val="24"/>
          <w:lang w:eastAsia="ar-SA"/>
        </w:rPr>
      </w:pPr>
    </w:p>
    <w:sectPr w:rsidR="00B5019B" w:rsidSect="003E17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FC1D5" w14:textId="77777777" w:rsidR="00660EA4" w:rsidRDefault="00660EA4" w:rsidP="00B5019B">
      <w:pPr>
        <w:spacing w:after="0" w:line="240" w:lineRule="auto"/>
      </w:pPr>
      <w:r>
        <w:separator/>
      </w:r>
    </w:p>
  </w:endnote>
  <w:endnote w:type="continuationSeparator" w:id="0">
    <w:p w14:paraId="724F1A2F" w14:textId="77777777" w:rsidR="00660EA4" w:rsidRDefault="00660EA4" w:rsidP="00B5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78EEE" w14:textId="77777777" w:rsidR="00660EA4" w:rsidRDefault="00660EA4" w:rsidP="00B5019B">
      <w:pPr>
        <w:spacing w:after="0" w:line="240" w:lineRule="auto"/>
      </w:pPr>
      <w:r>
        <w:separator/>
      </w:r>
    </w:p>
  </w:footnote>
  <w:footnote w:type="continuationSeparator" w:id="0">
    <w:p w14:paraId="109A1103" w14:textId="77777777" w:rsidR="00660EA4" w:rsidRDefault="00660EA4" w:rsidP="00B5019B">
      <w:pPr>
        <w:spacing w:after="0" w:line="240" w:lineRule="auto"/>
      </w:pPr>
      <w:r>
        <w:continuationSeparator/>
      </w:r>
    </w:p>
  </w:footnote>
  <w:footnote w:id="1">
    <w:p w14:paraId="58DA63C0" w14:textId="77777777" w:rsidR="00B5019B" w:rsidRDefault="00B5019B" w:rsidP="00B5019B">
      <w:pPr>
        <w:spacing w:after="0" w:line="240" w:lineRule="auto"/>
        <w:jc w:val="both"/>
        <w:rPr>
          <w:rFonts w:asciiTheme="majorBidi" w:hAnsiTheme="majorBidi" w:cstheme="majorBidi"/>
          <w:sz w:val="20"/>
          <w:szCs w:val="20"/>
          <w:lang w:eastAsia="lv-LV"/>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9B"/>
    <w:rsid w:val="000A6C35"/>
    <w:rsid w:val="000F3A9A"/>
    <w:rsid w:val="001626EF"/>
    <w:rsid w:val="00171771"/>
    <w:rsid w:val="001B6E5B"/>
    <w:rsid w:val="00227769"/>
    <w:rsid w:val="002307D0"/>
    <w:rsid w:val="00264008"/>
    <w:rsid w:val="002A654A"/>
    <w:rsid w:val="002B042D"/>
    <w:rsid w:val="002C3FEB"/>
    <w:rsid w:val="003714E9"/>
    <w:rsid w:val="003C07D1"/>
    <w:rsid w:val="003E1712"/>
    <w:rsid w:val="004F2F40"/>
    <w:rsid w:val="0059443D"/>
    <w:rsid w:val="005A4E66"/>
    <w:rsid w:val="0060540B"/>
    <w:rsid w:val="006151E9"/>
    <w:rsid w:val="00622400"/>
    <w:rsid w:val="00626B7D"/>
    <w:rsid w:val="00660EA4"/>
    <w:rsid w:val="0066263D"/>
    <w:rsid w:val="00677D70"/>
    <w:rsid w:val="006C3A90"/>
    <w:rsid w:val="006F0EAD"/>
    <w:rsid w:val="007114B2"/>
    <w:rsid w:val="00806438"/>
    <w:rsid w:val="008716AA"/>
    <w:rsid w:val="008737C7"/>
    <w:rsid w:val="008C38EE"/>
    <w:rsid w:val="008D17FA"/>
    <w:rsid w:val="009232A0"/>
    <w:rsid w:val="0093043F"/>
    <w:rsid w:val="00970F85"/>
    <w:rsid w:val="009C6AA1"/>
    <w:rsid w:val="00AA365E"/>
    <w:rsid w:val="00AD3017"/>
    <w:rsid w:val="00B5019B"/>
    <w:rsid w:val="00B84AC7"/>
    <w:rsid w:val="00BA23A7"/>
    <w:rsid w:val="00BB04A1"/>
    <w:rsid w:val="00BD1453"/>
    <w:rsid w:val="00CD6C6A"/>
    <w:rsid w:val="00CE0FDC"/>
    <w:rsid w:val="00D63349"/>
    <w:rsid w:val="00DA0DD7"/>
    <w:rsid w:val="00DB53E3"/>
    <w:rsid w:val="00DF385B"/>
    <w:rsid w:val="00EE699C"/>
    <w:rsid w:val="00F116FB"/>
    <w:rsid w:val="00F3186E"/>
    <w:rsid w:val="00FB6A77"/>
    <w:rsid w:val="00FC19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B105"/>
  <w15:chartTrackingRefBased/>
  <w15:docId w15:val="{ECC50C64-B967-4C34-B231-05A0AF88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19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B5019B"/>
    <w:rPr>
      <w:vertAlign w:val="superscript"/>
    </w:rPr>
  </w:style>
  <w:style w:type="table" w:styleId="TableGrid">
    <w:name w:val="Table Grid"/>
    <w:basedOn w:val="TableNormal"/>
    <w:uiPriority w:val="39"/>
    <w:rsid w:val="00B501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19B"/>
    <w:rPr>
      <w:color w:val="0000FF"/>
      <w:u w:val="single"/>
    </w:rPr>
  </w:style>
  <w:style w:type="character" w:styleId="UnresolvedMention">
    <w:name w:val="Unresolved Mention"/>
    <w:basedOn w:val="DefaultParagraphFont"/>
    <w:uiPriority w:val="99"/>
    <w:semiHidden/>
    <w:unhideWhenUsed/>
    <w:rsid w:val="003E1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9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sionatsbalvi@balvi.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pirkumi.lv/" TargetMode="External"/><Relationship Id="rId5" Type="http://schemas.openxmlformats.org/officeDocument/2006/relationships/footnotes" Target="footnotes.xml"/><Relationship Id="rId10" Type="http://schemas.openxmlformats.org/officeDocument/2006/relationships/hyperlink" Target="mailto:pansionatsbalvi@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7745</Words>
  <Characters>4415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27</cp:revision>
  <dcterms:created xsi:type="dcterms:W3CDTF">2022-03-10T12:21:00Z</dcterms:created>
  <dcterms:modified xsi:type="dcterms:W3CDTF">2022-03-11T08:59:00Z</dcterms:modified>
</cp:coreProperties>
</file>