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36C5B" w14:textId="77777777" w:rsidR="003643A3" w:rsidRPr="003643A3" w:rsidRDefault="003643A3" w:rsidP="003643A3">
      <w:pPr>
        <w:shd w:val="clear" w:color="auto" w:fill="FFFFFF"/>
        <w:spacing w:after="0" w:line="240" w:lineRule="auto"/>
        <w:jc w:val="center"/>
        <w:rPr>
          <w:rFonts w:ascii="Times New Roman" w:eastAsia="Times New Roman" w:hAnsi="Times New Roman" w:cs="Times New Roman"/>
          <w:b/>
          <w:bCs/>
          <w:sz w:val="27"/>
          <w:szCs w:val="27"/>
          <w:lang w:eastAsia="lv-LV"/>
        </w:rPr>
      </w:pPr>
      <w:r w:rsidRPr="003643A3">
        <w:rPr>
          <w:rFonts w:ascii="Times New Roman" w:eastAsia="Times New Roman" w:hAnsi="Times New Roman" w:cs="Times New Roman"/>
          <w:b/>
          <w:bCs/>
          <w:sz w:val="27"/>
          <w:szCs w:val="27"/>
          <w:lang w:eastAsia="lv-LV"/>
        </w:rPr>
        <w:t>Balvu novada pašvaldības saistošo noteikumu Nr. __/2023 "Balvu novada pašvaldības sabiedrības līdzdalības budžeta nolikums"</w:t>
      </w:r>
      <w:r w:rsidRPr="003643A3">
        <w:rPr>
          <w:rFonts w:ascii="Times New Roman" w:eastAsia="Times New Roman" w:hAnsi="Times New Roman" w:cs="Times New Roman"/>
          <w:b/>
          <w:bCs/>
          <w:sz w:val="27"/>
          <w:szCs w:val="27"/>
          <w:lang w:eastAsia="lv-LV"/>
        </w:rPr>
        <w:br/>
        <w:t>paskaidrojuma raksts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716"/>
        <w:gridCol w:w="6339"/>
      </w:tblGrid>
      <w:tr w:rsidR="003643A3" w:rsidRPr="003643A3" w14:paraId="2C3BE6EC"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5B30AB8F" w14:textId="77777777" w:rsidR="003643A3" w:rsidRPr="003643A3" w:rsidRDefault="003643A3" w:rsidP="003643A3">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t>Paskaidrojumu raksta sadaļas</w:t>
            </w:r>
          </w:p>
        </w:tc>
        <w:tc>
          <w:tcPr>
            <w:tcW w:w="3500" w:type="pct"/>
            <w:tcBorders>
              <w:top w:val="outset" w:sz="6" w:space="0" w:color="414142"/>
              <w:left w:val="outset" w:sz="6" w:space="0" w:color="414142"/>
              <w:bottom w:val="outset" w:sz="6" w:space="0" w:color="414142"/>
              <w:right w:val="outset" w:sz="6" w:space="0" w:color="414142"/>
            </w:tcBorders>
            <w:hideMark/>
          </w:tcPr>
          <w:p w14:paraId="7532783E" w14:textId="77777777" w:rsidR="003643A3" w:rsidRPr="003643A3" w:rsidRDefault="003643A3" w:rsidP="003643A3">
            <w:pPr>
              <w:spacing w:before="100" w:beforeAutospacing="1" w:after="100" w:afterAutospacing="1" w:line="293" w:lineRule="atLeast"/>
              <w:jc w:val="center"/>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t>Informācija</w:t>
            </w:r>
          </w:p>
        </w:tc>
      </w:tr>
      <w:tr w:rsidR="003643A3" w:rsidRPr="003643A3" w14:paraId="7CB8ED54"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1116C414" w14:textId="77777777" w:rsidR="003643A3" w:rsidRPr="003643A3" w:rsidRDefault="003643A3" w:rsidP="003643A3">
            <w:pPr>
              <w:spacing w:before="195" w:after="0" w:line="240" w:lineRule="auto"/>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t>1. Projekta mērķis un nepieciešamības pamatojums</w:t>
            </w:r>
          </w:p>
        </w:tc>
        <w:tc>
          <w:tcPr>
            <w:tcW w:w="3500" w:type="pct"/>
            <w:tcBorders>
              <w:top w:val="outset" w:sz="6" w:space="0" w:color="414142"/>
              <w:left w:val="outset" w:sz="6" w:space="0" w:color="414142"/>
              <w:bottom w:val="outset" w:sz="6" w:space="0" w:color="414142"/>
              <w:right w:val="outset" w:sz="6" w:space="0" w:color="414142"/>
            </w:tcBorders>
            <w:hideMark/>
          </w:tcPr>
          <w:p w14:paraId="316CECA9" w14:textId="77777777" w:rsidR="003643A3" w:rsidRPr="003643A3" w:rsidRDefault="003643A3" w:rsidP="003643A3">
            <w:pPr>
              <w:spacing w:before="195" w:after="0" w:line="240" w:lineRule="auto"/>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t>Noteikumu mērķis ir aktivizēt vietējās kopienas, lai tās kļūtu arvien izglītotākas un aktīvākas. Pašvaldībai savus lēmumus vairāk jābalsta iedzīvotāju vajadzībās, jāpilnveido sadarbība un dialogs starp pārvaldi un iedzīvotājiem, palielinot iedzīvotāju uzticēšanos pašvaldībai kopumā, kā arī jānodrošina pieejams atbalsts vietējo iniciatīvu īstenošanai.</w:t>
            </w:r>
          </w:p>
          <w:p w14:paraId="3ABFEE7B" w14:textId="77777777" w:rsidR="003643A3" w:rsidRPr="003643A3" w:rsidRDefault="003643A3" w:rsidP="003643A3">
            <w:pPr>
              <w:spacing w:before="100" w:beforeAutospacing="1" w:after="100" w:afterAutospacing="1" w:line="293" w:lineRule="atLeast"/>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t>Noteikumi nepieciešami, lai veicinātu pašvaldības administratīvās teritorijas iedzīvotāju iesaisti teritorijas attīstības jautājumu izlemšanā.</w:t>
            </w:r>
          </w:p>
          <w:p w14:paraId="702CAB6A" w14:textId="77777777" w:rsidR="003643A3" w:rsidRPr="003643A3" w:rsidRDefault="003643A3" w:rsidP="003643A3">
            <w:pPr>
              <w:spacing w:before="100" w:beforeAutospacing="1" w:after="100" w:afterAutospacing="1" w:line="293" w:lineRule="atLeast"/>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t>Noteikumi paredz rīkot projektu konkursus reizi gadā, piešķirot noteikta apjoma finansējumu katra projekta īstenošanai, to nosakot nolikumā.</w:t>
            </w:r>
          </w:p>
        </w:tc>
      </w:tr>
      <w:tr w:rsidR="003643A3" w:rsidRPr="003643A3" w14:paraId="6B7CD402"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5D75980A" w14:textId="77777777" w:rsidR="003643A3" w:rsidRPr="003643A3" w:rsidRDefault="003643A3" w:rsidP="003643A3">
            <w:pPr>
              <w:spacing w:before="195" w:after="0" w:line="240" w:lineRule="auto"/>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t>2. Ietekme uz pašvaldības budžetu</w:t>
            </w:r>
          </w:p>
        </w:tc>
        <w:tc>
          <w:tcPr>
            <w:tcW w:w="3500" w:type="pct"/>
            <w:tcBorders>
              <w:top w:val="outset" w:sz="6" w:space="0" w:color="414142"/>
              <w:left w:val="outset" w:sz="6" w:space="0" w:color="414142"/>
              <w:bottom w:val="outset" w:sz="6" w:space="0" w:color="414142"/>
              <w:right w:val="outset" w:sz="6" w:space="0" w:color="414142"/>
            </w:tcBorders>
            <w:hideMark/>
          </w:tcPr>
          <w:p w14:paraId="0356A076" w14:textId="77777777" w:rsidR="003643A3" w:rsidRPr="003643A3" w:rsidRDefault="00000000" w:rsidP="003643A3">
            <w:pPr>
              <w:spacing w:before="195" w:after="0" w:line="240" w:lineRule="auto"/>
              <w:rPr>
                <w:rFonts w:ascii="Times New Roman" w:eastAsia="Times New Roman" w:hAnsi="Times New Roman" w:cs="Times New Roman"/>
                <w:sz w:val="20"/>
                <w:szCs w:val="20"/>
                <w:lang w:eastAsia="lv-LV"/>
              </w:rPr>
            </w:pPr>
            <w:hyperlink r:id="rId4" w:tgtFrame="_blank" w:history="1">
              <w:r w:rsidR="003643A3" w:rsidRPr="003643A3">
                <w:rPr>
                  <w:rFonts w:ascii="Times New Roman" w:eastAsia="Times New Roman" w:hAnsi="Times New Roman" w:cs="Times New Roman"/>
                  <w:sz w:val="20"/>
                  <w:szCs w:val="20"/>
                  <w:lang w:eastAsia="lv-LV"/>
                </w:rPr>
                <w:t>Pašvaldību likums</w:t>
              </w:r>
            </w:hyperlink>
            <w:r w:rsidR="003643A3" w:rsidRPr="003643A3">
              <w:rPr>
                <w:rFonts w:ascii="Times New Roman" w:eastAsia="Times New Roman" w:hAnsi="Times New Roman" w:cs="Times New Roman"/>
                <w:sz w:val="20"/>
                <w:szCs w:val="20"/>
                <w:lang w:eastAsia="lv-LV"/>
              </w:rPr>
              <w:t xml:space="preserve"> paredz līdzdalības budžetu, kas tiek izlietots sabiedrības ierosinātiem teritorijas attīstības projektiem, kurus īsteno pašvaldība.</w:t>
            </w:r>
          </w:p>
          <w:p w14:paraId="2D5686C4" w14:textId="77777777" w:rsidR="003643A3" w:rsidRPr="003643A3" w:rsidRDefault="003643A3" w:rsidP="00A36C53">
            <w:pPr>
              <w:spacing w:before="100" w:beforeAutospacing="1" w:after="100" w:afterAutospacing="1" w:line="240" w:lineRule="auto"/>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t xml:space="preserve">Pašvaldības ikgadējā budžetā tiks paredzēta konkrēta summa sabiedrības līdzdalības budžetam. </w:t>
            </w:r>
            <w:hyperlink r:id="rId5" w:tgtFrame="_blank" w:history="1">
              <w:r w:rsidRPr="003643A3">
                <w:rPr>
                  <w:rFonts w:ascii="Times New Roman" w:eastAsia="Times New Roman" w:hAnsi="Times New Roman" w:cs="Times New Roman"/>
                  <w:sz w:val="20"/>
                  <w:szCs w:val="20"/>
                  <w:lang w:eastAsia="lv-LV"/>
                </w:rPr>
                <w:t>Pašvaldību likuma</w:t>
              </w:r>
            </w:hyperlink>
            <w:r w:rsidRPr="003643A3">
              <w:rPr>
                <w:rFonts w:ascii="Times New Roman" w:eastAsia="Times New Roman" w:hAnsi="Times New Roman" w:cs="Times New Roman"/>
                <w:sz w:val="20"/>
                <w:szCs w:val="20"/>
                <w:lang w:eastAsia="lv-LV"/>
              </w:rPr>
              <w:t> </w:t>
            </w:r>
            <w:hyperlink r:id="rId6" w:anchor="p59" w:tgtFrame="_blank" w:history="1">
              <w:r w:rsidRPr="003643A3">
                <w:rPr>
                  <w:rFonts w:ascii="Times New Roman" w:eastAsia="Times New Roman" w:hAnsi="Times New Roman" w:cs="Times New Roman"/>
                  <w:sz w:val="20"/>
                  <w:szCs w:val="20"/>
                  <w:lang w:eastAsia="lv-LV"/>
                </w:rPr>
                <w:t>59. panta</w:t>
              </w:r>
            </w:hyperlink>
            <w:r w:rsidRPr="003643A3">
              <w:rPr>
                <w:rFonts w:ascii="Times New Roman" w:eastAsia="Times New Roman" w:hAnsi="Times New Roman" w:cs="Times New Roman"/>
                <w:sz w:val="20"/>
                <w:szCs w:val="20"/>
                <w:lang w:eastAsia="lv-LV"/>
              </w:rPr>
              <w:t> otrā daļa paredz – </w:t>
            </w:r>
            <w:r w:rsidRPr="003643A3">
              <w:rPr>
                <w:rFonts w:ascii="Times New Roman" w:eastAsia="Times New Roman" w:hAnsi="Times New Roman" w:cs="Times New Roman"/>
                <w:iCs/>
                <w:sz w:val="20"/>
                <w:szCs w:val="20"/>
                <w:lang w:eastAsia="lv-LV"/>
              </w:rPr>
              <w:t>finansējumu līdzdalības budžetam nosaka vismaz 0,5 procentu apmērā no pašvaldības vidējiem viena gada iedzīvotāju ienākuma nodokļa un nekustamā īpašuma nodokļa faktiskajiem ieņēmumiem, kas tiek aprēķināti par pēdējiem trim gadiem</w:t>
            </w:r>
            <w:r w:rsidRPr="003643A3">
              <w:rPr>
                <w:rFonts w:ascii="Times New Roman" w:eastAsia="Times New Roman" w:hAnsi="Times New Roman" w:cs="Times New Roman"/>
                <w:sz w:val="20"/>
                <w:szCs w:val="20"/>
                <w:lang w:eastAsia="lv-LV"/>
              </w:rPr>
              <w:t>.</w:t>
            </w:r>
          </w:p>
        </w:tc>
      </w:tr>
      <w:tr w:rsidR="003643A3" w:rsidRPr="003643A3" w14:paraId="3077C350"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2EDE4385" w14:textId="77777777" w:rsidR="003643A3" w:rsidRPr="003643A3" w:rsidRDefault="003643A3" w:rsidP="003643A3">
            <w:pPr>
              <w:spacing w:before="195" w:after="0" w:line="240" w:lineRule="auto"/>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t>3. Ietekme uz vidi</w:t>
            </w:r>
          </w:p>
        </w:tc>
        <w:tc>
          <w:tcPr>
            <w:tcW w:w="3500" w:type="pct"/>
            <w:tcBorders>
              <w:top w:val="outset" w:sz="6" w:space="0" w:color="414142"/>
              <w:left w:val="outset" w:sz="6" w:space="0" w:color="414142"/>
              <w:bottom w:val="outset" w:sz="6" w:space="0" w:color="414142"/>
              <w:right w:val="outset" w:sz="6" w:space="0" w:color="414142"/>
            </w:tcBorders>
            <w:hideMark/>
          </w:tcPr>
          <w:p w14:paraId="1FD10349" w14:textId="77777777" w:rsidR="003643A3" w:rsidRPr="003643A3" w:rsidRDefault="003643A3" w:rsidP="003643A3">
            <w:pPr>
              <w:spacing w:before="195" w:after="0" w:line="240" w:lineRule="auto"/>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t>Saistošo noteikumu pieņemšana labvēlīgi ietekmēs apkārtējo vidi – tiks īstenoti projekti, kas virzīti uz teritorijas sakopšanu, jaunu vides objektu izveidošanu, atpūtas vietu iekārtošanu, sporta un aktīvās atpūtas infrastruktūras izveidošanu plašu sabiedrības grupu interesēm.</w:t>
            </w:r>
          </w:p>
        </w:tc>
      </w:tr>
      <w:tr w:rsidR="003643A3" w:rsidRPr="003643A3" w14:paraId="056DF3D8"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7D8CABF3" w14:textId="77777777" w:rsidR="003643A3" w:rsidRPr="003643A3" w:rsidRDefault="003643A3" w:rsidP="003643A3">
            <w:pPr>
              <w:spacing w:before="195" w:after="0" w:line="240" w:lineRule="auto"/>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t>4. Ietekme uz administratīvajām procedūrām</w:t>
            </w:r>
          </w:p>
        </w:tc>
        <w:tc>
          <w:tcPr>
            <w:tcW w:w="3500" w:type="pct"/>
            <w:tcBorders>
              <w:top w:val="outset" w:sz="6" w:space="0" w:color="414142"/>
              <w:left w:val="outset" w:sz="6" w:space="0" w:color="414142"/>
              <w:bottom w:val="outset" w:sz="6" w:space="0" w:color="414142"/>
              <w:right w:val="outset" w:sz="6" w:space="0" w:color="414142"/>
            </w:tcBorders>
            <w:hideMark/>
          </w:tcPr>
          <w:p w14:paraId="18AD8BF4" w14:textId="77777777" w:rsidR="003643A3" w:rsidRPr="003643A3" w:rsidRDefault="003643A3" w:rsidP="003643A3">
            <w:pPr>
              <w:spacing w:before="195" w:after="0" w:line="240" w:lineRule="auto"/>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t>Lai uzklausītu sabiedrības viedokli par saistošajiem noteikumiem, to projekts tiek publicēts pašvaldības mājaslapā. Saistošie noteikumi tiks nosūtīti izskatīšanai un atzinuma sniegšanai Vides aizsardzības un reģionālās attīstības ministrijai, kā arī tiks publicēti oficiālajā izdevumā "Latvijas Vēstnesis" un pašvaldības mājaslapā.</w:t>
            </w:r>
          </w:p>
          <w:p w14:paraId="54DEE116" w14:textId="77777777" w:rsidR="003643A3" w:rsidRPr="003643A3" w:rsidRDefault="003643A3" w:rsidP="00E364AB">
            <w:pPr>
              <w:spacing w:before="100" w:beforeAutospacing="1" w:after="100" w:afterAutospacing="1" w:line="293" w:lineRule="atLeast"/>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t xml:space="preserve">Noteikumi paredz Konkursa vērtēšanas komisijas </w:t>
            </w:r>
            <w:r w:rsidR="00E364AB">
              <w:rPr>
                <w:rFonts w:ascii="Times New Roman" w:eastAsia="Times New Roman" w:hAnsi="Times New Roman" w:cs="Times New Roman"/>
                <w:sz w:val="20"/>
                <w:szCs w:val="20"/>
                <w:lang w:eastAsia="lv-LV"/>
              </w:rPr>
              <w:t>piecu</w:t>
            </w:r>
            <w:r w:rsidRPr="003643A3">
              <w:rPr>
                <w:rFonts w:ascii="Times New Roman" w:eastAsia="Times New Roman" w:hAnsi="Times New Roman" w:cs="Times New Roman"/>
                <w:sz w:val="20"/>
                <w:szCs w:val="20"/>
                <w:lang w:eastAsia="lv-LV"/>
              </w:rPr>
              <w:t xml:space="preserve"> Komisijas locekļu sastāvā izveidošanu, kas katram gadam tiek apstiprināta ar </w:t>
            </w:r>
            <w:r w:rsidR="00E364AB">
              <w:rPr>
                <w:rFonts w:ascii="Times New Roman" w:eastAsia="Times New Roman" w:hAnsi="Times New Roman" w:cs="Times New Roman"/>
                <w:sz w:val="20"/>
                <w:szCs w:val="20"/>
                <w:lang w:eastAsia="lv-LV"/>
              </w:rPr>
              <w:t>Balvu</w:t>
            </w:r>
            <w:r w:rsidRPr="003643A3">
              <w:rPr>
                <w:rFonts w:ascii="Times New Roman" w:eastAsia="Times New Roman" w:hAnsi="Times New Roman" w:cs="Times New Roman"/>
                <w:sz w:val="20"/>
                <w:szCs w:val="20"/>
                <w:lang w:eastAsia="lv-LV"/>
              </w:rPr>
              <w:t xml:space="preserve"> novada domes lēmumu. Komisijā tiek iekļauti 3 pašvaldības pārstāvji, 2 neva</w:t>
            </w:r>
            <w:r w:rsidR="00E364AB">
              <w:rPr>
                <w:rFonts w:ascii="Times New Roman" w:eastAsia="Times New Roman" w:hAnsi="Times New Roman" w:cs="Times New Roman"/>
                <w:sz w:val="20"/>
                <w:szCs w:val="20"/>
                <w:lang w:eastAsia="lv-LV"/>
              </w:rPr>
              <w:t>lstisko organizāciju pārstāvji.</w:t>
            </w:r>
          </w:p>
        </w:tc>
      </w:tr>
      <w:tr w:rsidR="003643A3" w:rsidRPr="003643A3" w14:paraId="28C32FCA"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663059B1" w14:textId="77777777" w:rsidR="003643A3" w:rsidRPr="003643A3" w:rsidRDefault="003643A3" w:rsidP="003643A3">
            <w:pPr>
              <w:spacing w:before="195" w:after="0" w:line="240" w:lineRule="auto"/>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t>5. Ietekme uz pašvaldības funkcijām un cilvēkresursiem</w:t>
            </w:r>
          </w:p>
        </w:tc>
        <w:tc>
          <w:tcPr>
            <w:tcW w:w="3500" w:type="pct"/>
            <w:tcBorders>
              <w:top w:val="outset" w:sz="6" w:space="0" w:color="414142"/>
              <w:left w:val="outset" w:sz="6" w:space="0" w:color="414142"/>
              <w:bottom w:val="outset" w:sz="6" w:space="0" w:color="414142"/>
              <w:right w:val="outset" w:sz="6" w:space="0" w:color="414142"/>
            </w:tcBorders>
            <w:hideMark/>
          </w:tcPr>
          <w:p w14:paraId="67EDCC4A" w14:textId="77777777" w:rsidR="003643A3" w:rsidRPr="003643A3" w:rsidRDefault="003643A3" w:rsidP="00E364AB">
            <w:pPr>
              <w:spacing w:before="195" w:after="0" w:line="240" w:lineRule="auto"/>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t xml:space="preserve">Saistošie noteikumi nosaka kārtību, kādā </w:t>
            </w:r>
            <w:r w:rsidR="00E364AB">
              <w:rPr>
                <w:rFonts w:ascii="Times New Roman" w:eastAsia="Times New Roman" w:hAnsi="Times New Roman" w:cs="Times New Roman"/>
                <w:sz w:val="20"/>
                <w:szCs w:val="20"/>
                <w:lang w:eastAsia="lv-LV"/>
              </w:rPr>
              <w:t>Balvu</w:t>
            </w:r>
            <w:r w:rsidRPr="003643A3">
              <w:rPr>
                <w:rFonts w:ascii="Times New Roman" w:eastAsia="Times New Roman" w:hAnsi="Times New Roman" w:cs="Times New Roman"/>
                <w:sz w:val="20"/>
                <w:szCs w:val="20"/>
                <w:lang w:eastAsia="lv-LV"/>
              </w:rPr>
              <w:t xml:space="preserve"> novada pašvaldībā tiks iesniegti teritorijas attīstības projekti no iedzīvotāju grupām, kā tiks veikta iesniegto projektu izvērtēšana. Noteikumi paredz izvērtēšanas kritērijus, projektu konkursa norises kārtību, iedzīvotāju balsošanu par projektiem, saskaņā ar Noteikumos paredzēto pašvaldības teritorijas iedalījumu četros balsošanas apgabalos pēc teritoriālā principa, ņemot vērā iedzīvotāju skaitu.</w:t>
            </w:r>
          </w:p>
        </w:tc>
      </w:tr>
      <w:tr w:rsidR="003643A3" w:rsidRPr="003643A3" w14:paraId="33EAA21C"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630D2A5A" w14:textId="77777777" w:rsidR="003643A3" w:rsidRPr="003643A3" w:rsidRDefault="003643A3" w:rsidP="003643A3">
            <w:pPr>
              <w:spacing w:before="195" w:after="0" w:line="240" w:lineRule="auto"/>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t>6. Noteikumu izpildes nodrošināšana</w:t>
            </w:r>
          </w:p>
        </w:tc>
        <w:tc>
          <w:tcPr>
            <w:tcW w:w="3500" w:type="pct"/>
            <w:tcBorders>
              <w:top w:val="outset" w:sz="6" w:space="0" w:color="414142"/>
              <w:left w:val="outset" w:sz="6" w:space="0" w:color="414142"/>
              <w:bottom w:val="outset" w:sz="6" w:space="0" w:color="414142"/>
              <w:right w:val="outset" w:sz="6" w:space="0" w:color="414142"/>
            </w:tcBorders>
            <w:hideMark/>
          </w:tcPr>
          <w:p w14:paraId="0B1EB3F6" w14:textId="77777777" w:rsidR="003643A3" w:rsidRPr="003643A3" w:rsidRDefault="003643A3" w:rsidP="003643A3">
            <w:pPr>
              <w:spacing w:before="195" w:after="0" w:line="240" w:lineRule="auto"/>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t>Noteikumu izpilde tiks nodrošināta, ņemot vērā pašvaldības budžetā šim mērķim paredzētos līdzekļus. Konkursa rīkošanu un projektu pieteikumu pieņemšanu, konsultācijas projektu iesniedzējiem nodrošinās pašvaldības centrālā administrācija. Iesniegto projektu vērtēšanu veiks konkursa komisija.</w:t>
            </w:r>
          </w:p>
        </w:tc>
      </w:tr>
      <w:tr w:rsidR="003643A3" w:rsidRPr="003643A3" w14:paraId="19056F99"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4B59D96C" w14:textId="77777777" w:rsidR="003643A3" w:rsidRPr="003643A3" w:rsidRDefault="003643A3" w:rsidP="003643A3">
            <w:pPr>
              <w:spacing w:before="195" w:after="0" w:line="240" w:lineRule="auto"/>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lastRenderedPageBreak/>
              <w:t>7. Prasību un izmaksu samērīgums pret ieguvumiem, ko sniedz mērķa sasniegšana</w:t>
            </w:r>
          </w:p>
        </w:tc>
        <w:tc>
          <w:tcPr>
            <w:tcW w:w="3500" w:type="pct"/>
            <w:tcBorders>
              <w:top w:val="outset" w:sz="6" w:space="0" w:color="414142"/>
              <w:left w:val="outset" w:sz="6" w:space="0" w:color="414142"/>
              <w:bottom w:val="outset" w:sz="6" w:space="0" w:color="414142"/>
              <w:right w:val="outset" w:sz="6" w:space="0" w:color="414142"/>
            </w:tcBorders>
            <w:hideMark/>
          </w:tcPr>
          <w:p w14:paraId="50F6E87D" w14:textId="77777777" w:rsidR="003643A3" w:rsidRPr="003643A3" w:rsidRDefault="003643A3" w:rsidP="003643A3">
            <w:pPr>
              <w:spacing w:before="195" w:after="0" w:line="240" w:lineRule="auto"/>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t>Noteikumu mērķis ir aktivizēt vietējās kopienas, lai tās kļūtu arvien izglītotākas un aktīvākas, vienlaikus pašvaldībai savus lēmumus vairāk jābalsta iedzīvotāju vajadzībās, jāpilnveido sadarbība un dialogs starp pārvaldi un iedzīvotājiem, palielinot iedzīvotāju uzticēšanos pašvaldībai kopumā, kā arī jānodrošina pieejams atbalsts vietējo iniciatīvu īstenošanai.</w:t>
            </w:r>
          </w:p>
          <w:p w14:paraId="2B41DE99" w14:textId="77777777" w:rsidR="003643A3" w:rsidRPr="003643A3" w:rsidRDefault="003643A3" w:rsidP="003643A3">
            <w:pPr>
              <w:spacing w:before="100" w:beforeAutospacing="1" w:after="100" w:afterAutospacing="1" w:line="293" w:lineRule="atLeast"/>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t>Saistošo noteikumu pieņemšana palīdzēs izvirzītā mērķa sasniegšanai.</w:t>
            </w:r>
          </w:p>
        </w:tc>
      </w:tr>
      <w:tr w:rsidR="003643A3" w:rsidRPr="003643A3" w14:paraId="306DD498"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0096F629" w14:textId="77777777" w:rsidR="003643A3" w:rsidRPr="003643A3" w:rsidRDefault="003643A3" w:rsidP="003643A3">
            <w:pPr>
              <w:spacing w:before="195" w:after="0" w:line="240" w:lineRule="auto"/>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t>8. Informācija par konsultācijām ar iedzīvotājiem</w:t>
            </w:r>
          </w:p>
        </w:tc>
        <w:tc>
          <w:tcPr>
            <w:tcW w:w="3500" w:type="pct"/>
            <w:tcBorders>
              <w:top w:val="outset" w:sz="6" w:space="0" w:color="414142"/>
              <w:left w:val="outset" w:sz="6" w:space="0" w:color="414142"/>
              <w:bottom w:val="outset" w:sz="6" w:space="0" w:color="414142"/>
              <w:right w:val="outset" w:sz="6" w:space="0" w:color="414142"/>
            </w:tcBorders>
            <w:hideMark/>
          </w:tcPr>
          <w:p w14:paraId="3A6E3180" w14:textId="77777777" w:rsidR="003643A3" w:rsidRPr="003643A3" w:rsidRDefault="003643A3" w:rsidP="00E364AB">
            <w:pPr>
              <w:spacing w:before="195" w:after="0" w:line="240" w:lineRule="auto"/>
              <w:rPr>
                <w:rFonts w:ascii="Times New Roman" w:eastAsia="Times New Roman" w:hAnsi="Times New Roman" w:cs="Times New Roman"/>
                <w:sz w:val="20"/>
                <w:szCs w:val="20"/>
                <w:lang w:eastAsia="lv-LV"/>
              </w:rPr>
            </w:pPr>
            <w:r w:rsidRPr="003643A3">
              <w:rPr>
                <w:rFonts w:ascii="Times New Roman" w:eastAsia="Times New Roman" w:hAnsi="Times New Roman" w:cs="Times New Roman"/>
                <w:sz w:val="20"/>
                <w:szCs w:val="20"/>
                <w:lang w:eastAsia="lv-LV"/>
              </w:rPr>
              <w:t>Saistošo noteikumu projekts tik</w:t>
            </w:r>
            <w:r w:rsidR="00E364AB">
              <w:rPr>
                <w:rFonts w:ascii="Times New Roman" w:eastAsia="Times New Roman" w:hAnsi="Times New Roman" w:cs="Times New Roman"/>
                <w:sz w:val="20"/>
                <w:szCs w:val="20"/>
                <w:lang w:eastAsia="lv-LV"/>
              </w:rPr>
              <w:t>s</w:t>
            </w:r>
            <w:r w:rsidRPr="003643A3">
              <w:rPr>
                <w:rFonts w:ascii="Times New Roman" w:eastAsia="Times New Roman" w:hAnsi="Times New Roman" w:cs="Times New Roman"/>
                <w:sz w:val="20"/>
                <w:szCs w:val="20"/>
                <w:lang w:eastAsia="lv-LV"/>
              </w:rPr>
              <w:t xml:space="preserve"> publicēts pašvaldības mājaslapā sabiedrības viedokļa noskaidrošanai. Iedzīvotāju saņemtie priekšlikumi tik</w:t>
            </w:r>
            <w:r w:rsidR="00E364AB">
              <w:rPr>
                <w:rFonts w:ascii="Times New Roman" w:eastAsia="Times New Roman" w:hAnsi="Times New Roman" w:cs="Times New Roman"/>
                <w:sz w:val="20"/>
                <w:szCs w:val="20"/>
                <w:lang w:eastAsia="lv-LV"/>
              </w:rPr>
              <w:t>s</w:t>
            </w:r>
            <w:r w:rsidRPr="003643A3">
              <w:rPr>
                <w:rFonts w:ascii="Times New Roman" w:eastAsia="Times New Roman" w:hAnsi="Times New Roman" w:cs="Times New Roman"/>
                <w:sz w:val="20"/>
                <w:szCs w:val="20"/>
                <w:lang w:eastAsia="lv-LV"/>
              </w:rPr>
              <w:t xml:space="preserve"> izskatīti novada domes sēdē, kurā tik</w:t>
            </w:r>
            <w:r w:rsidR="00E364AB">
              <w:rPr>
                <w:rFonts w:ascii="Times New Roman" w:eastAsia="Times New Roman" w:hAnsi="Times New Roman" w:cs="Times New Roman"/>
                <w:sz w:val="20"/>
                <w:szCs w:val="20"/>
                <w:lang w:eastAsia="lv-LV"/>
              </w:rPr>
              <w:t>s</w:t>
            </w:r>
            <w:r w:rsidRPr="003643A3">
              <w:rPr>
                <w:rFonts w:ascii="Times New Roman" w:eastAsia="Times New Roman" w:hAnsi="Times New Roman" w:cs="Times New Roman"/>
                <w:sz w:val="20"/>
                <w:szCs w:val="20"/>
                <w:lang w:eastAsia="lv-LV"/>
              </w:rPr>
              <w:t xml:space="preserve"> lemts par noteikumu apstiprināšanu.</w:t>
            </w:r>
          </w:p>
        </w:tc>
      </w:tr>
    </w:tbl>
    <w:p w14:paraId="0081890A" w14:textId="77777777" w:rsidR="00BB4F20" w:rsidRPr="003643A3" w:rsidRDefault="00BB4F20">
      <w:pPr>
        <w:rPr>
          <w:rFonts w:ascii="Times New Roman" w:hAnsi="Times New Roman" w:cs="Times New Roman"/>
        </w:rPr>
      </w:pPr>
    </w:p>
    <w:sectPr w:rsidR="00BB4F20" w:rsidRPr="003643A3" w:rsidSect="00476C5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3A3"/>
    <w:rsid w:val="003643A3"/>
    <w:rsid w:val="00476C54"/>
    <w:rsid w:val="00A36C53"/>
    <w:rsid w:val="00BB4F20"/>
    <w:rsid w:val="00E364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D858B"/>
  <w15:chartTrackingRefBased/>
  <w15:docId w15:val="{DB473252-7866-4AF4-95A4-D7F5DCA5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27505">
      <w:bodyDiv w:val="1"/>
      <w:marLeft w:val="0"/>
      <w:marRight w:val="0"/>
      <w:marTop w:val="0"/>
      <w:marBottom w:val="0"/>
      <w:divBdr>
        <w:top w:val="none" w:sz="0" w:space="0" w:color="auto"/>
        <w:left w:val="none" w:sz="0" w:space="0" w:color="auto"/>
        <w:bottom w:val="none" w:sz="0" w:space="0" w:color="auto"/>
        <w:right w:val="none" w:sz="0" w:space="0" w:color="auto"/>
      </w:divBdr>
      <w:divsChild>
        <w:div w:id="133649955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2673</Words>
  <Characters>1524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Sinica</dc:creator>
  <cp:keywords/>
  <dc:description/>
  <cp:lastModifiedBy>Juris Annuškāns</cp:lastModifiedBy>
  <cp:revision>2</cp:revision>
  <dcterms:created xsi:type="dcterms:W3CDTF">2023-06-28T11:19:00Z</dcterms:created>
  <dcterms:modified xsi:type="dcterms:W3CDTF">2023-06-28T11:19:00Z</dcterms:modified>
</cp:coreProperties>
</file>