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0A843F" w14:textId="77777777" w:rsidR="005D027C" w:rsidRPr="00CB1143" w:rsidRDefault="005D027C" w:rsidP="00E542BE">
      <w:pPr>
        <w:spacing w:after="0" w:line="240" w:lineRule="auto"/>
        <w:jc w:val="right"/>
        <w:rPr>
          <w:rFonts w:asciiTheme="majorBidi" w:eastAsia="Times New Roman" w:hAnsiTheme="majorBidi" w:cstheme="majorBidi"/>
          <w:sz w:val="24"/>
          <w:szCs w:val="24"/>
        </w:rPr>
      </w:pPr>
      <w:r w:rsidRPr="00CB1143">
        <w:rPr>
          <w:rFonts w:asciiTheme="majorBidi" w:eastAsia="Times New Roman" w:hAnsiTheme="majorBidi" w:cstheme="majorBidi"/>
          <w:bCs/>
          <w:sz w:val="24"/>
          <w:szCs w:val="24"/>
        </w:rPr>
        <w:t>1.pielikums</w:t>
      </w:r>
    </w:p>
    <w:p w14:paraId="1AC5F519" w14:textId="77777777" w:rsidR="00A12D73" w:rsidRPr="00CB1143" w:rsidRDefault="00A12D73" w:rsidP="00E542BE">
      <w:pPr>
        <w:spacing w:after="0" w:line="240" w:lineRule="auto"/>
        <w:contextualSpacing/>
        <w:jc w:val="right"/>
        <w:rPr>
          <w:rFonts w:asciiTheme="majorBidi" w:eastAsia="Times New Roman" w:hAnsiTheme="majorBidi" w:cstheme="majorBidi"/>
          <w:sz w:val="20"/>
          <w:szCs w:val="20"/>
        </w:rPr>
      </w:pPr>
      <w:r w:rsidRPr="00CB1143">
        <w:rPr>
          <w:rFonts w:asciiTheme="majorBidi" w:eastAsia="Times New Roman" w:hAnsiTheme="majorBidi" w:cstheme="majorBidi"/>
          <w:sz w:val="20"/>
          <w:szCs w:val="20"/>
        </w:rPr>
        <w:t>Tirgus izpētei</w:t>
      </w:r>
    </w:p>
    <w:p w14:paraId="2668934C" w14:textId="68CCC68A" w:rsidR="00C60156" w:rsidRDefault="00C60156" w:rsidP="00E542BE">
      <w:pPr>
        <w:spacing w:after="0" w:line="240" w:lineRule="auto"/>
        <w:contextualSpacing/>
        <w:jc w:val="right"/>
        <w:rPr>
          <w:rFonts w:asciiTheme="majorBidi" w:hAnsiTheme="majorBidi" w:cstheme="majorBidi"/>
          <w:sz w:val="20"/>
          <w:szCs w:val="20"/>
        </w:rPr>
      </w:pPr>
      <w:r w:rsidRPr="00C60156">
        <w:rPr>
          <w:rFonts w:asciiTheme="majorBidi" w:hAnsiTheme="majorBidi" w:cstheme="majorBidi"/>
          <w:sz w:val="20"/>
          <w:szCs w:val="20"/>
        </w:rPr>
        <w:t>“Tūrisma kartes “Gulbene-Balvi-Viļaka Zaļais ceļš” maketa atjaunošanas un drukas pakalpojums,</w:t>
      </w:r>
    </w:p>
    <w:p w14:paraId="035A3267" w14:textId="12E998D2" w:rsidR="00C60156" w:rsidRPr="00C60156" w:rsidRDefault="00C60156" w:rsidP="00E542BE">
      <w:pPr>
        <w:spacing w:after="0" w:line="240" w:lineRule="auto"/>
        <w:contextualSpacing/>
        <w:jc w:val="right"/>
        <w:rPr>
          <w:rFonts w:asciiTheme="majorBidi" w:hAnsiTheme="majorBidi" w:cstheme="majorBidi"/>
          <w:sz w:val="20"/>
          <w:szCs w:val="20"/>
        </w:rPr>
      </w:pPr>
      <w:r w:rsidRPr="00C60156">
        <w:rPr>
          <w:rFonts w:asciiTheme="majorBidi" w:hAnsiTheme="majorBidi" w:cstheme="majorBidi"/>
          <w:sz w:val="20"/>
          <w:szCs w:val="20"/>
        </w:rPr>
        <w:t>projekta “Greenways of Latvia” (Latvijas zaļie ceļi), Nr. LVIII-069, ietvaros”</w:t>
      </w:r>
    </w:p>
    <w:p w14:paraId="2D4A35BE" w14:textId="2FF38FA5" w:rsidR="002C08C5" w:rsidRPr="00A5410B" w:rsidRDefault="00C60156" w:rsidP="00E542BE">
      <w:pPr>
        <w:spacing w:after="0" w:line="240" w:lineRule="auto"/>
        <w:contextualSpacing/>
        <w:jc w:val="right"/>
        <w:rPr>
          <w:rFonts w:asciiTheme="majorBidi" w:hAnsiTheme="majorBidi" w:cstheme="majorBidi"/>
          <w:color w:val="000000" w:themeColor="text1"/>
          <w:sz w:val="20"/>
          <w:szCs w:val="20"/>
        </w:rPr>
      </w:pPr>
      <w:r w:rsidRPr="00C60156">
        <w:rPr>
          <w:rFonts w:asciiTheme="majorBidi" w:hAnsiTheme="majorBidi" w:cstheme="majorBidi"/>
          <w:sz w:val="20"/>
          <w:szCs w:val="20"/>
        </w:rPr>
        <w:t>(ID Nr. BNP TI 2023/</w:t>
      </w:r>
      <w:r w:rsidR="00A5410B" w:rsidRPr="00A5410B">
        <w:rPr>
          <w:rFonts w:asciiTheme="majorBidi" w:hAnsiTheme="majorBidi" w:cstheme="majorBidi"/>
          <w:color w:val="000000" w:themeColor="text1"/>
          <w:sz w:val="20"/>
          <w:szCs w:val="20"/>
        </w:rPr>
        <w:t>85</w:t>
      </w:r>
      <w:r w:rsidRPr="00A5410B">
        <w:rPr>
          <w:rFonts w:asciiTheme="majorBidi" w:hAnsiTheme="majorBidi" w:cstheme="majorBidi"/>
          <w:color w:val="000000" w:themeColor="text1"/>
          <w:sz w:val="20"/>
          <w:szCs w:val="20"/>
        </w:rPr>
        <w:t>)</w:t>
      </w:r>
    </w:p>
    <w:p w14:paraId="1563240A" w14:textId="77777777" w:rsidR="00C60156" w:rsidRPr="00A5410B" w:rsidRDefault="00C60156" w:rsidP="00E542BE">
      <w:pPr>
        <w:spacing w:after="0" w:line="240" w:lineRule="auto"/>
        <w:contextualSpacing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14:paraId="47DAE56C" w14:textId="197ACBA4" w:rsidR="005D027C" w:rsidRPr="00A5410B" w:rsidRDefault="005D027C" w:rsidP="00E542BE">
      <w:pPr>
        <w:spacing w:after="0" w:line="240" w:lineRule="auto"/>
        <w:contextualSpacing/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A5410B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TEHNISKĀ SPECIFIKĀCIJA</w:t>
      </w:r>
    </w:p>
    <w:p w14:paraId="36AE62B7" w14:textId="3E5AD1D5" w:rsidR="00C60156" w:rsidRPr="00A5410B" w:rsidRDefault="00C60156" w:rsidP="00E542BE">
      <w:pPr>
        <w:spacing w:after="0" w:line="240" w:lineRule="auto"/>
        <w:contextualSpacing/>
        <w:jc w:val="center"/>
        <w:rPr>
          <w:rFonts w:asciiTheme="majorBidi" w:hAnsiTheme="majorBidi" w:cstheme="majorBidi"/>
          <w:b/>
          <w:color w:val="000000" w:themeColor="text1"/>
          <w:sz w:val="28"/>
          <w:szCs w:val="28"/>
        </w:rPr>
      </w:pPr>
      <w:r w:rsidRPr="00A5410B">
        <w:rPr>
          <w:rFonts w:asciiTheme="majorBidi" w:hAnsiTheme="majorBidi" w:cstheme="majorBidi"/>
          <w:b/>
          <w:color w:val="000000" w:themeColor="text1"/>
          <w:sz w:val="28"/>
          <w:szCs w:val="28"/>
        </w:rPr>
        <w:t>“Tūrisma kartes “Gulbene-Balvi-Viļaka Zaļais ceļš” maketa atjaunošanas un drukas pakalpojums, projekta “Greenways of Latvia” (Latvijas zaļie ceļi), Nr.LVIII-069, ietvaros”</w:t>
      </w:r>
    </w:p>
    <w:p w14:paraId="35FC68EE" w14:textId="31A86CE4" w:rsidR="005D027C" w:rsidRPr="00A5410B" w:rsidRDefault="00C60156" w:rsidP="00E542BE">
      <w:pPr>
        <w:spacing w:after="0" w:line="240" w:lineRule="auto"/>
        <w:contextualSpacing/>
        <w:jc w:val="center"/>
        <w:rPr>
          <w:rFonts w:asciiTheme="majorBidi" w:hAnsiTheme="majorBidi" w:cstheme="majorBidi"/>
          <w:b/>
          <w:color w:val="000000" w:themeColor="text1"/>
          <w:sz w:val="28"/>
          <w:szCs w:val="28"/>
        </w:rPr>
      </w:pPr>
      <w:r w:rsidRPr="00A5410B">
        <w:rPr>
          <w:rFonts w:asciiTheme="majorBidi" w:hAnsiTheme="majorBidi" w:cstheme="majorBidi"/>
          <w:b/>
          <w:color w:val="000000" w:themeColor="text1"/>
          <w:sz w:val="28"/>
          <w:szCs w:val="28"/>
        </w:rPr>
        <w:t>(ID Nr. BNP TI 2023/</w:t>
      </w:r>
      <w:r w:rsidR="00A5410B" w:rsidRPr="00A5410B">
        <w:rPr>
          <w:rFonts w:asciiTheme="majorBidi" w:hAnsiTheme="majorBidi" w:cstheme="majorBidi"/>
          <w:b/>
          <w:color w:val="000000" w:themeColor="text1"/>
          <w:sz w:val="28"/>
          <w:szCs w:val="28"/>
        </w:rPr>
        <w:t>85</w:t>
      </w:r>
      <w:r w:rsidRPr="00A5410B">
        <w:rPr>
          <w:rFonts w:asciiTheme="majorBidi" w:hAnsiTheme="majorBidi" w:cstheme="majorBidi"/>
          <w:b/>
          <w:color w:val="000000" w:themeColor="text1"/>
          <w:sz w:val="28"/>
          <w:szCs w:val="28"/>
        </w:rPr>
        <w:t>)</w:t>
      </w:r>
    </w:p>
    <w:p w14:paraId="3E015438" w14:textId="77777777" w:rsidR="00D0056C" w:rsidRPr="00E542BE" w:rsidRDefault="00D0056C" w:rsidP="00E542BE">
      <w:pPr>
        <w:spacing w:after="0" w:line="240" w:lineRule="auto"/>
        <w:contextualSpacing/>
        <w:jc w:val="center"/>
        <w:rPr>
          <w:rFonts w:asciiTheme="majorBidi" w:hAnsiTheme="majorBidi" w:cstheme="majorBidi"/>
          <w:bCs/>
          <w:color w:val="000000" w:themeColor="text1"/>
          <w:sz w:val="24"/>
          <w:szCs w:val="24"/>
        </w:rPr>
      </w:pPr>
    </w:p>
    <w:p w14:paraId="68CA0E2E" w14:textId="478AAAC9" w:rsidR="00D0056C" w:rsidRDefault="00D0056C" w:rsidP="00E542B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Darba uzdevums</w:t>
      </w:r>
      <w:bookmarkStart w:id="0" w:name="_GoBack"/>
      <w:bookmarkEnd w:id="0"/>
    </w:p>
    <w:p w14:paraId="40FC8560" w14:textId="77777777" w:rsidR="00E542BE" w:rsidRPr="00E542BE" w:rsidRDefault="00E542BE" w:rsidP="00E542B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2A8EF824" w14:textId="16E31711" w:rsidR="00D0056C" w:rsidRPr="00D0056C" w:rsidRDefault="00D0056C" w:rsidP="00E542BE">
      <w:pPr>
        <w:pStyle w:val="ListParagraph"/>
        <w:numPr>
          <w:ilvl w:val="0"/>
          <w:numId w:val="8"/>
        </w:numPr>
        <w:suppressAutoHyphens w:val="0"/>
        <w:spacing w:after="0" w:line="240" w:lineRule="auto"/>
        <w:ind w:left="426" w:hanging="426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D0056C">
        <w:rPr>
          <w:rFonts w:ascii="Times New Roman" w:hAnsi="Times New Roman"/>
          <w:b/>
          <w:sz w:val="24"/>
          <w:szCs w:val="24"/>
        </w:rPr>
        <w:t>Maketa labošana:</w:t>
      </w:r>
    </w:p>
    <w:p w14:paraId="0915193E" w14:textId="77777777" w:rsidR="00E542BE" w:rsidRPr="0011306B" w:rsidRDefault="00D0056C" w:rsidP="00E542BE">
      <w:pPr>
        <w:pStyle w:val="ListParagraph"/>
        <w:numPr>
          <w:ilvl w:val="1"/>
          <w:numId w:val="8"/>
        </w:numPr>
        <w:suppressAutoHyphens w:val="0"/>
        <w:spacing w:after="0" w:line="240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r w:rsidRPr="00C604DC">
        <w:rPr>
          <w:rFonts w:ascii="Times New Roman" w:hAnsi="Times New Roman"/>
          <w:sz w:val="24"/>
          <w:szCs w:val="24"/>
        </w:rPr>
        <w:t xml:space="preserve">Atjaunot esošos tūrisma kartes maketus (viens </w:t>
      </w:r>
      <w:r w:rsidR="00E542BE">
        <w:rPr>
          <w:rFonts w:ascii="Times New Roman" w:hAnsi="Times New Roman"/>
          <w:sz w:val="24"/>
          <w:szCs w:val="24"/>
        </w:rPr>
        <w:t>–</w:t>
      </w:r>
      <w:r w:rsidRPr="00C604DC">
        <w:rPr>
          <w:rFonts w:ascii="Times New Roman" w:hAnsi="Times New Roman"/>
          <w:sz w:val="24"/>
          <w:szCs w:val="24"/>
        </w:rPr>
        <w:t xml:space="preserve"> latviešu valodā, otrs </w:t>
      </w:r>
      <w:r w:rsidR="00E542BE">
        <w:rPr>
          <w:rFonts w:ascii="Times New Roman" w:hAnsi="Times New Roman"/>
          <w:sz w:val="24"/>
          <w:szCs w:val="24"/>
        </w:rPr>
        <w:t>–</w:t>
      </w:r>
      <w:r w:rsidRPr="00C604DC">
        <w:rPr>
          <w:rFonts w:ascii="Times New Roman" w:hAnsi="Times New Roman"/>
          <w:sz w:val="24"/>
          <w:szCs w:val="24"/>
        </w:rPr>
        <w:t xml:space="preserve"> angļu valodā</w:t>
      </w:r>
      <w:r w:rsidRPr="0011306B">
        <w:rPr>
          <w:rFonts w:ascii="Times New Roman" w:hAnsi="Times New Roman"/>
          <w:sz w:val="24"/>
          <w:szCs w:val="24"/>
        </w:rPr>
        <w:t>), k</w:t>
      </w:r>
      <w:r w:rsidR="00E542BE" w:rsidRPr="0011306B">
        <w:rPr>
          <w:rFonts w:ascii="Times New Roman" w:hAnsi="Times New Roman"/>
          <w:sz w:val="24"/>
          <w:szCs w:val="24"/>
        </w:rPr>
        <w:t>ur</w:t>
      </w:r>
      <w:r w:rsidRPr="0011306B">
        <w:rPr>
          <w:rFonts w:ascii="Times New Roman" w:hAnsi="Times New Roman"/>
          <w:sz w:val="24"/>
          <w:szCs w:val="24"/>
        </w:rPr>
        <w:t xml:space="preserve"> katrs sastāv no diviem atsevišķiem failiem PDF formātā </w:t>
      </w:r>
      <w:r w:rsidR="00E542BE" w:rsidRPr="0011306B">
        <w:rPr>
          <w:rFonts w:ascii="Times New Roman" w:hAnsi="Times New Roman"/>
          <w:sz w:val="24"/>
          <w:szCs w:val="24"/>
        </w:rPr>
        <w:t>–</w:t>
      </w:r>
      <w:r w:rsidRPr="0011306B">
        <w:rPr>
          <w:rFonts w:ascii="Times New Roman" w:hAnsi="Times New Roman"/>
          <w:sz w:val="24"/>
          <w:szCs w:val="24"/>
        </w:rPr>
        <w:t xml:space="preserve"> vāks un locīta brošūra (kopumā labošanai </w:t>
      </w:r>
      <w:r w:rsidR="00E542BE" w:rsidRPr="0011306B">
        <w:rPr>
          <w:rFonts w:ascii="Times New Roman" w:hAnsi="Times New Roman"/>
          <w:sz w:val="24"/>
          <w:szCs w:val="24"/>
        </w:rPr>
        <w:t>–</w:t>
      </w:r>
      <w:r w:rsidRPr="0011306B">
        <w:rPr>
          <w:rFonts w:ascii="Times New Roman" w:hAnsi="Times New Roman"/>
          <w:sz w:val="24"/>
          <w:szCs w:val="24"/>
        </w:rPr>
        <w:t xml:space="preserve"> 4 </w:t>
      </w:r>
      <w:r w:rsidR="00E542BE" w:rsidRPr="0011306B">
        <w:rPr>
          <w:rFonts w:ascii="Times New Roman" w:hAnsi="Times New Roman"/>
          <w:sz w:val="24"/>
          <w:szCs w:val="24"/>
        </w:rPr>
        <w:t>datnes</w:t>
      </w:r>
      <w:r w:rsidRPr="0011306B">
        <w:rPr>
          <w:rFonts w:ascii="Times New Roman" w:hAnsi="Times New Roman"/>
          <w:sz w:val="24"/>
          <w:szCs w:val="24"/>
        </w:rPr>
        <w:t>).</w:t>
      </w:r>
    </w:p>
    <w:p w14:paraId="01DB74BE" w14:textId="77777777" w:rsidR="00E542BE" w:rsidRDefault="00E542BE" w:rsidP="00E542BE">
      <w:pPr>
        <w:pStyle w:val="ListParagraph"/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  <w:r w:rsidRPr="0011306B">
        <w:rPr>
          <w:rFonts w:ascii="Times New Roman" w:hAnsi="Times New Roman"/>
          <w:sz w:val="24"/>
          <w:szCs w:val="24"/>
        </w:rPr>
        <w:t>Datnes</w:t>
      </w:r>
      <w:r w:rsidR="00D0056C" w:rsidRPr="0011306B">
        <w:rPr>
          <w:rFonts w:ascii="Times New Roman" w:hAnsi="Times New Roman"/>
          <w:sz w:val="24"/>
          <w:szCs w:val="24"/>
        </w:rPr>
        <w:t xml:space="preserve"> darbam </w:t>
      </w:r>
      <w:r w:rsidRPr="0011306B">
        <w:rPr>
          <w:rFonts w:ascii="Times New Roman" w:hAnsi="Times New Roman"/>
          <w:sz w:val="24"/>
          <w:szCs w:val="24"/>
        </w:rPr>
        <w:t>skat.:</w:t>
      </w:r>
    </w:p>
    <w:p w14:paraId="49D25977" w14:textId="04086855" w:rsidR="00D0056C" w:rsidRPr="00C604DC" w:rsidRDefault="000F6916" w:rsidP="00E542BE">
      <w:pPr>
        <w:pStyle w:val="ListParagraph"/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  <w:hyperlink r:id="rId7" w:history="1">
        <w:r w:rsidR="00E542BE" w:rsidRPr="00217591">
          <w:rPr>
            <w:rStyle w:val="Hyperlink"/>
            <w:rFonts w:ascii="Times New Roman" w:hAnsi="Times New Roman"/>
            <w:sz w:val="24"/>
            <w:szCs w:val="24"/>
          </w:rPr>
          <w:t>https://drive.google.com/drive/folders/1DCISLMiVG-JOt_nouP0gV6dEPzrGQrzH?usp=sharing</w:t>
        </w:r>
      </w:hyperlink>
      <w:r w:rsidR="00D0056C" w:rsidRPr="00E542BE">
        <w:rPr>
          <w:rFonts w:ascii="Times New Roman" w:hAnsi="Times New Roman"/>
          <w:sz w:val="24"/>
          <w:szCs w:val="24"/>
        </w:rPr>
        <w:t xml:space="preserve"> .</w:t>
      </w:r>
    </w:p>
    <w:p w14:paraId="25BF02A6" w14:textId="764473CB" w:rsidR="00D0056C" w:rsidRPr="00C604DC" w:rsidRDefault="00D0056C" w:rsidP="00E542BE">
      <w:pPr>
        <w:pStyle w:val="ListParagraph"/>
        <w:numPr>
          <w:ilvl w:val="1"/>
          <w:numId w:val="8"/>
        </w:numPr>
        <w:suppressAutoHyphens w:val="0"/>
        <w:spacing w:after="0" w:line="240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r w:rsidRPr="00C604DC">
        <w:rPr>
          <w:rFonts w:ascii="Times New Roman" w:hAnsi="Times New Roman"/>
          <w:sz w:val="24"/>
          <w:szCs w:val="24"/>
        </w:rPr>
        <w:t xml:space="preserve">Piedāvājuma cenā jāiekļauj vismaz 5 labojuma reizes </w:t>
      </w:r>
      <w:r w:rsidR="00E542BE">
        <w:rPr>
          <w:rFonts w:ascii="Times New Roman" w:hAnsi="Times New Roman"/>
          <w:sz w:val="24"/>
          <w:szCs w:val="24"/>
        </w:rPr>
        <w:t>–</w:t>
      </w:r>
      <w:r w:rsidRPr="00C604DC">
        <w:rPr>
          <w:rFonts w:ascii="Times New Roman" w:hAnsi="Times New Roman"/>
          <w:sz w:val="24"/>
          <w:szCs w:val="24"/>
        </w:rPr>
        <w:t xml:space="preserve"> pilnībā pārskatīts sagatavotais materiāls un veiktas korekcijas no pasūtītāja puses (gramatiskas, teksta, izkārtojuma vai citas).</w:t>
      </w:r>
    </w:p>
    <w:p w14:paraId="2BD55AAB" w14:textId="77777777" w:rsidR="00D0056C" w:rsidRPr="00C604DC" w:rsidRDefault="00D0056C" w:rsidP="00E542BE">
      <w:pPr>
        <w:pStyle w:val="ListParagraph"/>
        <w:numPr>
          <w:ilvl w:val="1"/>
          <w:numId w:val="8"/>
        </w:numPr>
        <w:suppressAutoHyphens w:val="0"/>
        <w:spacing w:after="0" w:line="240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r w:rsidRPr="00C604DC">
        <w:rPr>
          <w:rFonts w:ascii="Times New Roman" w:hAnsi="Times New Roman"/>
          <w:sz w:val="24"/>
          <w:szCs w:val="24"/>
        </w:rPr>
        <w:t>Visu saturisko materiālu (tekstu, attēlus) nodrošina pasūtītājs.</w:t>
      </w:r>
    </w:p>
    <w:p w14:paraId="33042D16" w14:textId="4CD552DA" w:rsidR="00D0056C" w:rsidRPr="0011306B" w:rsidRDefault="00D0056C" w:rsidP="00E542BE">
      <w:pPr>
        <w:pStyle w:val="ListParagraph"/>
        <w:numPr>
          <w:ilvl w:val="1"/>
          <w:numId w:val="8"/>
        </w:numPr>
        <w:suppressAutoHyphens w:val="0"/>
        <w:spacing w:after="0" w:line="240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r w:rsidRPr="00C604DC">
        <w:rPr>
          <w:rFonts w:ascii="Times New Roman" w:hAnsi="Times New Roman"/>
          <w:sz w:val="24"/>
          <w:szCs w:val="24"/>
        </w:rPr>
        <w:t xml:space="preserve">Visiem maketiem nepieciešams sagatavot </w:t>
      </w:r>
      <w:r w:rsidRPr="0011306B">
        <w:rPr>
          <w:rFonts w:ascii="Times New Roman" w:hAnsi="Times New Roman"/>
          <w:sz w:val="24"/>
          <w:szCs w:val="24"/>
        </w:rPr>
        <w:t xml:space="preserve">drukas </w:t>
      </w:r>
      <w:r w:rsidR="00E542BE" w:rsidRPr="0011306B">
        <w:rPr>
          <w:rFonts w:ascii="Times New Roman" w:hAnsi="Times New Roman"/>
          <w:sz w:val="24"/>
          <w:szCs w:val="24"/>
        </w:rPr>
        <w:t>datnes</w:t>
      </w:r>
      <w:r w:rsidRPr="0011306B">
        <w:rPr>
          <w:rFonts w:ascii="Times New Roman" w:hAnsi="Times New Roman"/>
          <w:sz w:val="24"/>
          <w:szCs w:val="24"/>
        </w:rPr>
        <w:t xml:space="preserve"> un </w:t>
      </w:r>
      <w:r w:rsidRPr="0011306B">
        <w:rPr>
          <w:rFonts w:ascii="Times New Roman" w:hAnsi="Times New Roman"/>
          <w:i/>
          <w:iCs/>
          <w:sz w:val="24"/>
          <w:szCs w:val="24"/>
        </w:rPr>
        <w:t>web</w:t>
      </w:r>
      <w:r w:rsidRPr="0011306B">
        <w:rPr>
          <w:rFonts w:ascii="Times New Roman" w:hAnsi="Times New Roman"/>
          <w:sz w:val="24"/>
          <w:szCs w:val="24"/>
        </w:rPr>
        <w:t xml:space="preserve"> </w:t>
      </w:r>
      <w:r w:rsidR="00E542BE" w:rsidRPr="0011306B">
        <w:rPr>
          <w:rFonts w:ascii="Times New Roman" w:hAnsi="Times New Roman"/>
          <w:sz w:val="24"/>
          <w:szCs w:val="24"/>
        </w:rPr>
        <w:t>datnes</w:t>
      </w:r>
      <w:r w:rsidRPr="0011306B">
        <w:rPr>
          <w:rFonts w:ascii="Times New Roman" w:hAnsi="Times New Roman"/>
          <w:sz w:val="24"/>
          <w:szCs w:val="24"/>
        </w:rPr>
        <w:t xml:space="preserve"> (mazākā kvalitātē, lai būtu iespējams publicēt PDF formātus mājas lapās lejuplādēšanai).</w:t>
      </w:r>
    </w:p>
    <w:p w14:paraId="4E46D742" w14:textId="77777777" w:rsidR="00E542BE" w:rsidRPr="0011306B" w:rsidRDefault="00D0056C" w:rsidP="00E542BE">
      <w:pPr>
        <w:pStyle w:val="ListParagraph"/>
        <w:numPr>
          <w:ilvl w:val="1"/>
          <w:numId w:val="8"/>
        </w:numPr>
        <w:suppressAutoHyphens w:val="0"/>
        <w:spacing w:after="0" w:line="240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r w:rsidRPr="0011306B">
        <w:rPr>
          <w:rFonts w:ascii="Times New Roman" w:hAnsi="Times New Roman"/>
          <w:sz w:val="24"/>
          <w:szCs w:val="24"/>
        </w:rPr>
        <w:t>Plānot</w:t>
      </w:r>
      <w:r w:rsidR="00E542BE" w:rsidRPr="0011306B">
        <w:rPr>
          <w:rFonts w:ascii="Times New Roman" w:hAnsi="Times New Roman"/>
          <w:sz w:val="24"/>
          <w:szCs w:val="24"/>
        </w:rPr>
        <w:t>o</w:t>
      </w:r>
      <w:r w:rsidRPr="0011306B">
        <w:rPr>
          <w:rFonts w:ascii="Times New Roman" w:hAnsi="Times New Roman"/>
          <w:sz w:val="24"/>
          <w:szCs w:val="24"/>
        </w:rPr>
        <w:t xml:space="preserve"> darbu apjom</w:t>
      </w:r>
      <w:r w:rsidR="00E542BE" w:rsidRPr="0011306B">
        <w:rPr>
          <w:rFonts w:ascii="Times New Roman" w:hAnsi="Times New Roman"/>
          <w:sz w:val="24"/>
          <w:szCs w:val="24"/>
        </w:rPr>
        <w:t>u</w:t>
      </w:r>
      <w:r w:rsidRPr="0011306B">
        <w:rPr>
          <w:rFonts w:ascii="Times New Roman" w:hAnsi="Times New Roman"/>
          <w:sz w:val="24"/>
          <w:szCs w:val="24"/>
        </w:rPr>
        <w:t xml:space="preserve"> (nepieciešam</w:t>
      </w:r>
      <w:r w:rsidR="00E542BE" w:rsidRPr="0011306B">
        <w:rPr>
          <w:rFonts w:ascii="Times New Roman" w:hAnsi="Times New Roman"/>
          <w:sz w:val="24"/>
          <w:szCs w:val="24"/>
        </w:rPr>
        <w:t>os</w:t>
      </w:r>
      <w:r w:rsidRPr="0011306B">
        <w:rPr>
          <w:rFonts w:ascii="Times New Roman" w:hAnsi="Times New Roman"/>
          <w:sz w:val="24"/>
          <w:szCs w:val="24"/>
        </w:rPr>
        <w:t xml:space="preserve"> labojum</w:t>
      </w:r>
      <w:r w:rsidR="00E542BE" w:rsidRPr="0011306B">
        <w:rPr>
          <w:rFonts w:ascii="Times New Roman" w:hAnsi="Times New Roman"/>
          <w:sz w:val="24"/>
          <w:szCs w:val="24"/>
        </w:rPr>
        <w:t>us</w:t>
      </w:r>
      <w:r w:rsidRPr="0011306B">
        <w:rPr>
          <w:rFonts w:ascii="Times New Roman" w:hAnsi="Times New Roman"/>
          <w:sz w:val="24"/>
          <w:szCs w:val="24"/>
        </w:rPr>
        <w:t xml:space="preserve">) </w:t>
      </w:r>
      <w:r w:rsidR="00E542BE" w:rsidRPr="0011306B">
        <w:rPr>
          <w:rFonts w:ascii="Times New Roman" w:hAnsi="Times New Roman"/>
          <w:sz w:val="24"/>
          <w:szCs w:val="24"/>
        </w:rPr>
        <w:t>skat.</w:t>
      </w:r>
      <w:r w:rsidRPr="0011306B">
        <w:rPr>
          <w:rFonts w:ascii="Times New Roman" w:hAnsi="Times New Roman"/>
          <w:sz w:val="24"/>
          <w:szCs w:val="24"/>
        </w:rPr>
        <w:t>:</w:t>
      </w:r>
    </w:p>
    <w:p w14:paraId="42426C19" w14:textId="0A71E40F" w:rsidR="00D0056C" w:rsidRPr="00C604DC" w:rsidRDefault="000F6916" w:rsidP="00E542BE">
      <w:pPr>
        <w:pStyle w:val="ListParagraph"/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  <w:hyperlink r:id="rId8" w:history="1">
        <w:r w:rsidR="00D0056C" w:rsidRPr="00C604DC">
          <w:rPr>
            <w:rStyle w:val="Hyperlink"/>
            <w:rFonts w:ascii="Times New Roman" w:hAnsi="Times New Roman"/>
            <w:sz w:val="24"/>
            <w:szCs w:val="24"/>
          </w:rPr>
          <w:t>https://drive.google.com/file/d/1LS3PFbD4bMAiUfZgGNiln-4fNVjX6tKz/view?usp=sharing</w:t>
        </w:r>
      </w:hyperlink>
      <w:r w:rsidR="00D0056C" w:rsidRPr="00C604DC">
        <w:rPr>
          <w:rFonts w:ascii="Times New Roman" w:hAnsi="Times New Roman"/>
          <w:sz w:val="24"/>
          <w:szCs w:val="24"/>
        </w:rPr>
        <w:t xml:space="preserve"> </w:t>
      </w:r>
      <w:r w:rsidR="00D0056C">
        <w:rPr>
          <w:rFonts w:ascii="Times New Roman" w:hAnsi="Times New Roman"/>
          <w:sz w:val="24"/>
          <w:szCs w:val="24"/>
        </w:rPr>
        <w:t>.</w:t>
      </w:r>
    </w:p>
    <w:p w14:paraId="0939E363" w14:textId="77777777" w:rsidR="00D0056C" w:rsidRPr="00C604DC" w:rsidRDefault="00D0056C" w:rsidP="00E542B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965FD01" w14:textId="77777777" w:rsidR="00457621" w:rsidRDefault="00D0056C" w:rsidP="00457621">
      <w:pPr>
        <w:pStyle w:val="ListParagraph"/>
        <w:numPr>
          <w:ilvl w:val="0"/>
          <w:numId w:val="8"/>
        </w:numPr>
        <w:suppressAutoHyphens w:val="0"/>
        <w:spacing w:after="0" w:line="240" w:lineRule="auto"/>
        <w:ind w:left="426" w:hanging="426"/>
        <w:contextualSpacing/>
        <w:rPr>
          <w:rFonts w:ascii="Times New Roman" w:hAnsi="Times New Roman"/>
          <w:b/>
          <w:sz w:val="24"/>
          <w:szCs w:val="24"/>
        </w:rPr>
      </w:pPr>
      <w:r w:rsidRPr="00D0056C">
        <w:rPr>
          <w:rFonts w:ascii="Times New Roman" w:hAnsi="Times New Roman"/>
          <w:b/>
          <w:sz w:val="24"/>
          <w:szCs w:val="24"/>
        </w:rPr>
        <w:t>Kartes druka</w:t>
      </w:r>
    </w:p>
    <w:p w14:paraId="6E567065" w14:textId="77777777" w:rsidR="00457621" w:rsidRPr="00C604DC" w:rsidRDefault="00457621" w:rsidP="00457621">
      <w:pPr>
        <w:pStyle w:val="ListParagraph"/>
        <w:numPr>
          <w:ilvl w:val="1"/>
          <w:numId w:val="8"/>
        </w:numPr>
        <w:suppressAutoHyphens w:val="0"/>
        <w:spacing w:after="0" w:line="240" w:lineRule="auto"/>
        <w:ind w:left="426" w:hanging="426"/>
        <w:contextualSpacing/>
        <w:rPr>
          <w:rFonts w:ascii="Times New Roman" w:hAnsi="Times New Roman"/>
          <w:sz w:val="24"/>
          <w:szCs w:val="24"/>
        </w:rPr>
      </w:pPr>
      <w:r w:rsidRPr="00C604DC">
        <w:rPr>
          <w:rFonts w:ascii="Times New Roman" w:hAnsi="Times New Roman"/>
          <w:sz w:val="24"/>
          <w:szCs w:val="24"/>
        </w:rPr>
        <w:t>Karte ielīmēta vākā, izmērs 150</w:t>
      </w:r>
      <w:r>
        <w:rPr>
          <w:rFonts w:ascii="Times New Roman" w:hAnsi="Times New Roman"/>
          <w:sz w:val="24"/>
          <w:szCs w:val="24"/>
        </w:rPr>
        <w:t xml:space="preserve"> </w:t>
      </w:r>
      <w:r w:rsidRPr="00C604DC">
        <w:rPr>
          <w:rFonts w:ascii="Times New Roman" w:hAnsi="Times New Roman"/>
          <w:sz w:val="24"/>
          <w:szCs w:val="24"/>
        </w:rPr>
        <w:t>x</w:t>
      </w:r>
      <w:r>
        <w:rPr>
          <w:rFonts w:ascii="Times New Roman" w:hAnsi="Times New Roman"/>
          <w:sz w:val="24"/>
          <w:szCs w:val="24"/>
        </w:rPr>
        <w:t xml:space="preserve"> </w:t>
      </w:r>
      <w:r w:rsidRPr="00C604DC">
        <w:rPr>
          <w:rFonts w:ascii="Times New Roman" w:hAnsi="Times New Roman"/>
          <w:sz w:val="24"/>
          <w:szCs w:val="24"/>
        </w:rPr>
        <w:t>105 mm atvērtā veidā, 2 bigas</w:t>
      </w:r>
      <w:r>
        <w:rPr>
          <w:rFonts w:ascii="Times New Roman" w:hAnsi="Times New Roman"/>
          <w:sz w:val="24"/>
          <w:szCs w:val="24"/>
        </w:rPr>
        <w:t>.</w:t>
      </w:r>
    </w:p>
    <w:p w14:paraId="0522BB12" w14:textId="77777777" w:rsidR="00457621" w:rsidRPr="00C604DC" w:rsidRDefault="00457621" w:rsidP="00457621">
      <w:pPr>
        <w:pStyle w:val="ListParagraph"/>
        <w:numPr>
          <w:ilvl w:val="1"/>
          <w:numId w:val="8"/>
        </w:numPr>
        <w:suppressAutoHyphens w:val="0"/>
        <w:spacing w:after="0" w:line="240" w:lineRule="auto"/>
        <w:ind w:left="426" w:hanging="426"/>
        <w:contextualSpacing/>
        <w:rPr>
          <w:rFonts w:ascii="Times New Roman" w:hAnsi="Times New Roman"/>
          <w:sz w:val="24"/>
          <w:szCs w:val="24"/>
        </w:rPr>
      </w:pPr>
      <w:r w:rsidRPr="00C604DC">
        <w:rPr>
          <w:rFonts w:ascii="Times New Roman" w:hAnsi="Times New Roman"/>
          <w:sz w:val="24"/>
          <w:szCs w:val="24"/>
        </w:rPr>
        <w:t>Vākam druka no vienas puses 4+0, 230 g/m</w:t>
      </w:r>
      <w:r w:rsidRPr="00D0056C">
        <w:rPr>
          <w:rFonts w:ascii="Times New Roman" w:hAnsi="Times New Roman"/>
          <w:sz w:val="24"/>
          <w:szCs w:val="24"/>
          <w:vertAlign w:val="superscript"/>
        </w:rPr>
        <w:t>2</w:t>
      </w:r>
      <w:r w:rsidRPr="00C604DC">
        <w:rPr>
          <w:rFonts w:ascii="Times New Roman" w:hAnsi="Times New Roman"/>
          <w:sz w:val="24"/>
          <w:szCs w:val="24"/>
        </w:rPr>
        <w:t xml:space="preserve"> kartons</w:t>
      </w:r>
      <w:r>
        <w:rPr>
          <w:rFonts w:ascii="Times New Roman" w:hAnsi="Times New Roman"/>
          <w:sz w:val="24"/>
          <w:szCs w:val="24"/>
        </w:rPr>
        <w:t>.</w:t>
      </w:r>
    </w:p>
    <w:p w14:paraId="206F5611" w14:textId="77777777" w:rsidR="00457621" w:rsidRPr="00C604DC" w:rsidRDefault="00457621" w:rsidP="00457621">
      <w:pPr>
        <w:pStyle w:val="ListParagraph"/>
        <w:numPr>
          <w:ilvl w:val="1"/>
          <w:numId w:val="8"/>
        </w:numPr>
        <w:suppressAutoHyphens w:val="0"/>
        <w:spacing w:after="0" w:line="240" w:lineRule="auto"/>
        <w:ind w:left="426" w:hanging="426"/>
        <w:contextualSpacing/>
        <w:rPr>
          <w:rFonts w:ascii="Times New Roman" w:hAnsi="Times New Roman"/>
          <w:sz w:val="24"/>
          <w:szCs w:val="24"/>
        </w:rPr>
      </w:pPr>
      <w:r w:rsidRPr="00C604DC">
        <w:rPr>
          <w:rFonts w:ascii="Times New Roman" w:hAnsi="Times New Roman"/>
          <w:sz w:val="24"/>
          <w:szCs w:val="24"/>
        </w:rPr>
        <w:t>Karte 420</w:t>
      </w:r>
      <w:r>
        <w:rPr>
          <w:rFonts w:ascii="Times New Roman" w:hAnsi="Times New Roman"/>
          <w:sz w:val="24"/>
          <w:szCs w:val="24"/>
        </w:rPr>
        <w:t xml:space="preserve"> </w:t>
      </w:r>
      <w:r w:rsidRPr="00C604DC">
        <w:rPr>
          <w:rFonts w:ascii="Times New Roman" w:hAnsi="Times New Roman"/>
          <w:sz w:val="24"/>
          <w:szCs w:val="24"/>
        </w:rPr>
        <w:t>x</w:t>
      </w:r>
      <w:r>
        <w:rPr>
          <w:rFonts w:ascii="Times New Roman" w:hAnsi="Times New Roman"/>
          <w:sz w:val="24"/>
          <w:szCs w:val="24"/>
        </w:rPr>
        <w:t xml:space="preserve"> </w:t>
      </w:r>
      <w:r w:rsidRPr="00C604DC">
        <w:rPr>
          <w:rFonts w:ascii="Times New Roman" w:hAnsi="Times New Roman"/>
          <w:sz w:val="24"/>
          <w:szCs w:val="24"/>
        </w:rPr>
        <w:t>200 mm izklājumā, locīta uz 70</w:t>
      </w:r>
      <w:r>
        <w:rPr>
          <w:rFonts w:ascii="Times New Roman" w:hAnsi="Times New Roman"/>
          <w:sz w:val="24"/>
          <w:szCs w:val="24"/>
        </w:rPr>
        <w:t xml:space="preserve"> </w:t>
      </w:r>
      <w:r w:rsidRPr="00C604DC">
        <w:rPr>
          <w:rFonts w:ascii="Times New Roman" w:hAnsi="Times New Roman"/>
          <w:sz w:val="24"/>
          <w:szCs w:val="24"/>
        </w:rPr>
        <w:t>x100</w:t>
      </w:r>
      <w:r>
        <w:rPr>
          <w:rFonts w:ascii="Times New Roman" w:hAnsi="Times New Roman"/>
          <w:sz w:val="24"/>
          <w:szCs w:val="24"/>
        </w:rPr>
        <w:t xml:space="preserve"> </w:t>
      </w:r>
      <w:r w:rsidRPr="00C604DC">
        <w:rPr>
          <w:rFonts w:ascii="Times New Roman" w:hAnsi="Times New Roman"/>
          <w:sz w:val="24"/>
          <w:szCs w:val="24"/>
        </w:rPr>
        <w:t>mm</w:t>
      </w:r>
      <w:r>
        <w:rPr>
          <w:rFonts w:ascii="Times New Roman" w:hAnsi="Times New Roman"/>
          <w:sz w:val="24"/>
          <w:szCs w:val="24"/>
        </w:rPr>
        <w:t>.</w:t>
      </w:r>
    </w:p>
    <w:p w14:paraId="6A458A50" w14:textId="77777777" w:rsidR="00457621" w:rsidRPr="00C604DC" w:rsidRDefault="00457621" w:rsidP="00457621">
      <w:pPr>
        <w:pStyle w:val="ListParagraph"/>
        <w:numPr>
          <w:ilvl w:val="1"/>
          <w:numId w:val="8"/>
        </w:numPr>
        <w:suppressAutoHyphens w:val="0"/>
        <w:spacing w:after="0" w:line="240" w:lineRule="auto"/>
        <w:ind w:left="426" w:hanging="426"/>
        <w:contextualSpacing/>
        <w:rPr>
          <w:rFonts w:ascii="Times New Roman" w:hAnsi="Times New Roman"/>
          <w:sz w:val="24"/>
          <w:szCs w:val="24"/>
        </w:rPr>
      </w:pPr>
      <w:r w:rsidRPr="00C604DC">
        <w:rPr>
          <w:rFonts w:ascii="Times New Roman" w:hAnsi="Times New Roman"/>
          <w:sz w:val="24"/>
          <w:szCs w:val="24"/>
        </w:rPr>
        <w:t>Kartes druka uz abām pusēm 4+4, papīrs 115 g/m</w:t>
      </w:r>
      <w:r w:rsidRPr="00D0056C"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>.</w:t>
      </w:r>
    </w:p>
    <w:p w14:paraId="08D80B7D" w14:textId="77777777" w:rsidR="00457621" w:rsidRPr="00C604DC" w:rsidRDefault="00457621" w:rsidP="00457621">
      <w:pPr>
        <w:pStyle w:val="ListParagraph"/>
        <w:numPr>
          <w:ilvl w:val="1"/>
          <w:numId w:val="8"/>
        </w:numPr>
        <w:suppressAutoHyphens w:val="0"/>
        <w:spacing w:after="0" w:line="240" w:lineRule="auto"/>
        <w:ind w:left="426" w:hanging="426"/>
        <w:contextualSpacing/>
        <w:rPr>
          <w:rFonts w:ascii="Times New Roman" w:hAnsi="Times New Roman"/>
          <w:sz w:val="24"/>
          <w:szCs w:val="24"/>
        </w:rPr>
      </w:pPr>
      <w:r w:rsidRPr="00C604DC">
        <w:rPr>
          <w:rFonts w:ascii="Times New Roman" w:hAnsi="Times New Roman"/>
          <w:sz w:val="24"/>
          <w:szCs w:val="24"/>
        </w:rPr>
        <w:t>Pēcapstrāde: locīšana, ielīmēšana vākā</w:t>
      </w:r>
      <w:r>
        <w:rPr>
          <w:rFonts w:ascii="Times New Roman" w:hAnsi="Times New Roman"/>
          <w:sz w:val="24"/>
          <w:szCs w:val="24"/>
        </w:rPr>
        <w:t>.</w:t>
      </w:r>
    </w:p>
    <w:p w14:paraId="633D6784" w14:textId="77777777" w:rsidR="00457621" w:rsidRDefault="00457621" w:rsidP="00457621">
      <w:pPr>
        <w:pStyle w:val="ListParagraph"/>
        <w:numPr>
          <w:ilvl w:val="1"/>
          <w:numId w:val="8"/>
        </w:numPr>
        <w:suppressAutoHyphens w:val="0"/>
        <w:spacing w:after="0" w:line="240" w:lineRule="auto"/>
        <w:ind w:left="426" w:hanging="426"/>
        <w:contextualSpacing/>
        <w:rPr>
          <w:rFonts w:ascii="Times New Roman" w:hAnsi="Times New Roman"/>
          <w:sz w:val="24"/>
          <w:szCs w:val="24"/>
        </w:rPr>
      </w:pPr>
      <w:r w:rsidRPr="00C604DC">
        <w:rPr>
          <w:rFonts w:ascii="Times New Roman" w:hAnsi="Times New Roman"/>
          <w:sz w:val="24"/>
          <w:szCs w:val="24"/>
        </w:rPr>
        <w:t>Eksemplāru skaits:</w:t>
      </w:r>
    </w:p>
    <w:p w14:paraId="45B91A21" w14:textId="77777777" w:rsidR="00457621" w:rsidRDefault="00457621" w:rsidP="00457621">
      <w:pPr>
        <w:pStyle w:val="ListParagraph"/>
        <w:numPr>
          <w:ilvl w:val="0"/>
          <w:numId w:val="9"/>
        </w:numPr>
        <w:suppressAutoHyphens w:val="0"/>
        <w:spacing w:after="0" w:line="240" w:lineRule="auto"/>
        <w:ind w:left="426" w:hanging="426"/>
        <w:contextualSpacing/>
        <w:rPr>
          <w:rFonts w:ascii="Times New Roman" w:hAnsi="Times New Roman"/>
          <w:sz w:val="24"/>
          <w:szCs w:val="24"/>
        </w:rPr>
      </w:pPr>
      <w:r w:rsidRPr="00C604DC">
        <w:rPr>
          <w:rFonts w:ascii="Times New Roman" w:hAnsi="Times New Roman"/>
          <w:sz w:val="24"/>
          <w:szCs w:val="24"/>
        </w:rPr>
        <w:t>latviešu valodā – 5000</w:t>
      </w:r>
      <w:r w:rsidRPr="0011306B">
        <w:rPr>
          <w:rFonts w:ascii="Times New Roman" w:hAnsi="Times New Roman"/>
          <w:sz w:val="24"/>
          <w:szCs w:val="24"/>
        </w:rPr>
        <w:t>;</w:t>
      </w:r>
    </w:p>
    <w:p w14:paraId="692C4265" w14:textId="77777777" w:rsidR="00457621" w:rsidRDefault="00457621" w:rsidP="00457621">
      <w:pPr>
        <w:pStyle w:val="ListParagraph"/>
        <w:numPr>
          <w:ilvl w:val="0"/>
          <w:numId w:val="9"/>
        </w:numPr>
        <w:suppressAutoHyphens w:val="0"/>
        <w:spacing w:after="0" w:line="240" w:lineRule="auto"/>
        <w:ind w:left="426" w:hanging="426"/>
        <w:contextualSpacing/>
        <w:rPr>
          <w:rFonts w:ascii="Times New Roman" w:hAnsi="Times New Roman"/>
          <w:sz w:val="24"/>
          <w:szCs w:val="24"/>
        </w:rPr>
      </w:pPr>
      <w:r w:rsidRPr="00C604DC">
        <w:rPr>
          <w:rFonts w:ascii="Times New Roman" w:hAnsi="Times New Roman"/>
          <w:sz w:val="24"/>
          <w:szCs w:val="24"/>
        </w:rPr>
        <w:t>angļu valodā – 3000</w:t>
      </w:r>
      <w:r>
        <w:rPr>
          <w:rFonts w:ascii="Times New Roman" w:hAnsi="Times New Roman"/>
          <w:sz w:val="24"/>
          <w:szCs w:val="24"/>
        </w:rPr>
        <w:t>.</w:t>
      </w:r>
    </w:p>
    <w:p w14:paraId="4594732B" w14:textId="77777777" w:rsidR="00457621" w:rsidRPr="00457621" w:rsidRDefault="00457621" w:rsidP="00457621">
      <w:pPr>
        <w:suppressAutoHyphens w:val="0"/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14:paraId="3E551C1C" w14:textId="610EA1E7" w:rsidR="00C60156" w:rsidRPr="00457621" w:rsidRDefault="00D0056C" w:rsidP="00457621">
      <w:pPr>
        <w:pStyle w:val="ListParagraph"/>
        <w:numPr>
          <w:ilvl w:val="0"/>
          <w:numId w:val="8"/>
        </w:numPr>
        <w:suppressAutoHyphens w:val="0"/>
        <w:spacing w:after="0" w:line="240" w:lineRule="auto"/>
        <w:ind w:left="426" w:hanging="426"/>
        <w:contextualSpacing/>
        <w:rPr>
          <w:rFonts w:ascii="Times New Roman" w:hAnsi="Times New Roman"/>
          <w:b/>
          <w:sz w:val="24"/>
          <w:szCs w:val="24"/>
        </w:rPr>
      </w:pPr>
      <w:r w:rsidRPr="00457621">
        <w:rPr>
          <w:rFonts w:asciiTheme="majorBidi" w:hAnsiTheme="majorBidi" w:cstheme="majorBidi"/>
          <w:b/>
          <w:bCs/>
          <w:sz w:val="24"/>
          <w:szCs w:val="24"/>
        </w:rPr>
        <w:t>Cita informācija</w:t>
      </w:r>
    </w:p>
    <w:tbl>
      <w:tblPr>
        <w:tblW w:w="9072" w:type="dxa"/>
        <w:tblInd w:w="-5" w:type="dxa"/>
        <w:tblLook w:val="04A0" w:firstRow="1" w:lastRow="0" w:firstColumn="1" w:lastColumn="0" w:noHBand="0" w:noVBand="1"/>
      </w:tblPr>
      <w:tblGrid>
        <w:gridCol w:w="4958"/>
        <w:gridCol w:w="1988"/>
        <w:gridCol w:w="2126"/>
      </w:tblGrid>
      <w:tr w:rsidR="00D0056C" w:rsidRPr="00CB1143" w14:paraId="72B3A695" w14:textId="77777777" w:rsidTr="00457621">
        <w:trPr>
          <w:trHeight w:val="283"/>
        </w:trPr>
        <w:tc>
          <w:tcPr>
            <w:tcW w:w="4958" w:type="dxa"/>
            <w:shd w:val="clear" w:color="auto" w:fill="auto"/>
          </w:tcPr>
          <w:p w14:paraId="36507436" w14:textId="77777777" w:rsidR="00D0056C" w:rsidRPr="00CB1143" w:rsidRDefault="00D0056C" w:rsidP="00E542BE">
            <w:pPr>
              <w:pStyle w:val="ListParagraph"/>
              <w:suppressAutoHyphens w:val="0"/>
              <w:spacing w:after="0" w:line="240" w:lineRule="auto"/>
              <w:ind w:left="-62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CB1143">
              <w:rPr>
                <w:rFonts w:asciiTheme="majorBidi" w:hAnsiTheme="majorBidi" w:cstheme="majorBidi"/>
                <w:sz w:val="24"/>
                <w:szCs w:val="24"/>
              </w:rPr>
              <w:t>Pretendents nodrošina preces piegādi uz adresi: Bērzpils iela 1</w:t>
            </w:r>
            <w:r w:rsidRPr="003F36BB">
              <w:rPr>
                <w:rFonts w:asciiTheme="majorBidi" w:hAnsiTheme="majorBidi" w:cstheme="majorBidi"/>
                <w:sz w:val="24"/>
                <w:szCs w:val="24"/>
              </w:rPr>
              <w:t>A,</w:t>
            </w:r>
            <w:r w:rsidRPr="00CB1143">
              <w:rPr>
                <w:rFonts w:asciiTheme="majorBidi" w:hAnsiTheme="majorBidi" w:cstheme="majorBidi"/>
                <w:sz w:val="24"/>
                <w:szCs w:val="24"/>
              </w:rPr>
              <w:t xml:space="preserve"> Balvi, Balvu nov., LV-4501</w:t>
            </w:r>
          </w:p>
        </w:tc>
        <w:tc>
          <w:tcPr>
            <w:tcW w:w="1988" w:type="dxa"/>
            <w:shd w:val="clear" w:color="auto" w:fill="auto"/>
          </w:tcPr>
          <w:p w14:paraId="478719E1" w14:textId="77777777" w:rsidR="00D0056C" w:rsidRPr="00CB1143" w:rsidRDefault="00D0056C" w:rsidP="00E542BE">
            <w:pPr>
              <w:pStyle w:val="ListParagraph"/>
              <w:suppressAutoHyphens w:val="0"/>
              <w:spacing w:after="0" w:line="240" w:lineRule="auto"/>
              <w:ind w:left="0"/>
              <w:contextualSpacing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CB1143">
              <w:rPr>
                <w:rFonts w:asciiTheme="majorBidi" w:hAnsiTheme="majorBidi" w:cstheme="majorBidi"/>
                <w:sz w:val="44"/>
                <w:szCs w:val="44"/>
              </w:rPr>
              <w:t>□</w:t>
            </w:r>
            <w:r w:rsidRPr="00CB1143">
              <w:rPr>
                <w:rFonts w:asciiTheme="majorBidi" w:hAnsiTheme="majorBidi" w:cstheme="majorBidi"/>
                <w:sz w:val="24"/>
                <w:szCs w:val="24"/>
              </w:rPr>
              <w:t xml:space="preserve"> jā</w:t>
            </w:r>
          </w:p>
        </w:tc>
        <w:tc>
          <w:tcPr>
            <w:tcW w:w="2126" w:type="dxa"/>
            <w:shd w:val="clear" w:color="auto" w:fill="auto"/>
          </w:tcPr>
          <w:p w14:paraId="24F8AA8D" w14:textId="77777777" w:rsidR="00D0056C" w:rsidRPr="00CB1143" w:rsidRDefault="00D0056C" w:rsidP="00E542BE">
            <w:pPr>
              <w:pStyle w:val="ListParagraph"/>
              <w:suppressAutoHyphens w:val="0"/>
              <w:spacing w:after="0" w:line="240" w:lineRule="auto"/>
              <w:ind w:left="0"/>
              <w:contextualSpacing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CB1143">
              <w:rPr>
                <w:rFonts w:asciiTheme="majorBidi" w:hAnsiTheme="majorBidi" w:cstheme="majorBidi"/>
                <w:sz w:val="44"/>
                <w:szCs w:val="44"/>
              </w:rPr>
              <w:t>□</w:t>
            </w:r>
            <w:r w:rsidRPr="00CB1143">
              <w:rPr>
                <w:rFonts w:asciiTheme="majorBidi" w:hAnsiTheme="majorBidi" w:cstheme="majorBidi"/>
                <w:sz w:val="24"/>
                <w:szCs w:val="24"/>
              </w:rPr>
              <w:t xml:space="preserve"> nē</w:t>
            </w:r>
          </w:p>
        </w:tc>
      </w:tr>
    </w:tbl>
    <w:p w14:paraId="7D95C912" w14:textId="77777777" w:rsidR="006D02D3" w:rsidRDefault="006D02D3" w:rsidP="00E542BE">
      <w:pPr>
        <w:spacing w:after="0" w:line="240" w:lineRule="auto"/>
        <w:contextualSpacing/>
        <w:jc w:val="both"/>
        <w:rPr>
          <w:rFonts w:asciiTheme="majorBidi" w:hAnsiTheme="majorBidi" w:cstheme="majorBidi"/>
          <w:bCs/>
          <w:sz w:val="24"/>
          <w:szCs w:val="24"/>
        </w:rPr>
      </w:pPr>
    </w:p>
    <w:p w14:paraId="249484B9" w14:textId="71FB85B4" w:rsidR="00457621" w:rsidRDefault="005D027C" w:rsidP="00E542BE">
      <w:pPr>
        <w:spacing w:after="0" w:line="240" w:lineRule="auto"/>
        <w:contextualSpacing/>
        <w:jc w:val="both"/>
        <w:rPr>
          <w:rFonts w:asciiTheme="majorBidi" w:hAnsiTheme="majorBidi" w:cstheme="majorBidi"/>
          <w:b/>
          <w:color w:val="000000"/>
          <w:sz w:val="24"/>
          <w:szCs w:val="24"/>
        </w:rPr>
      </w:pPr>
      <w:r w:rsidRPr="00CB1143">
        <w:rPr>
          <w:rFonts w:asciiTheme="majorBidi" w:hAnsiTheme="majorBidi" w:cstheme="majorBidi"/>
          <w:b/>
          <w:sz w:val="48"/>
          <w:szCs w:val="48"/>
        </w:rPr>
        <w:t>□</w:t>
      </w:r>
      <w:r w:rsidRPr="00CB1143">
        <w:rPr>
          <w:rFonts w:asciiTheme="majorBidi" w:hAnsiTheme="majorBidi" w:cstheme="majorBidi"/>
          <w:color w:val="000000"/>
          <w:sz w:val="24"/>
          <w:szCs w:val="24"/>
        </w:rPr>
        <w:t xml:space="preserve"> (</w:t>
      </w:r>
      <w:r w:rsidRPr="00CB1143">
        <w:rPr>
          <w:rFonts w:asciiTheme="majorBidi" w:hAnsiTheme="majorBidi" w:cstheme="majorBidi"/>
          <w:i/>
          <w:iCs/>
          <w:color w:val="000000"/>
          <w:sz w:val="24"/>
          <w:szCs w:val="24"/>
        </w:rPr>
        <w:t>atzīmē, ja piekrīt</w:t>
      </w:r>
      <w:r w:rsidRPr="00CB1143">
        <w:rPr>
          <w:rFonts w:asciiTheme="majorBidi" w:hAnsiTheme="majorBidi" w:cstheme="majorBidi"/>
          <w:color w:val="000000"/>
          <w:sz w:val="24"/>
          <w:szCs w:val="24"/>
        </w:rPr>
        <w:t xml:space="preserve">) </w:t>
      </w:r>
      <w:r w:rsidRPr="00CB1143">
        <w:rPr>
          <w:rFonts w:asciiTheme="majorBidi" w:hAnsiTheme="majorBidi" w:cstheme="majorBidi"/>
          <w:b/>
          <w:color w:val="000000"/>
          <w:sz w:val="24"/>
          <w:szCs w:val="24"/>
        </w:rPr>
        <w:t>Pretendents apliecina, ka apņemas izpildīt pasūtītāja Tehniskajā specifikācijā noteiktās prasības</w:t>
      </w:r>
      <w:r w:rsidR="00593992" w:rsidRPr="00CB1143">
        <w:rPr>
          <w:rFonts w:asciiTheme="majorBidi" w:hAnsiTheme="majorBidi" w:cstheme="majorBidi"/>
          <w:b/>
          <w:color w:val="000000"/>
          <w:sz w:val="24"/>
          <w:szCs w:val="24"/>
        </w:rPr>
        <w:t>.</w:t>
      </w:r>
    </w:p>
    <w:p w14:paraId="59452EF1" w14:textId="77777777" w:rsidR="0011306B" w:rsidRPr="0011306B" w:rsidRDefault="0011306B" w:rsidP="00E542BE">
      <w:pPr>
        <w:spacing w:after="0" w:line="240" w:lineRule="auto"/>
        <w:contextualSpacing/>
        <w:jc w:val="both"/>
        <w:rPr>
          <w:rFonts w:asciiTheme="majorBidi" w:hAnsiTheme="majorBidi" w:cstheme="majorBidi"/>
          <w:b/>
          <w:color w:val="000000"/>
          <w:sz w:val="24"/>
          <w:szCs w:val="24"/>
        </w:rPr>
      </w:pPr>
    </w:p>
    <w:p w14:paraId="3EB9BEDC" w14:textId="16252586" w:rsidR="005D027C" w:rsidRPr="00CB1143" w:rsidRDefault="005D027C" w:rsidP="00E542BE">
      <w:pPr>
        <w:spacing w:after="0" w:line="240" w:lineRule="auto"/>
        <w:contextualSpacing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CB1143">
        <w:rPr>
          <w:rFonts w:asciiTheme="majorBidi" w:hAnsiTheme="majorBidi" w:cstheme="majorBidi"/>
          <w:color w:val="000000"/>
          <w:sz w:val="24"/>
          <w:szCs w:val="24"/>
        </w:rPr>
        <w:lastRenderedPageBreak/>
        <w:t>Amats, vārds uzvārds, paraksts</w:t>
      </w:r>
      <w:r w:rsidRPr="00CB1143">
        <w:rPr>
          <w:rStyle w:val="FootnoteReference"/>
          <w:rFonts w:asciiTheme="majorBidi" w:hAnsiTheme="majorBidi" w:cstheme="majorBidi"/>
          <w:sz w:val="24"/>
          <w:szCs w:val="24"/>
        </w:rPr>
        <w:footnoteReference w:id="1"/>
      </w:r>
      <w:r w:rsidR="0045639D" w:rsidRPr="00CB1143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CB1143">
        <w:rPr>
          <w:rFonts w:asciiTheme="majorBidi" w:hAnsiTheme="majorBidi" w:cstheme="majorBidi"/>
          <w:color w:val="000000"/>
          <w:sz w:val="24"/>
          <w:szCs w:val="24"/>
        </w:rPr>
        <w:t>________________</w:t>
      </w:r>
    </w:p>
    <w:p w14:paraId="76DBDECD" w14:textId="0E95D220" w:rsidR="005D027C" w:rsidRPr="00CB1143" w:rsidRDefault="005D027C" w:rsidP="00E542BE">
      <w:pPr>
        <w:spacing w:after="0" w:line="240" w:lineRule="auto"/>
        <w:contextualSpacing/>
        <w:jc w:val="both"/>
        <w:rPr>
          <w:rFonts w:asciiTheme="majorBidi" w:hAnsiTheme="majorBidi" w:cstheme="majorBidi"/>
          <w:color w:val="000000"/>
          <w:sz w:val="24"/>
          <w:szCs w:val="24"/>
        </w:rPr>
      </w:pPr>
    </w:p>
    <w:sectPr w:rsidR="005D027C" w:rsidRPr="00CB1143" w:rsidSect="00416A48">
      <w:pgSz w:w="11906" w:h="16838"/>
      <w:pgMar w:top="1134" w:right="1134" w:bottom="1134" w:left="1701" w:header="720" w:footer="720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4C2174" w14:textId="77777777" w:rsidR="000F6916" w:rsidRDefault="000F6916" w:rsidP="005D027C">
      <w:pPr>
        <w:spacing w:after="0" w:line="240" w:lineRule="auto"/>
      </w:pPr>
      <w:r>
        <w:separator/>
      </w:r>
    </w:p>
  </w:endnote>
  <w:endnote w:type="continuationSeparator" w:id="0">
    <w:p w14:paraId="08B673FA" w14:textId="77777777" w:rsidR="000F6916" w:rsidRDefault="000F6916" w:rsidP="005D0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890CEE" w14:textId="77777777" w:rsidR="000F6916" w:rsidRDefault="000F6916" w:rsidP="005D027C">
      <w:pPr>
        <w:spacing w:after="0" w:line="240" w:lineRule="auto"/>
      </w:pPr>
      <w:r>
        <w:separator/>
      </w:r>
    </w:p>
  </w:footnote>
  <w:footnote w:type="continuationSeparator" w:id="0">
    <w:p w14:paraId="4592FDF9" w14:textId="77777777" w:rsidR="000F6916" w:rsidRDefault="000F6916" w:rsidP="005D027C">
      <w:pPr>
        <w:spacing w:after="0" w:line="240" w:lineRule="auto"/>
      </w:pPr>
      <w:r>
        <w:continuationSeparator/>
      </w:r>
    </w:p>
  </w:footnote>
  <w:footnote w:id="1">
    <w:p w14:paraId="06B2E3A2" w14:textId="77777777" w:rsidR="005D027C" w:rsidRPr="000D45E6" w:rsidRDefault="005D027C" w:rsidP="005D027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lv-LV"/>
        </w:rPr>
      </w:pPr>
      <w:r w:rsidRPr="000D45E6">
        <w:rPr>
          <w:rStyle w:val="FootnoteReference"/>
          <w:rFonts w:ascii="Times New Roman" w:hAnsi="Times New Roman" w:cs="Times New Roman"/>
        </w:rPr>
        <w:footnoteRef/>
      </w:r>
      <w:r w:rsidRPr="000D45E6">
        <w:rPr>
          <w:rFonts w:ascii="Times New Roman" w:hAnsi="Times New Roman" w:cs="Times New Roman"/>
        </w:rPr>
        <w:t xml:space="preserve"> </w:t>
      </w:r>
      <w:r w:rsidRPr="000D45E6">
        <w:rPr>
          <w:rFonts w:ascii="Times New Roman" w:hAnsi="Times New Roman" w:cs="Times New Roman"/>
          <w:sz w:val="20"/>
          <w:szCs w:val="20"/>
          <w:lang w:eastAsia="lv-LV"/>
        </w:rPr>
        <w:t>Rekvizītus “paraksts” neaizpilda, ja dokuments sagatavots atbilstoši normatīvajiem aktiem par elektronisko dokumentu noformēšanu.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07FC5"/>
    <w:multiLevelType w:val="hybridMultilevel"/>
    <w:tmpl w:val="DF86BD7A"/>
    <w:lvl w:ilvl="0" w:tplc="54A2534E">
      <w:start w:val="1"/>
      <w:numFmt w:val="decimal"/>
      <w:lvlText w:val="%1."/>
      <w:lvlJc w:val="left"/>
      <w:pPr>
        <w:ind w:left="720" w:hanging="360"/>
      </w:pPr>
    </w:lvl>
    <w:lvl w:ilvl="1" w:tplc="4042B09A" w:tentative="1">
      <w:start w:val="1"/>
      <w:numFmt w:val="lowerLetter"/>
      <w:lvlText w:val="%2."/>
      <w:lvlJc w:val="left"/>
      <w:pPr>
        <w:ind w:left="1440" w:hanging="360"/>
      </w:pPr>
    </w:lvl>
    <w:lvl w:ilvl="2" w:tplc="B23EA81C" w:tentative="1">
      <w:start w:val="1"/>
      <w:numFmt w:val="lowerRoman"/>
      <w:lvlText w:val="%3."/>
      <w:lvlJc w:val="right"/>
      <w:pPr>
        <w:ind w:left="2160" w:hanging="180"/>
      </w:pPr>
    </w:lvl>
    <w:lvl w:ilvl="3" w:tplc="EB2A696A" w:tentative="1">
      <w:start w:val="1"/>
      <w:numFmt w:val="decimal"/>
      <w:lvlText w:val="%4."/>
      <w:lvlJc w:val="left"/>
      <w:pPr>
        <w:ind w:left="2880" w:hanging="360"/>
      </w:pPr>
    </w:lvl>
    <w:lvl w:ilvl="4" w:tplc="6D6E99D4" w:tentative="1">
      <w:start w:val="1"/>
      <w:numFmt w:val="lowerLetter"/>
      <w:lvlText w:val="%5."/>
      <w:lvlJc w:val="left"/>
      <w:pPr>
        <w:ind w:left="3600" w:hanging="360"/>
      </w:pPr>
    </w:lvl>
    <w:lvl w:ilvl="5" w:tplc="050036F2" w:tentative="1">
      <w:start w:val="1"/>
      <w:numFmt w:val="lowerRoman"/>
      <w:lvlText w:val="%6."/>
      <w:lvlJc w:val="right"/>
      <w:pPr>
        <w:ind w:left="4320" w:hanging="180"/>
      </w:pPr>
    </w:lvl>
    <w:lvl w:ilvl="6" w:tplc="71D2DF9E" w:tentative="1">
      <w:start w:val="1"/>
      <w:numFmt w:val="decimal"/>
      <w:lvlText w:val="%7."/>
      <w:lvlJc w:val="left"/>
      <w:pPr>
        <w:ind w:left="5040" w:hanging="360"/>
      </w:pPr>
    </w:lvl>
    <w:lvl w:ilvl="7" w:tplc="5F10556A" w:tentative="1">
      <w:start w:val="1"/>
      <w:numFmt w:val="lowerLetter"/>
      <w:lvlText w:val="%8."/>
      <w:lvlJc w:val="left"/>
      <w:pPr>
        <w:ind w:left="5760" w:hanging="360"/>
      </w:pPr>
    </w:lvl>
    <w:lvl w:ilvl="8" w:tplc="2F7886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E0F92"/>
    <w:multiLevelType w:val="hybridMultilevel"/>
    <w:tmpl w:val="007CE77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FA251E"/>
    <w:multiLevelType w:val="hybridMultilevel"/>
    <w:tmpl w:val="4886A2B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3F2C04"/>
    <w:multiLevelType w:val="hybridMultilevel"/>
    <w:tmpl w:val="304EA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D22907"/>
    <w:multiLevelType w:val="hybridMultilevel"/>
    <w:tmpl w:val="5704BD8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1F446B"/>
    <w:multiLevelType w:val="hybridMultilevel"/>
    <w:tmpl w:val="1EC85F5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E868E4"/>
    <w:multiLevelType w:val="hybridMultilevel"/>
    <w:tmpl w:val="A750509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944E73"/>
    <w:multiLevelType w:val="multilevel"/>
    <w:tmpl w:val="E214DB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643C1B32"/>
    <w:multiLevelType w:val="hybridMultilevel"/>
    <w:tmpl w:val="CE5C2F2A"/>
    <w:lvl w:ilvl="0" w:tplc="53EC09B6"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6"/>
  </w:num>
  <w:num w:numId="7">
    <w:abstractNumId w:val="0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27C"/>
    <w:rsid w:val="000A33BB"/>
    <w:rsid w:val="000F6916"/>
    <w:rsid w:val="0011306B"/>
    <w:rsid w:val="00121669"/>
    <w:rsid w:val="001C0C8F"/>
    <w:rsid w:val="001F2C47"/>
    <w:rsid w:val="00221ACB"/>
    <w:rsid w:val="00221C00"/>
    <w:rsid w:val="002C08C5"/>
    <w:rsid w:val="003F36BB"/>
    <w:rsid w:val="003F5F45"/>
    <w:rsid w:val="00446AE6"/>
    <w:rsid w:val="00446D28"/>
    <w:rsid w:val="0045639D"/>
    <w:rsid w:val="00457621"/>
    <w:rsid w:val="00545BEB"/>
    <w:rsid w:val="00593992"/>
    <w:rsid w:val="005D027C"/>
    <w:rsid w:val="005E6F49"/>
    <w:rsid w:val="00644286"/>
    <w:rsid w:val="00655878"/>
    <w:rsid w:val="006A1FE3"/>
    <w:rsid w:val="006D02D3"/>
    <w:rsid w:val="006D5DDB"/>
    <w:rsid w:val="00711131"/>
    <w:rsid w:val="007147EE"/>
    <w:rsid w:val="00733A58"/>
    <w:rsid w:val="0074390D"/>
    <w:rsid w:val="007E66B1"/>
    <w:rsid w:val="008158DD"/>
    <w:rsid w:val="008E184F"/>
    <w:rsid w:val="009E17FF"/>
    <w:rsid w:val="00A12D73"/>
    <w:rsid w:val="00A43587"/>
    <w:rsid w:val="00A4474C"/>
    <w:rsid w:val="00A5410B"/>
    <w:rsid w:val="00AE291C"/>
    <w:rsid w:val="00BE7459"/>
    <w:rsid w:val="00C60156"/>
    <w:rsid w:val="00CA1465"/>
    <w:rsid w:val="00CB1143"/>
    <w:rsid w:val="00CF4166"/>
    <w:rsid w:val="00D0056C"/>
    <w:rsid w:val="00D353EE"/>
    <w:rsid w:val="00D64FD5"/>
    <w:rsid w:val="00D87630"/>
    <w:rsid w:val="00DF5938"/>
    <w:rsid w:val="00E542BE"/>
    <w:rsid w:val="00F37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DBA4A"/>
  <w15:chartTrackingRefBased/>
  <w15:docId w15:val="{3059F575-C05F-4A2A-9061-A2F254569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027C"/>
    <w:pPr>
      <w:suppressAutoHyphens/>
      <w:spacing w:line="252" w:lineRule="auto"/>
    </w:pPr>
    <w:rPr>
      <w:rFonts w:ascii="Calibri" w:eastAsia="SimSun" w:hAnsi="Calibri" w:cs="Calibri"/>
      <w:kern w:val="0"/>
      <w:lang w:eastAsia="ar-S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Saistīto dokumentu saraksts,Syle 1,Strip,H&amp;P List Paragraph,2"/>
    <w:basedOn w:val="Normal"/>
    <w:link w:val="ListParagraphChar"/>
    <w:uiPriority w:val="34"/>
    <w:qFormat/>
    <w:rsid w:val="005D027C"/>
    <w:pPr>
      <w:ind w:left="720"/>
    </w:pPr>
  </w:style>
  <w:style w:type="character" w:styleId="FootnoteReference">
    <w:name w:val="footnote reference"/>
    <w:rsid w:val="005D027C"/>
    <w:rPr>
      <w:vertAlign w:val="superscript"/>
    </w:rPr>
  </w:style>
  <w:style w:type="character" w:customStyle="1" w:styleId="ListParagraphChar">
    <w:name w:val="List Paragraph Char"/>
    <w:aliases w:val="Saistīto dokumentu saraksts Char,Syle 1 Char,Strip Char,H&amp;P List Paragraph Char,2 Char"/>
    <w:link w:val="ListParagraph"/>
    <w:uiPriority w:val="34"/>
    <w:qFormat/>
    <w:locked/>
    <w:rsid w:val="005D027C"/>
    <w:rPr>
      <w:rFonts w:ascii="Calibri" w:eastAsia="SimSun" w:hAnsi="Calibri" w:cs="Calibri"/>
      <w:kern w:val="0"/>
      <w:lang w:eastAsia="ar-SA"/>
      <w14:ligatures w14:val="none"/>
    </w:rPr>
  </w:style>
  <w:style w:type="paragraph" w:styleId="NoSpacing">
    <w:name w:val="No Spacing"/>
    <w:uiPriority w:val="1"/>
    <w:qFormat/>
    <w:rsid w:val="008158DD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D0056C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542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LS3PFbD4bMAiUfZgGNiln-4fNVjX6tKz/view?usp=sharin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rive.google.com/drive/folders/1DCISLMiVG-JOt_nouP0gV6dEPzrGQrzH?usp=shar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2</Pages>
  <Words>1377</Words>
  <Characters>786</Characters>
  <Application>Microsoft Office Word</Application>
  <DocSecurity>0</DocSecurity>
  <Lines>6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Gaļina TUVI</dc:creator>
  <cp:keywords/>
  <dc:description/>
  <cp:lastModifiedBy>Lietotajs</cp:lastModifiedBy>
  <cp:revision>29</cp:revision>
  <dcterms:created xsi:type="dcterms:W3CDTF">2023-07-02T15:29:00Z</dcterms:created>
  <dcterms:modified xsi:type="dcterms:W3CDTF">2023-07-17T06:48:00Z</dcterms:modified>
</cp:coreProperties>
</file>