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573A4B41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512131" w:rsidRP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029DDC21" w14:textId="6A98A3FF" w:rsidR="008D496E" w:rsidRPr="007A47C9" w:rsidRDefault="008D496E" w:rsidP="001757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17574E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 xml:space="preserve">“Atdzelžošanas filtru nomaiņa </w:t>
      </w:r>
      <w:r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ūdens at</w:t>
      </w:r>
      <w:r w:rsidR="0017574E"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dzelžošanas</w:t>
      </w:r>
      <w:r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 xml:space="preserve"> stacijai “Vectilža”</w:t>
      </w:r>
      <w:r w:rsidR="00051D2B"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, Vectilžas pagasta</w:t>
      </w:r>
      <w:r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 xml:space="preserve"> Balvu novadā”</w:t>
      </w:r>
    </w:p>
    <w:p w14:paraId="7D129150" w14:textId="615E5A39" w:rsidR="008D496E" w:rsidRPr="007A47C9" w:rsidRDefault="008D496E" w:rsidP="001757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(ID Nr. BNP TI 2023/</w:t>
      </w:r>
      <w:r w:rsidR="00C9090A" w:rsidRPr="00C9090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115</w:t>
      </w:r>
      <w:r w:rsidRPr="007A47C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7A47C9" w:rsidRDefault="002F1E59" w:rsidP="0017574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A47C9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C9090A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7A47C9" w:rsidRDefault="00396822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44660D15" w:rsidR="00396822" w:rsidRPr="0017574E" w:rsidRDefault="008D496E" w:rsidP="0017574E">
            <w:pPr>
              <w:suppressAutoHyphens/>
              <w:spacing w:after="0" w:line="240" w:lineRule="auto"/>
              <w:rPr>
                <w:rFonts w:eastAsia="Times New Roman"/>
                <w:color w:val="000000"/>
                <w:lang w:val="lv-LV" w:eastAsia="ar-SA"/>
              </w:rPr>
            </w:pPr>
            <w:r w:rsidRPr="007A47C9"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>Vectilžas pagasta pārvalde</w:t>
            </w:r>
            <w:r w:rsidRPr="007A47C9">
              <w:rPr>
                <w:rFonts w:ascii="Times New Roman" w:eastAsia="Times New Roman" w:hAnsi="Times New Roman"/>
                <w:sz w:val="24"/>
                <w:lang w:val="lv-LV" w:eastAsia="ar-SA"/>
              </w:rPr>
              <w:t>,</w:t>
            </w:r>
            <w:r w:rsidRPr="007A47C9">
              <w:rPr>
                <w:rFonts w:asciiTheme="majorBidi" w:eastAsia="Times New Roman" w:hAnsiTheme="majorBidi" w:cstheme="majorBidi"/>
                <w:color w:val="000000"/>
                <w:sz w:val="24"/>
                <w:lang w:val="lv-LV" w:eastAsia="ar-SA"/>
              </w:rPr>
              <w:t xml:space="preserve"> </w:t>
            </w:r>
            <w:r w:rsidRPr="007A47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>Reģ.Nr.</w:t>
            </w:r>
            <w:r w:rsidRPr="007A47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lv-LV" w:eastAsia="ar-SA"/>
              </w:rPr>
              <w:t>50900023591,</w:t>
            </w:r>
            <w:r w:rsidRPr="007A47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 xml:space="preserve"> </w:t>
            </w:r>
            <w:r w:rsidR="00264DE3" w:rsidRPr="007A47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 xml:space="preserve">adrese </w:t>
            </w:r>
            <w:r w:rsidRPr="007A47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lv-LV" w:eastAsia="ar-SA"/>
              </w:rPr>
              <w:t>Melderu iela 2, Vectilža, Vectilžas pag., Balvu nov., LV-4571</w:t>
            </w:r>
          </w:p>
        </w:tc>
      </w:tr>
      <w:tr w:rsidR="0037343A" w:rsidRPr="0017574E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17574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17574E" w:rsidRDefault="00895E4D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701"/>
      </w:tblGrid>
      <w:tr w:rsidR="00E01F74" w:rsidRPr="0017574E" w14:paraId="3A04FA83" w14:textId="77777777" w:rsidTr="00FA15A0">
        <w:tc>
          <w:tcPr>
            <w:tcW w:w="3964" w:type="dxa"/>
          </w:tcPr>
          <w:p w14:paraId="047961BC" w14:textId="2416B35E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</w:tcPr>
          <w:p w14:paraId="18680AC9" w14:textId="45307CD0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Vienības cena</w:t>
            </w:r>
          </w:p>
          <w:p w14:paraId="3FA71881" w14:textId="6A727551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60" w:type="dxa"/>
          </w:tcPr>
          <w:p w14:paraId="363A2876" w14:textId="77777777" w:rsidR="00E01F74" w:rsidRDefault="00E01F74" w:rsidP="00271E86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</w:t>
            </w:r>
          </w:p>
          <w:p w14:paraId="7854BE90" w14:textId="7AA4DAD2" w:rsidR="00E01F74" w:rsidRPr="00271E86" w:rsidRDefault="00E01F74" w:rsidP="00271E86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(gab.)</w:t>
            </w:r>
          </w:p>
        </w:tc>
        <w:tc>
          <w:tcPr>
            <w:tcW w:w="1701" w:type="dxa"/>
          </w:tcPr>
          <w:p w14:paraId="4DB006F0" w14:textId="5F0D1DFF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kopā</w:t>
            </w:r>
          </w:p>
          <w:p w14:paraId="66468263" w14:textId="279ECA78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E01F74" w:rsidRPr="0017574E" w14:paraId="2B5E9FCF" w14:textId="77777777" w:rsidTr="00FA15A0">
        <w:tc>
          <w:tcPr>
            <w:tcW w:w="3964" w:type="dxa"/>
          </w:tcPr>
          <w:p w14:paraId="0A55733D" w14:textId="037201BA" w:rsidR="00E01F74" w:rsidRPr="007A47C9" w:rsidRDefault="00E01F74" w:rsidP="0017574E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7A47C9">
              <w:rPr>
                <w:rFonts w:ascii="Times New Roman" w:hAnsi="Times New Roman"/>
                <w:sz w:val="24"/>
                <w:lang w:val="lv-LV"/>
              </w:rPr>
              <w:t>Atdzelžošanas filtru nomaiņa ūdens atdzelžošanas stacijai “Vectilža”, Vectilžas pagasta Balvu novadā</w:t>
            </w:r>
            <w:r w:rsidR="00147B89" w:rsidRPr="007A47C9">
              <w:rPr>
                <w:rFonts w:ascii="Times New Roman" w:hAnsi="Times New Roman"/>
                <w:sz w:val="24"/>
                <w:lang w:val="lv-LV"/>
              </w:rPr>
              <w:t xml:space="preserve">, t.sk., </w:t>
            </w:r>
            <w:r w:rsidR="00147B89" w:rsidRPr="007A47C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>ūdens ķīmiskā sastāva testēšana</w:t>
            </w:r>
          </w:p>
        </w:tc>
        <w:tc>
          <w:tcPr>
            <w:tcW w:w="1701" w:type="dxa"/>
          </w:tcPr>
          <w:p w14:paraId="0B3299D8" w14:textId="2EED6BA4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F44AD2A" w14:textId="77782390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2</w:t>
            </w:r>
          </w:p>
        </w:tc>
        <w:tc>
          <w:tcPr>
            <w:tcW w:w="1701" w:type="dxa"/>
          </w:tcPr>
          <w:p w14:paraId="78B3F8D9" w14:textId="4C359064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4D276599" w14:textId="77777777" w:rsidTr="00FA15A0">
        <w:tc>
          <w:tcPr>
            <w:tcW w:w="7225" w:type="dxa"/>
            <w:gridSpan w:val="3"/>
          </w:tcPr>
          <w:p w14:paraId="55F56556" w14:textId="431248D0" w:rsidR="00E01F74" w:rsidRPr="00FA15A0" w:rsidRDefault="00FA15A0" w:rsidP="00E01F74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423D8516" w14:textId="77777777" w:rsidR="00E01F74" w:rsidRPr="00FA15A0" w:rsidRDefault="00E01F74" w:rsidP="00FA15A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76FD9C06" w14:textId="77777777" w:rsidTr="00FA15A0">
        <w:tc>
          <w:tcPr>
            <w:tcW w:w="7225" w:type="dxa"/>
            <w:gridSpan w:val="3"/>
          </w:tcPr>
          <w:p w14:paraId="298125A0" w14:textId="1AB695A5" w:rsidR="00E01F74" w:rsidRPr="00FA15A0" w:rsidRDefault="00FA15A0" w:rsidP="00E01F74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 (EUR ar PVN)</w:t>
            </w:r>
          </w:p>
        </w:tc>
        <w:tc>
          <w:tcPr>
            <w:tcW w:w="1701" w:type="dxa"/>
          </w:tcPr>
          <w:p w14:paraId="5A8D3A2C" w14:textId="77777777" w:rsidR="00E01F74" w:rsidRPr="00FA15A0" w:rsidRDefault="00E01F74" w:rsidP="00FA15A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17574E" w:rsidRDefault="00D4573C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76FEA99" w14:textId="77777777" w:rsidR="004327DF" w:rsidRPr="0017574E" w:rsidRDefault="004327DF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4B87ED3D" w14:textId="77777777" w:rsidR="004327DF" w:rsidRPr="0017574E" w:rsidRDefault="004327DF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8A50817" w14:textId="46584D0E" w:rsidR="004327DF" w:rsidRPr="007A47C9" w:rsidRDefault="004327DF" w:rsidP="00264D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121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Apmaksas nosacījumi: </w:t>
      </w:r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>30 (trīsdesmit) dienu laikā pēc</w:t>
      </w:r>
      <w:r w:rsidR="00264DE3"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 xml:space="preserve"> ūdens ķīmiskā sastāva testēšanas analīžu iesniegšanas par 4 (četru) ūdens kvalitātes rādītāju</w:t>
      </w:r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ūdens kopējā </w:t>
      </w:r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lastRenderedPageBreak/>
        <w:t xml:space="preserve">cietība, dzelzs, mangāns un </w:t>
      </w:r>
      <w:proofErr w:type="spellStart"/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>duļķainība</w:t>
      </w:r>
      <w:proofErr w:type="spellEnd"/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kvalitātes atbilstību normatīvo aktu prasībām, nodošanas-pieņemšanas akta abpusējas parakstīšanas un rēķina iesniegšanas.</w:t>
      </w:r>
    </w:p>
    <w:p w14:paraId="2E342669" w14:textId="77777777" w:rsidR="004327DF" w:rsidRPr="007A47C9" w:rsidRDefault="004327DF" w:rsidP="0017574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1B24BA2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00C5640" w14:textId="77777777" w:rsidR="004327DF" w:rsidRPr="007A47C9" w:rsidRDefault="004327DF" w:rsidP="0017574E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0455AB46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7A47C9">
        <w:rPr>
          <w:rFonts w:ascii="Times New Roman" w:hAnsi="Times New Roman"/>
          <w:sz w:val="24"/>
          <w:szCs w:val="24"/>
          <w:lang w:val="lv-LV"/>
        </w:rPr>
        <w:t>2.1.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7A47C9">
        <w:rPr>
          <w:rFonts w:asciiTheme="majorBidi" w:hAnsiTheme="majorBidi" w:cstheme="majorBidi"/>
          <w:iCs/>
          <w:sz w:val="24"/>
          <w:szCs w:val="24"/>
          <w:lang w:val="lv-LV"/>
        </w:rPr>
        <w:t xml:space="preserve">termiņš: </w:t>
      </w: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07282CA4" w14:textId="77777777" w:rsidR="00E1286E" w:rsidRPr="007A47C9" w:rsidRDefault="00E1286E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1DE4C256" w14:textId="7914AE95" w:rsidR="00E1286E" w:rsidRPr="007A47C9" w:rsidRDefault="00E1286E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 xml:space="preserve">2.2.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6283" w:rsidRPr="007A47C9">
        <w:rPr>
          <w:rFonts w:ascii="Times New Roman" w:hAnsi="Times New Roman"/>
          <w:sz w:val="24"/>
          <w:szCs w:val="24"/>
          <w:lang w:val="lv-LV"/>
        </w:rPr>
        <w:t>Piegādātājs apliecina, ka p</w:t>
      </w:r>
      <w:r w:rsidRPr="007A47C9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ēc filtru nomaiņas, </w:t>
      </w:r>
      <w:r w:rsidR="00926283" w:rsidRPr="007A47C9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tiks</w:t>
      </w:r>
      <w:r w:rsidRPr="007A47C9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 </w:t>
      </w:r>
      <w:r w:rsidR="00EA00AC" w:rsidRPr="007A47C9">
        <w:rPr>
          <w:rFonts w:asciiTheme="majorBidi" w:hAnsiTheme="majorBidi" w:cstheme="majorBidi"/>
          <w:sz w:val="24"/>
          <w:szCs w:val="24"/>
          <w:lang w:val="lv-LV"/>
        </w:rPr>
        <w:t>nodrošināta</w:t>
      </w:r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 dzeramā </w:t>
      </w:r>
      <w:r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>ūdens ķīmiskā sastāva testēšan</w:t>
      </w:r>
      <w:r w:rsidR="00926283"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>a</w:t>
      </w:r>
      <w:r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 xml:space="preserve">, </w:t>
      </w:r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ūdens izmeklējumiem akreditētā laboratorijā, </w:t>
      </w:r>
      <w:r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>par 4 (četru) ūdens kvalitātes rādītāju</w:t>
      </w:r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ūdens kopējā cietība, dzelzs, mangāns un </w:t>
      </w:r>
      <w:proofErr w:type="spellStart"/>
      <w:r w:rsidRPr="007A47C9">
        <w:rPr>
          <w:rFonts w:asciiTheme="majorBidi" w:hAnsiTheme="majorBidi" w:cstheme="majorBidi"/>
          <w:sz w:val="24"/>
          <w:szCs w:val="24"/>
          <w:lang w:val="lv-LV"/>
        </w:rPr>
        <w:t>duļķainība</w:t>
      </w:r>
      <w:proofErr w:type="spellEnd"/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kvalitātes atbilstību Ministru kabineta 14.11.2017. noteikumiem Nr.671 “Dzeramā ūdens obligātās nekaitīguma un kvalitātes prasības, monitoringa un kontroles kārtība”.</w:t>
      </w:r>
    </w:p>
    <w:p w14:paraId="65983D9F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80E883" w14:textId="3DDAB879" w:rsidR="004327DF" w:rsidRPr="00E1286E" w:rsidRDefault="004327DF" w:rsidP="0017574E">
      <w:pPr>
        <w:pStyle w:val="Paraststmeklis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7A47C9">
        <w:rPr>
          <w:rFonts w:eastAsia="SimSun"/>
          <w:lang w:eastAsia="zh-CN"/>
        </w:rPr>
        <w:t>2.</w:t>
      </w:r>
      <w:r w:rsidR="00E1286E" w:rsidRPr="007A47C9">
        <w:rPr>
          <w:rFonts w:eastAsia="SimSun"/>
          <w:lang w:eastAsia="zh-CN"/>
        </w:rPr>
        <w:t>3</w:t>
      </w:r>
      <w:r w:rsidRPr="007A47C9">
        <w:rPr>
          <w:rFonts w:eastAsia="SimSun"/>
          <w:lang w:eastAsia="zh-CN"/>
        </w:rPr>
        <w:t xml:space="preserve">. </w:t>
      </w:r>
      <w:r w:rsidR="00DE4E1E" w:rsidRPr="007A47C9">
        <w:rPr>
          <w:lang w:eastAsia="lv-LV"/>
        </w:rPr>
        <w:t>Veikto darbu un uzstādīto filtru garantijas laiks</w:t>
      </w:r>
      <w:r w:rsidRPr="007A47C9">
        <w:rPr>
          <w:rFonts w:eastAsia="SimSun"/>
          <w:lang w:eastAsia="zh-CN"/>
        </w:rPr>
        <w:t>: ___ mēneši pēc nodošanas-pieņemšanas akta parakstīšanas.</w:t>
      </w:r>
    </w:p>
    <w:p w14:paraId="35964AA8" w14:textId="77777777" w:rsidR="004327DF" w:rsidRPr="00E1286E" w:rsidRDefault="004327DF" w:rsidP="0017574E">
      <w:pPr>
        <w:pStyle w:val="Paraststmeklis"/>
        <w:spacing w:before="0"/>
        <w:ind w:right="450"/>
        <w:jc w:val="both"/>
      </w:pPr>
    </w:p>
    <w:p w14:paraId="61BAED11" w14:textId="5DD45239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>2.</w:t>
      </w:r>
      <w:r w:rsidR="00E1286E">
        <w:rPr>
          <w:rFonts w:ascii="Times New Roman" w:hAnsi="Times New Roman"/>
          <w:sz w:val="24"/>
          <w:szCs w:val="24"/>
          <w:lang w:val="lv-LV"/>
        </w:rPr>
        <w:t>4</w:t>
      </w:r>
      <w:r w:rsidRPr="0017574E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7CB20378" w14:textId="77777777" w:rsidR="00286EFD" w:rsidRDefault="00286EFD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B257D71" w14:textId="3777743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E1286E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17574E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1408B4F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7574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7574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59F23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0ADFEAC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0FEC65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20_</w:t>
      </w:r>
      <w:r w:rsidRPr="0017574E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17574E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63ECA5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902C30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FBF3A6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BEE2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FE4F44" w14:textId="7265EFC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17574E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17574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17574E" w:rsidRDefault="00AB4A04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7574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E9E0" w14:textId="77777777" w:rsidR="00D94925" w:rsidRPr="00F14E6D" w:rsidRDefault="00D94925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26C6BB63" w14:textId="77777777" w:rsidR="00D94925" w:rsidRPr="00F14E6D" w:rsidRDefault="00D94925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05A2F" w14:textId="77777777" w:rsidR="00D94925" w:rsidRPr="00F14E6D" w:rsidRDefault="00D94925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0427D7D5" w14:textId="77777777" w:rsidR="00D94925" w:rsidRPr="00F14E6D" w:rsidRDefault="00D94925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47B89"/>
    <w:rsid w:val="00165669"/>
    <w:rsid w:val="0017574E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0B8F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8084D"/>
    <w:rsid w:val="007A146A"/>
    <w:rsid w:val="007A47C9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44D0"/>
    <w:rsid w:val="00E01F74"/>
    <w:rsid w:val="00E05242"/>
    <w:rsid w:val="00E11425"/>
    <w:rsid w:val="00E1286E"/>
    <w:rsid w:val="00E17706"/>
    <w:rsid w:val="00E2739C"/>
    <w:rsid w:val="00E432F7"/>
    <w:rsid w:val="00E44834"/>
    <w:rsid w:val="00E929BA"/>
    <w:rsid w:val="00EA00A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C584A-6411-430F-A0FB-174A9D1C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User</cp:lastModifiedBy>
  <cp:revision>76</cp:revision>
  <dcterms:created xsi:type="dcterms:W3CDTF">2023-07-02T16:04:00Z</dcterms:created>
  <dcterms:modified xsi:type="dcterms:W3CDTF">2023-08-31T08:47:00Z</dcterms:modified>
</cp:coreProperties>
</file>