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41CEC" w14:textId="77777777" w:rsidR="001972A4" w:rsidRDefault="001972A4" w:rsidP="001972A4">
      <w:pPr>
        <w:suppressAutoHyphens/>
        <w:spacing w:after="0" w:line="240" w:lineRule="auto"/>
        <w:jc w:val="both"/>
        <w:rPr>
          <w:rFonts w:ascii="Times New Roman" w:eastAsia="Times New Roman" w:hAnsi="Times New Roman" w:cs="Times New Roman"/>
          <w:sz w:val="24"/>
          <w:szCs w:val="24"/>
          <w:lang w:eastAsia="ar-SA"/>
        </w:rPr>
      </w:pPr>
    </w:p>
    <w:p w14:paraId="4D99483E" w14:textId="77777777" w:rsidR="005D1E3F" w:rsidRPr="003E1712" w:rsidRDefault="005D1E3F" w:rsidP="005D1E3F">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073165CA" w14:textId="489772D8" w:rsidR="005D1E3F" w:rsidRPr="005B0975" w:rsidRDefault="005D1E3F" w:rsidP="005D1E3F">
      <w:pPr>
        <w:spacing w:after="0" w:line="240" w:lineRule="auto"/>
        <w:jc w:val="center"/>
        <w:rPr>
          <w:rFonts w:ascii="Times New Roman" w:eastAsia="Times New Roman" w:hAnsi="Times New Roman" w:cs="Times New Roman"/>
          <w:b/>
          <w:sz w:val="28"/>
          <w:szCs w:val="28"/>
          <w:lang w:eastAsia="ar-SA"/>
        </w:rPr>
      </w:pPr>
      <w:r w:rsidRPr="005B0975">
        <w:rPr>
          <w:rFonts w:ascii="Times New Roman" w:eastAsia="Times New Roman" w:hAnsi="Times New Roman" w:cs="Times New Roman"/>
          <w:b/>
          <w:sz w:val="24"/>
          <w:szCs w:val="24"/>
        </w:rPr>
        <w:t>„</w:t>
      </w:r>
      <w:r w:rsidRPr="005B0975">
        <w:rPr>
          <w:rFonts w:ascii="Times New Roman" w:eastAsia="Times New Roman" w:hAnsi="Times New Roman" w:cs="Times New Roman"/>
          <w:b/>
          <w:sz w:val="28"/>
          <w:szCs w:val="28"/>
        </w:rPr>
        <w:t xml:space="preserve">Saimniecības preču un materiālu piegāde Balvu novada pašvaldības </w:t>
      </w:r>
      <w:r w:rsidRPr="00CF796A">
        <w:rPr>
          <w:rFonts w:ascii="Times New Roman" w:eastAsia="Times New Roman" w:hAnsi="Times New Roman" w:cs="Times New Roman"/>
          <w:b/>
          <w:sz w:val="28"/>
          <w:szCs w:val="28"/>
          <w:u w:val="single"/>
        </w:rPr>
        <w:t>“Pansionāts “Balvi”” vajadzībām</w:t>
      </w:r>
      <w:r w:rsidRPr="00CF796A">
        <w:rPr>
          <w:rFonts w:ascii="Times New Roman" w:eastAsia="Times New Roman" w:hAnsi="Times New Roman" w:cs="Times New Roman"/>
          <w:b/>
          <w:sz w:val="24"/>
          <w:szCs w:val="24"/>
          <w:u w:val="single"/>
        </w:rPr>
        <w:t>”</w:t>
      </w:r>
      <w:r w:rsidRPr="00CF796A">
        <w:rPr>
          <w:rFonts w:ascii="Times New Roman" w:eastAsia="Times New Roman" w:hAnsi="Times New Roman" w:cs="Times New Roman"/>
          <w:b/>
          <w:sz w:val="28"/>
          <w:szCs w:val="28"/>
          <w:u w:val="single"/>
        </w:rPr>
        <w:t>, ID Nr. PS TI 2023/1</w:t>
      </w:r>
    </w:p>
    <w:p w14:paraId="191F6D32" w14:textId="0D1AB121" w:rsidR="005D1E3F" w:rsidRDefault="005D1E3F" w:rsidP="005D1E3F">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(tirgus izpētes nosaukums, identifikācijas numurs)</w:t>
      </w:r>
    </w:p>
    <w:p w14:paraId="65ACE71C" w14:textId="77777777" w:rsidR="005D1E3F" w:rsidRDefault="005D1E3F" w:rsidP="005D1E3F">
      <w:pPr>
        <w:suppressAutoHyphens/>
        <w:spacing w:after="0" w:line="240" w:lineRule="auto"/>
        <w:jc w:val="both"/>
        <w:rPr>
          <w:rFonts w:ascii="Times New Roman" w:eastAsia="Times New Roman" w:hAnsi="Times New Roman" w:cs="Times New Roman"/>
          <w:sz w:val="24"/>
          <w:szCs w:val="24"/>
          <w:lang w:eastAsia="ar-SA"/>
        </w:rPr>
      </w:pPr>
      <w:bookmarkStart w:id="0" w:name="_GoBack"/>
      <w:bookmarkEnd w:id="0"/>
    </w:p>
    <w:p w14:paraId="4A46DE10" w14:textId="77777777" w:rsidR="005D1E3F" w:rsidRPr="001328A2" w:rsidRDefault="005D1E3F" w:rsidP="005D1E3F">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5D1E3F" w:rsidRPr="001328A2" w14:paraId="2CEB4890" w14:textId="77777777" w:rsidTr="00081900">
        <w:tc>
          <w:tcPr>
            <w:tcW w:w="3539" w:type="dxa"/>
          </w:tcPr>
          <w:p w14:paraId="1BC1EAC0"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7957808B"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5D1E3F" w:rsidRPr="001328A2" w14:paraId="1C766424" w14:textId="77777777" w:rsidTr="00081900">
        <w:tc>
          <w:tcPr>
            <w:tcW w:w="3539" w:type="dxa"/>
          </w:tcPr>
          <w:p w14:paraId="594B7DB9"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4023120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D1E3F" w:rsidRPr="001328A2" w14:paraId="4DE3679C" w14:textId="77777777" w:rsidTr="00081900">
        <w:tc>
          <w:tcPr>
            <w:tcW w:w="3539" w:type="dxa"/>
          </w:tcPr>
          <w:p w14:paraId="04EC80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0001534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5D1E3F" w:rsidRPr="001328A2" w14:paraId="459B40EF" w14:textId="77777777" w:rsidTr="00081900">
        <w:tc>
          <w:tcPr>
            <w:tcW w:w="3539" w:type="dxa"/>
          </w:tcPr>
          <w:p w14:paraId="280AAFB4"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14:paraId="3D036089"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w:t>
            </w:r>
          </w:p>
        </w:tc>
      </w:tr>
      <w:tr w:rsidR="005D1E3F" w:rsidRPr="001328A2" w14:paraId="435C91D2" w14:textId="77777777" w:rsidTr="00081900">
        <w:tc>
          <w:tcPr>
            <w:tcW w:w="3539" w:type="dxa"/>
          </w:tcPr>
          <w:p w14:paraId="7016F081"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B158358"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Direktors Jana </w:t>
            </w:r>
            <w:proofErr w:type="spellStart"/>
            <w:r>
              <w:rPr>
                <w:rFonts w:ascii="Times New Roman" w:eastAsia="Times New Roman" w:hAnsi="Times New Roman" w:cs="Times New Roman"/>
                <w:sz w:val="24"/>
                <w:szCs w:val="24"/>
                <w:lang w:eastAsia="ar-SA"/>
              </w:rPr>
              <w:t>Komane</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xml:space="preserve"> 26586237</w:t>
            </w:r>
          </w:p>
        </w:tc>
      </w:tr>
      <w:tr w:rsidR="005D1E3F" w:rsidRPr="001328A2" w14:paraId="2F9C6F17" w14:textId="77777777" w:rsidTr="00081900">
        <w:tc>
          <w:tcPr>
            <w:tcW w:w="3539" w:type="dxa"/>
          </w:tcPr>
          <w:p w14:paraId="515310BC"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7AB5E844"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Saimniecības pārzinis Diāna </w:t>
            </w:r>
            <w:proofErr w:type="spellStart"/>
            <w:r>
              <w:rPr>
                <w:rFonts w:ascii="Times New Roman" w:eastAsia="Times New Roman" w:hAnsi="Times New Roman" w:cs="Times New Roman"/>
                <w:sz w:val="24"/>
                <w:szCs w:val="24"/>
                <w:lang w:eastAsia="ar-SA"/>
              </w:rPr>
              <w:t>Belka</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28610502,  pansionatsbalvi@balvi.lv</w:t>
            </w:r>
          </w:p>
        </w:tc>
      </w:tr>
      <w:tr w:rsidR="005D1E3F" w:rsidRPr="001328A2" w14:paraId="59DBCD91" w14:textId="77777777" w:rsidTr="00081900">
        <w:tc>
          <w:tcPr>
            <w:tcW w:w="3539" w:type="dxa"/>
          </w:tcPr>
          <w:p w14:paraId="1F5E9EE6"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0C02935B"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bl>
    <w:p w14:paraId="606A26C4" w14:textId="042A58F7" w:rsidR="005D1E3F" w:rsidRPr="001328A2" w:rsidRDefault="005D1E3F" w:rsidP="005D1E3F">
      <w:pPr>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DF4C41">
        <w:rPr>
          <w:rFonts w:ascii="Times New Roman" w:eastAsia="Times New Roman" w:hAnsi="Times New Roman" w:cs="Times New Roman"/>
          <w:bCs/>
          <w:sz w:val="24"/>
          <w:szCs w:val="24"/>
        </w:rPr>
        <w:t xml:space="preserve">Tirgus izpētei </w:t>
      </w:r>
      <w:r w:rsidRPr="00DF4C41">
        <w:rPr>
          <w:rFonts w:ascii="Times New Roman" w:eastAsia="Times New Roman" w:hAnsi="Times New Roman" w:cs="Times New Roman"/>
          <w:sz w:val="24"/>
          <w:szCs w:val="24"/>
        </w:rPr>
        <w:t>„Saimniecības preču un materiālu piegāde Balvu novada “Pansionāts “Balvi”” vajadzībām”, ID Nr. PS TI 202</w:t>
      </w:r>
      <w:r w:rsidR="00510CBE">
        <w:rPr>
          <w:rFonts w:ascii="Times New Roman" w:eastAsia="Times New Roman" w:hAnsi="Times New Roman" w:cs="Times New Roman"/>
          <w:sz w:val="24"/>
          <w:szCs w:val="24"/>
        </w:rPr>
        <w:t>33</w:t>
      </w:r>
      <w:r w:rsidRPr="00DF4C41">
        <w:rPr>
          <w:rFonts w:ascii="Times New Roman" w:eastAsia="Times New Roman" w:hAnsi="Times New Roman" w:cs="Times New Roman"/>
          <w:sz w:val="24"/>
          <w:szCs w:val="24"/>
        </w:rPr>
        <w:t xml:space="preserve"> / 1</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14:paraId="635E070A" w14:textId="2FD7149C"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510CBE">
        <w:rPr>
          <w:rFonts w:ascii="Times New Roman" w:eastAsia="Times New Roman" w:hAnsi="Times New Roman" w:cs="Times New Roman"/>
          <w:sz w:val="24"/>
          <w:szCs w:val="24"/>
          <w:lang w:eastAsia="ar-SA"/>
        </w:rPr>
        <w:t>L</w:t>
      </w:r>
      <w:r>
        <w:rPr>
          <w:rFonts w:ascii="Times New Roman" w:eastAsia="Times New Roman" w:hAnsi="Times New Roman" w:cs="Times New Roman"/>
          <w:sz w:val="24"/>
          <w:szCs w:val="24"/>
          <w:lang w:eastAsia="ar-SA"/>
        </w:rPr>
        <w:t>ētākais piedāvājums.</w:t>
      </w:r>
    </w:p>
    <w:p w14:paraId="294102AB" w14:textId="77777777" w:rsidR="005D1E3F" w:rsidRPr="001328A2" w:rsidRDefault="005D1E3F" w:rsidP="005D1E3F">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3E103383" w14:textId="35F2EFCC"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Pr="00131DC4">
        <w:rPr>
          <w:rFonts w:ascii="Times New Roman" w:eastAsia="Times New Roman" w:hAnsi="Times New Roman" w:cs="Times New Roman"/>
          <w:sz w:val="24"/>
          <w:szCs w:val="24"/>
          <w:lang w:eastAsia="lv-LV"/>
        </w:rPr>
        <w:t xml:space="preserve"> 202</w:t>
      </w:r>
      <w:r w:rsidR="00510CBE">
        <w:rPr>
          <w:rFonts w:ascii="Times New Roman" w:eastAsia="Times New Roman" w:hAnsi="Times New Roman" w:cs="Times New Roman"/>
          <w:sz w:val="24"/>
          <w:szCs w:val="24"/>
          <w:lang w:eastAsia="lv-LV"/>
        </w:rPr>
        <w:t>4</w:t>
      </w:r>
      <w:r w:rsidRPr="00131DC4">
        <w:rPr>
          <w:rFonts w:ascii="Times New Roman" w:eastAsia="Times New Roman" w:hAnsi="Times New Roman" w:cs="Times New Roman"/>
          <w:sz w:val="24"/>
          <w:szCs w:val="24"/>
          <w:lang w:eastAsia="lv-LV"/>
        </w:rPr>
        <w:t>.gada 1.janvāris līdz 202</w:t>
      </w:r>
      <w:r w:rsidR="00510CBE">
        <w:rPr>
          <w:rFonts w:ascii="Times New Roman" w:eastAsia="Times New Roman" w:hAnsi="Times New Roman" w:cs="Times New Roman"/>
          <w:sz w:val="24"/>
          <w:szCs w:val="24"/>
          <w:lang w:eastAsia="lv-LV"/>
        </w:rPr>
        <w:t>4</w:t>
      </w:r>
      <w:r w:rsidRPr="00131DC4">
        <w:rPr>
          <w:rFonts w:ascii="Times New Roman" w:eastAsia="Times New Roman" w:hAnsi="Times New Roman" w:cs="Times New Roman"/>
          <w:sz w:val="24"/>
          <w:szCs w:val="24"/>
          <w:lang w:eastAsia="lv-LV"/>
        </w:rPr>
        <w:t>.gada 31.decembris.</w:t>
      </w:r>
    </w:p>
    <w:p w14:paraId="0E94F6D1"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Pr="00E87A59">
        <w:rPr>
          <w:rFonts w:ascii="Times New Roman" w:eastAsia="Times New Roman" w:hAnsi="Times New Roman" w:cs="Times New Roman"/>
          <w:color w:val="FF0000"/>
          <w:sz w:val="24"/>
          <w:szCs w:val="24"/>
          <w:lang w:eastAsia="lv-LV"/>
        </w:rPr>
        <w:t xml:space="preserve"> </w:t>
      </w:r>
      <w:r w:rsidRPr="00131DC4">
        <w:rPr>
          <w:rFonts w:ascii="Times New Roman" w:eastAsia="Times New Roman" w:hAnsi="Times New Roman" w:cs="Times New Roman"/>
          <w:sz w:val="24"/>
          <w:szCs w:val="24"/>
          <w:lang w:eastAsia="ar-SA"/>
        </w:rPr>
        <w:t>9 999.99 eiro</w:t>
      </w:r>
      <w:r>
        <w:rPr>
          <w:rFonts w:ascii="Times New Roman" w:eastAsia="Times New Roman" w:hAnsi="Times New Roman" w:cs="Times New Roman"/>
          <w:sz w:val="24"/>
          <w:szCs w:val="24"/>
          <w:lang w:eastAsia="ar-SA"/>
        </w:rPr>
        <w:t xml:space="preserve"> (deviņi tūkstoši deviņi simti deviņdesmit deviņi eiro, 99 eiro centi) bez PVN.</w:t>
      </w:r>
    </w:p>
    <w:p w14:paraId="03CD7BAF"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7. Apmaksas nosacījumi:</w:t>
      </w:r>
      <w:r w:rsidRPr="001328A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pēcapmaksa 30 dienu laikā pēc piestādītā rēķina.</w:t>
      </w:r>
    </w:p>
    <w:p w14:paraId="7D0E8E2F"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Videi draudzīgu </w:t>
      </w:r>
      <w:r>
        <w:rPr>
          <w:rFonts w:ascii="Times New Roman" w:eastAsia="Times New Roman" w:hAnsi="Times New Roman" w:cs="Times New Roman"/>
          <w:sz w:val="24"/>
          <w:szCs w:val="24"/>
          <w:lang w:eastAsia="ar-SA"/>
        </w:rPr>
        <w:t>m</w:t>
      </w:r>
      <w:r w:rsidRPr="005B0975">
        <w:rPr>
          <w:rFonts w:ascii="Times New Roman" w:eastAsia="Times New Roman" w:hAnsi="Times New Roman" w:cs="Times New Roman"/>
          <w:sz w:val="24"/>
          <w:szCs w:val="24"/>
          <w:lang w:eastAsia="ar-SA"/>
        </w:rPr>
        <w:t>azgāšanas, dezinfekcijas</w:t>
      </w:r>
      <w:r>
        <w:rPr>
          <w:rFonts w:ascii="Times New Roman" w:eastAsia="Times New Roman" w:hAnsi="Times New Roman" w:cs="Times New Roman"/>
          <w:sz w:val="24"/>
          <w:szCs w:val="24"/>
          <w:lang w:eastAsia="ar-SA"/>
        </w:rPr>
        <w:t>, higiēnas izstrādājumu līdzekļu</w:t>
      </w:r>
      <w:r w:rsidRPr="005B09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mazgāšanas un tīrīšanas līdzekļu</w:t>
      </w:r>
      <w:r w:rsidRPr="005B0975">
        <w:rPr>
          <w:rFonts w:ascii="Times New Roman" w:eastAsia="Times New Roman" w:hAnsi="Times New Roman" w:cs="Times New Roman"/>
          <w:sz w:val="24"/>
          <w:szCs w:val="24"/>
          <w:lang w:eastAsia="ar-SA"/>
        </w:rPr>
        <w:t xml:space="preserve"> slēgtās dozēšanas sistē</w:t>
      </w:r>
      <w:r>
        <w:rPr>
          <w:rFonts w:ascii="Times New Roman" w:eastAsia="Times New Roman" w:hAnsi="Times New Roman" w:cs="Times New Roman"/>
          <w:sz w:val="24"/>
          <w:szCs w:val="24"/>
          <w:lang w:eastAsia="ar-SA"/>
        </w:rPr>
        <w:t>mās un veļas mazgāšanas līdzekļu</w:t>
      </w:r>
      <w:r w:rsidRPr="005B09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piegāde.</w:t>
      </w:r>
    </w:p>
    <w:p w14:paraId="3271A852" w14:textId="77777777" w:rsidR="005D1E3F" w:rsidRPr="001328A2" w:rsidRDefault="005D1E3F" w:rsidP="005D1E3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4D532662" w14:textId="77777777" w:rsidR="005D1E3F" w:rsidRPr="001328A2" w:rsidRDefault="005D1E3F" w:rsidP="005D1E3F">
      <w:pPr>
        <w:suppressAutoHyphens/>
        <w:spacing w:after="0" w:line="240" w:lineRule="auto"/>
        <w:ind w:firstLine="720"/>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09F45A37"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7E35B6EF" w14:textId="2D05BF54" w:rsidR="005D1E3F" w:rsidRPr="00E87A59" w:rsidRDefault="005D1E3F" w:rsidP="005D1E3F">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510CBE">
        <w:rPr>
          <w:rFonts w:ascii="Times New Roman" w:eastAsia="Times New Roman" w:hAnsi="Times New Roman" w:cs="Times New Roman"/>
          <w:b/>
          <w:sz w:val="24"/>
          <w:szCs w:val="24"/>
          <w:lang w:eastAsia="ar-SA"/>
        </w:rPr>
        <w:t>1</w:t>
      </w:r>
      <w:r w:rsidR="00CF796A">
        <w:rPr>
          <w:rFonts w:ascii="Times New Roman" w:eastAsia="Times New Roman" w:hAnsi="Times New Roman" w:cs="Times New Roman"/>
          <w:b/>
          <w:sz w:val="24"/>
          <w:szCs w:val="24"/>
          <w:lang w:eastAsia="ar-SA"/>
        </w:rPr>
        <w:t>6</w:t>
      </w:r>
      <w:r w:rsidR="00510CBE">
        <w:rPr>
          <w:rFonts w:ascii="Times New Roman" w:eastAsia="Times New Roman" w:hAnsi="Times New Roman" w:cs="Times New Roman"/>
          <w:b/>
          <w:sz w:val="24"/>
          <w:szCs w:val="24"/>
          <w:lang w:eastAsia="ar-SA"/>
        </w:rPr>
        <w:t>.11</w:t>
      </w:r>
      <w:r w:rsidRPr="00617708">
        <w:rPr>
          <w:rFonts w:ascii="Times New Roman" w:eastAsia="Times New Roman" w:hAnsi="Times New Roman" w:cs="Times New Roman"/>
          <w:b/>
          <w:bCs/>
          <w:sz w:val="24"/>
          <w:szCs w:val="24"/>
          <w:lang w:eastAsia="ar-SA"/>
        </w:rPr>
        <w:t>.202</w:t>
      </w:r>
      <w:r w:rsidR="00CF796A">
        <w:rPr>
          <w:rFonts w:ascii="Times New Roman" w:eastAsia="Times New Roman" w:hAnsi="Times New Roman" w:cs="Times New Roman"/>
          <w:b/>
          <w:bCs/>
          <w:sz w:val="24"/>
          <w:szCs w:val="24"/>
          <w:lang w:eastAsia="ar-SA"/>
        </w:rPr>
        <w:t>3</w:t>
      </w:r>
      <w:r w:rsidRPr="00617708">
        <w:rPr>
          <w:rFonts w:ascii="Times New Roman" w:eastAsia="Times New Roman" w:hAnsi="Times New Roman" w:cs="Times New Roman"/>
          <w:b/>
          <w:bCs/>
          <w:sz w:val="24"/>
          <w:szCs w:val="24"/>
          <w:lang w:eastAsia="ar-SA"/>
        </w:rPr>
        <w:t>., plkst.</w:t>
      </w:r>
      <w:r>
        <w:rPr>
          <w:rFonts w:ascii="Times New Roman" w:eastAsia="Times New Roman" w:hAnsi="Times New Roman" w:cs="Times New Roman"/>
          <w:b/>
          <w:bCs/>
          <w:sz w:val="24"/>
          <w:szCs w:val="24"/>
          <w:lang w:eastAsia="ar-SA"/>
        </w:rPr>
        <w:t>15</w:t>
      </w:r>
      <w:r w:rsidRPr="00617708">
        <w:rPr>
          <w:rFonts w:ascii="Times New Roman" w:eastAsia="Times New Roman" w:hAnsi="Times New Roman" w:cs="Times New Roman"/>
          <w:b/>
          <w:bCs/>
          <w:sz w:val="24"/>
          <w:szCs w:val="24"/>
          <w:lang w:eastAsia="ar-SA"/>
        </w:rPr>
        <w:t>.00</w:t>
      </w:r>
      <w:r w:rsidRPr="00617708">
        <w:rPr>
          <w:rFonts w:ascii="Times New Roman" w:eastAsia="Times New Roman" w:hAnsi="Times New Roman" w:cs="Times New Roman"/>
          <w:sz w:val="24"/>
          <w:szCs w:val="24"/>
          <w:lang w:eastAsia="ar-SA"/>
        </w:rPr>
        <w:t>.</w:t>
      </w:r>
    </w:p>
    <w:p w14:paraId="6DB7EF8C" w14:textId="77777777" w:rsidR="005D1E3F" w:rsidRPr="001328A2"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446DD076" w14:textId="77777777" w:rsidR="005D1E3F" w:rsidRPr="001328A2"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3E3096C" w14:textId="77777777" w:rsidR="005D1E3F" w:rsidRPr="001328A2"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lastRenderedPageBreak/>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pansionatsbalvi@balvi.lv</w:t>
      </w:r>
      <w:proofErr w:type="spellEnd"/>
      <w:r w:rsidRPr="001328A2">
        <w:rPr>
          <w:rFonts w:ascii="Times New Roman" w:eastAsia="Times New Roman" w:hAnsi="Times New Roman" w:cs="Times New Roman"/>
          <w:sz w:val="24"/>
          <w:szCs w:val="24"/>
          <w:lang w:eastAsia="ar-SA"/>
        </w:rPr>
        <w:t>, vēstules tēmā norādot tirgus izpētes identifikācijas numuru.</w:t>
      </w:r>
    </w:p>
    <w:p w14:paraId="77ED43CE" w14:textId="77777777" w:rsidR="005D1E3F" w:rsidRPr="001328A2" w:rsidRDefault="005D1E3F" w:rsidP="005D1E3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1" w:name="_Hlk509130017"/>
      <w:r w:rsidRPr="001328A2">
        <w:rPr>
          <w:rFonts w:ascii="Times New Roman" w:eastAsia="Times New Roman" w:hAnsi="Times New Roman" w:cs="Times New Roman"/>
          <w:sz w:val="24"/>
          <w:szCs w:val="24"/>
          <w:lang w:eastAsia="ar-SA"/>
        </w:rPr>
        <w:t>piedāvājumu ievieto aizlīmētā aploksnē, uz kuras norāda:</w:t>
      </w:r>
    </w:p>
    <w:p w14:paraId="644F324A" w14:textId="77777777" w:rsidR="005D1E3F" w:rsidRPr="001328A2"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4D4935D8" w14:textId="77777777" w:rsidR="005D1E3F" w:rsidRPr="001328A2"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0CA38E11" w14:textId="39609794" w:rsidR="005D1E3F" w:rsidRPr="001328A2"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atzīme ar norādi: Tirgus izpētei </w:t>
      </w:r>
      <w:r w:rsidRPr="00DF4C41">
        <w:rPr>
          <w:rFonts w:ascii="Times New Roman" w:eastAsia="Times New Roman" w:hAnsi="Times New Roman" w:cs="Times New Roman"/>
          <w:sz w:val="24"/>
          <w:szCs w:val="24"/>
        </w:rPr>
        <w:t>„Saimniecības preču un materiālu piegāde Balvu novada “Pansionāts “Balvi”” vajadzībām”</w:t>
      </w:r>
      <w:r w:rsidRPr="001328A2">
        <w:rPr>
          <w:rFonts w:ascii="Times New Roman" w:eastAsia="Times New Roman" w:hAnsi="Times New Roman" w:cs="Times New Roman"/>
          <w:i/>
          <w:iCs/>
          <w:sz w:val="24"/>
          <w:szCs w:val="24"/>
          <w:lang w:eastAsia="ar-SA"/>
        </w:rPr>
        <w:t xml:space="preserve">, ID Nr. </w:t>
      </w:r>
      <w:r>
        <w:rPr>
          <w:rFonts w:ascii="Times New Roman" w:eastAsia="Times New Roman" w:hAnsi="Times New Roman" w:cs="Times New Roman"/>
          <w:i/>
          <w:iCs/>
          <w:sz w:val="24"/>
          <w:szCs w:val="24"/>
          <w:lang w:eastAsia="ar-SA"/>
        </w:rPr>
        <w:t>PS TI 202</w:t>
      </w:r>
      <w:r w:rsidR="00510CBE">
        <w:rPr>
          <w:rFonts w:ascii="Times New Roman" w:eastAsia="Times New Roman" w:hAnsi="Times New Roman" w:cs="Times New Roman"/>
          <w:i/>
          <w:iCs/>
          <w:sz w:val="24"/>
          <w:szCs w:val="24"/>
          <w:lang w:eastAsia="ar-SA"/>
        </w:rPr>
        <w:t>3</w:t>
      </w:r>
      <w:r>
        <w:rPr>
          <w:rFonts w:ascii="Times New Roman" w:eastAsia="Times New Roman" w:hAnsi="Times New Roman" w:cs="Times New Roman"/>
          <w:i/>
          <w:iCs/>
          <w:sz w:val="24"/>
          <w:szCs w:val="24"/>
          <w:lang w:eastAsia="ar-SA"/>
        </w:rPr>
        <w:t xml:space="preserve">/1. Neatvērt </w:t>
      </w:r>
      <w:r w:rsidRPr="0014258F">
        <w:rPr>
          <w:rFonts w:ascii="Times New Roman" w:eastAsia="Times New Roman" w:hAnsi="Times New Roman" w:cs="Times New Roman"/>
          <w:i/>
          <w:iCs/>
          <w:sz w:val="24"/>
          <w:szCs w:val="24"/>
          <w:lang w:eastAsia="ar-SA"/>
        </w:rPr>
        <w:t>līdz 1</w:t>
      </w:r>
      <w:r w:rsidR="00CF796A">
        <w:rPr>
          <w:rFonts w:ascii="Times New Roman" w:eastAsia="Times New Roman" w:hAnsi="Times New Roman" w:cs="Times New Roman"/>
          <w:i/>
          <w:iCs/>
          <w:sz w:val="24"/>
          <w:szCs w:val="24"/>
          <w:lang w:eastAsia="ar-SA"/>
        </w:rPr>
        <w:t>6</w:t>
      </w:r>
      <w:r w:rsidRPr="0014258F">
        <w:rPr>
          <w:rFonts w:ascii="Times New Roman" w:eastAsia="Times New Roman" w:hAnsi="Times New Roman" w:cs="Times New Roman"/>
          <w:i/>
          <w:iCs/>
          <w:sz w:val="24"/>
          <w:szCs w:val="24"/>
          <w:lang w:eastAsia="ar-SA"/>
        </w:rPr>
        <w:t>.1</w:t>
      </w:r>
      <w:r w:rsidR="00510CBE">
        <w:rPr>
          <w:rFonts w:ascii="Times New Roman" w:eastAsia="Times New Roman" w:hAnsi="Times New Roman" w:cs="Times New Roman"/>
          <w:i/>
          <w:iCs/>
          <w:sz w:val="24"/>
          <w:szCs w:val="24"/>
          <w:lang w:eastAsia="ar-SA"/>
        </w:rPr>
        <w:t>1</w:t>
      </w:r>
      <w:r w:rsidRPr="0014258F">
        <w:rPr>
          <w:rFonts w:ascii="Times New Roman" w:eastAsia="Times New Roman" w:hAnsi="Times New Roman" w:cs="Times New Roman"/>
          <w:i/>
          <w:iCs/>
          <w:sz w:val="24"/>
          <w:szCs w:val="24"/>
          <w:lang w:eastAsia="ar-SA"/>
        </w:rPr>
        <w:t>.202</w:t>
      </w:r>
      <w:r w:rsidR="00CF796A">
        <w:rPr>
          <w:rFonts w:ascii="Times New Roman" w:eastAsia="Times New Roman" w:hAnsi="Times New Roman" w:cs="Times New Roman"/>
          <w:i/>
          <w:iCs/>
          <w:sz w:val="24"/>
          <w:szCs w:val="24"/>
          <w:lang w:eastAsia="ar-SA"/>
        </w:rPr>
        <w:t>3</w:t>
      </w:r>
      <w:r w:rsidRPr="001328A2">
        <w:rPr>
          <w:rFonts w:ascii="Times New Roman" w:eastAsia="Times New Roman" w:hAnsi="Times New Roman" w:cs="Times New Roman"/>
          <w:i/>
          <w:iCs/>
          <w:sz w:val="24"/>
          <w:szCs w:val="24"/>
          <w:lang w:eastAsia="ar-SA"/>
        </w:rPr>
        <w:t>., plkst.</w:t>
      </w:r>
      <w:r>
        <w:rPr>
          <w:rFonts w:ascii="Times New Roman" w:eastAsia="Times New Roman" w:hAnsi="Times New Roman" w:cs="Times New Roman"/>
          <w:i/>
          <w:iCs/>
          <w:sz w:val="24"/>
          <w:szCs w:val="24"/>
          <w:lang w:eastAsia="ar-SA"/>
        </w:rPr>
        <w:t>15</w:t>
      </w:r>
      <w:r w:rsidRPr="001328A2">
        <w:rPr>
          <w:rFonts w:ascii="Times New Roman" w:eastAsia="Times New Roman" w:hAnsi="Times New Roman" w:cs="Times New Roman"/>
          <w:i/>
          <w:iCs/>
          <w:sz w:val="24"/>
          <w:szCs w:val="24"/>
          <w:lang w:eastAsia="ar-SA"/>
        </w:rPr>
        <w:t>.00”</w:t>
      </w:r>
      <w:r w:rsidRPr="001328A2">
        <w:rPr>
          <w:rFonts w:ascii="Times New Roman" w:eastAsia="Times New Roman" w:hAnsi="Times New Roman" w:cs="Times New Roman"/>
          <w:sz w:val="24"/>
          <w:szCs w:val="24"/>
          <w:lang w:eastAsia="ar-SA"/>
        </w:rPr>
        <w:t>.</w:t>
      </w:r>
      <w:bookmarkEnd w:id="1"/>
    </w:p>
    <w:p w14:paraId="798DD98B"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51DFB29D" w14:textId="77777777" w:rsidR="005D1E3F" w:rsidRPr="001328A2" w:rsidRDefault="005D1E3F" w:rsidP="005D1E3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12. Prasības par būvdarbu / preces garantijas laiku</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vismaz __</w:t>
      </w:r>
      <w:r>
        <w:rPr>
          <w:rFonts w:ascii="Times New Roman" w:eastAsia="Times New Roman" w:hAnsi="Times New Roman" w:cs="Times New Roman"/>
          <w:sz w:val="24"/>
          <w:szCs w:val="24"/>
          <w:u w:val="single"/>
          <w:lang w:eastAsia="ar-SA"/>
        </w:rPr>
        <w:t>-</w:t>
      </w:r>
      <w:r w:rsidRPr="001328A2">
        <w:rPr>
          <w:rFonts w:ascii="Times New Roman" w:eastAsia="Times New Roman" w:hAnsi="Times New Roman" w:cs="Times New Roman"/>
          <w:sz w:val="24"/>
          <w:szCs w:val="24"/>
          <w:lang w:eastAsia="ar-SA"/>
        </w:rPr>
        <w:t>__ mēneši pēc nodošanas-pieņemšanas akta parakstīšanas.</w:t>
      </w:r>
    </w:p>
    <w:p w14:paraId="0DD41A76" w14:textId="77777777" w:rsidR="005D1E3F" w:rsidRPr="00EC6C3F" w:rsidRDefault="005D1E3F" w:rsidP="005D1E3F">
      <w:pPr>
        <w:suppressAutoHyphens/>
        <w:spacing w:after="0" w:line="240" w:lineRule="auto"/>
        <w:rPr>
          <w:rFonts w:ascii="Times New Roman" w:eastAsia="Times New Roman" w:hAnsi="Times New Roman" w:cs="Times New Roman"/>
          <w:sz w:val="24"/>
          <w:szCs w:val="24"/>
          <w:lang w:eastAsia="ar-SA"/>
        </w:rPr>
      </w:pPr>
      <w:r w:rsidRPr="00EC6C3F">
        <w:rPr>
          <w:rFonts w:ascii="Times New Roman" w:eastAsia="Times New Roman" w:hAnsi="Times New Roman" w:cs="Times New Roman"/>
          <w:b/>
          <w:bCs/>
          <w:sz w:val="24"/>
          <w:szCs w:val="24"/>
          <w:lang w:eastAsia="ar-SA"/>
        </w:rPr>
        <w:t>13. Ar līguma izpildi saistītie īpašie nosacījumi</w:t>
      </w:r>
      <w:r w:rsidRPr="00EC6C3F">
        <w:rPr>
          <w:rFonts w:ascii="Times New Roman" w:eastAsia="Times New Roman" w:hAnsi="Times New Roman" w:cs="Times New Roman"/>
          <w:sz w:val="24"/>
          <w:szCs w:val="24"/>
          <w:lang w:eastAsia="ar-SA"/>
        </w:rPr>
        <w:t xml:space="preserve"> </w:t>
      </w:r>
      <w:r w:rsidRPr="00EC6C3F">
        <w:rPr>
          <w:rFonts w:ascii="Times New Roman" w:eastAsia="Times New Roman" w:hAnsi="Times New Roman" w:cs="Times New Roman"/>
          <w:i/>
          <w:iCs/>
          <w:sz w:val="20"/>
          <w:szCs w:val="20"/>
          <w:lang w:eastAsia="ar-SA"/>
        </w:rPr>
        <w:t>(ja attiecināms)</w:t>
      </w:r>
      <w:r w:rsidRPr="00EC6C3F">
        <w:rPr>
          <w:rFonts w:ascii="Times New Roman" w:eastAsia="Times New Roman" w:hAnsi="Times New Roman" w:cs="Times New Roman"/>
          <w:b/>
          <w:bCs/>
          <w:sz w:val="24"/>
          <w:szCs w:val="24"/>
          <w:lang w:eastAsia="ar-SA"/>
        </w:rPr>
        <w:t>:</w:t>
      </w:r>
      <w:r w:rsidRPr="00EC6C3F">
        <w:rPr>
          <w:rFonts w:ascii="Times New Roman" w:eastAsia="Times New Roman" w:hAnsi="Times New Roman" w:cs="Times New Roman"/>
          <w:sz w:val="24"/>
          <w:szCs w:val="24"/>
          <w:lang w:eastAsia="ar-SA"/>
        </w:rPr>
        <w:t xml:space="preserve"> </w:t>
      </w:r>
    </w:p>
    <w:p w14:paraId="1D07EA26" w14:textId="7777777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14. Papildus informācija:</w:t>
      </w:r>
    </w:p>
    <w:p w14:paraId="53AE8002" w14:textId="7777777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719C26" w14:textId="7777777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69804C52" w14:textId="77777777"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14.2.1. pagarina piedāvājumu iesniegšanas termiņu;</w:t>
      </w:r>
    </w:p>
    <w:p w14:paraId="79FCE2EB" w14:textId="77777777"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759A383F" w14:textId="77777777"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 xml:space="preserve">14.2.3.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386CB1DD" w14:textId="7777777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3CF03132" w14:textId="7777777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9C10B2" w14:textId="7777777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2F396C15" w14:textId="7777777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48F43F4A" w14:textId="7777777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D2CD5AB" w14:textId="77777777" w:rsidR="005D1E3F" w:rsidRPr="001328A2" w:rsidRDefault="005D1E3F" w:rsidP="005D1E3F">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1C0DEE85" w14:textId="7777777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5D841F49" w14:textId="7777777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30B10B7D" w14:textId="7777777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14.11. Par jebkuru informāciju, kas ir konfidenciāla, pretendentam jābūt īpašai norādei.</w:t>
      </w:r>
    </w:p>
    <w:p w14:paraId="13127754" w14:textId="77777777" w:rsidR="005D1E3F" w:rsidRPr="001328A2" w:rsidRDefault="005D1E3F" w:rsidP="005D1E3F">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14.12. Piedāvājumi, kas ir iesniegti pēc norādītā piedāvājumu iesniegšanas termiņa, netiek vērtēti.</w:t>
      </w:r>
    </w:p>
    <w:p w14:paraId="46789ED7" w14:textId="7777777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0"/>
          <w:lang w:eastAsia="ar-SA"/>
        </w:rPr>
        <w:lastRenderedPageBreak/>
        <w:t xml:space="preserve">14.13. Būvdarbu līguma gadījumā izmaksu tāmes jāsagatavo atbilstoši 03.05.2017. Ministru kabineta noteikumiem Nr.239 “Noteikumi par Latvijas būvnormatīvu </w:t>
      </w:r>
      <w:r w:rsidRPr="001328A2">
        <w:rPr>
          <w:rFonts w:ascii="Times New Roman" w:eastAsia="Times New Roman" w:hAnsi="Times New Roman" w:cs="Times New Roman"/>
          <w:bCs/>
          <w:sz w:val="24"/>
          <w:szCs w:val="20"/>
          <w:lang w:eastAsia="ar-SA"/>
        </w:rPr>
        <w:t xml:space="preserve">LBN 501-17 </w:t>
      </w:r>
      <w:r w:rsidRPr="001328A2">
        <w:rPr>
          <w:rFonts w:ascii="Times New Roman" w:eastAsia="Times New Roman" w:hAnsi="Times New Roman" w:cs="Times New Roman"/>
          <w:sz w:val="24"/>
          <w:szCs w:val="20"/>
          <w:lang w:eastAsia="ar-SA"/>
        </w:rPr>
        <w:t>“</w:t>
      </w:r>
      <w:proofErr w:type="spellStart"/>
      <w:r w:rsidRPr="001328A2">
        <w:rPr>
          <w:rFonts w:ascii="Times New Roman" w:eastAsia="Times New Roman" w:hAnsi="Times New Roman" w:cs="Times New Roman"/>
          <w:sz w:val="24"/>
          <w:szCs w:val="20"/>
          <w:lang w:eastAsia="ar-SA"/>
        </w:rPr>
        <w:t>Būvizmaksu</w:t>
      </w:r>
      <w:proofErr w:type="spellEnd"/>
      <w:r w:rsidRPr="001328A2">
        <w:rPr>
          <w:rFonts w:ascii="Times New Roman" w:eastAsia="Times New Roman" w:hAnsi="Times New Roman" w:cs="Times New Roman"/>
          <w:sz w:val="24"/>
          <w:szCs w:val="20"/>
          <w:lang w:eastAsia="ar-SA"/>
        </w:rPr>
        <w:t xml:space="preserve"> noteikšanas kārtība””.</w:t>
      </w:r>
    </w:p>
    <w:p w14:paraId="1C728955" w14:textId="7777777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15. Rezultātu paziņošana:</w:t>
      </w:r>
    </w:p>
    <w:p w14:paraId="710B3294" w14:textId="7777777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55A05A84" w14:textId="77777777"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15.1.1. ievieto informāciju Balvu novada pašvaldības mājas lapas </w:t>
      </w:r>
      <w:hyperlink r:id="rId6"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3BD5273"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1110A6C0"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46D9C43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2B49D2E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A2D3FC9" w14:textId="77777777" w:rsidR="005D1E3F" w:rsidRPr="001328A2" w:rsidRDefault="005D1E3F" w:rsidP="005D1E3F">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4F4E79F"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0266A44B"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6B98971"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06DA96BD" w14:textId="77777777" w:rsidR="005D1E3F" w:rsidRPr="001328A2" w:rsidRDefault="005D1E3F" w:rsidP="005D1E3F">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16.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0AD57D3F"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p>
    <w:p w14:paraId="3B329049"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1DD6156A"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390055A1"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62F14D77" w14:textId="77777777" w:rsidR="00903250" w:rsidRDefault="00903250" w:rsidP="005D1E3F">
      <w:pPr>
        <w:suppressAutoHyphens/>
        <w:spacing w:after="0" w:line="240" w:lineRule="auto"/>
        <w:jc w:val="center"/>
      </w:pPr>
    </w:p>
    <w:sectPr w:rsidR="00903250" w:rsidSect="001972A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44CC7"/>
    <w:rsid w:val="001972A4"/>
    <w:rsid w:val="00335F80"/>
    <w:rsid w:val="00344CC7"/>
    <w:rsid w:val="00510CBE"/>
    <w:rsid w:val="005D1E3F"/>
    <w:rsid w:val="00903250"/>
    <w:rsid w:val="00CF79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020C"/>
  <w15:chartTrackingRefBased/>
  <w15:docId w15:val="{5CA2DC13-020A-443B-ABEA-7CED246D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2A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1972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7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77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5405</Words>
  <Characters>3081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2023-10-16T13:37:00Z</dcterms:created>
  <dcterms:modified xsi:type="dcterms:W3CDTF">2023-10-17T09:58:00Z</dcterms:modified>
</cp:coreProperties>
</file>