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A172E" w14:textId="77777777" w:rsidR="00057061" w:rsidRDefault="00057061" w:rsidP="00B27D9D">
      <w:pPr>
        <w:ind w:left="720" w:hanging="360"/>
      </w:pPr>
    </w:p>
    <w:p w14:paraId="1DF22824" w14:textId="23860FB0" w:rsidR="00057061" w:rsidRPr="00E216B9" w:rsidRDefault="00282A60" w:rsidP="00057061">
      <w:pPr>
        <w:spacing w:after="0" w:line="240" w:lineRule="auto"/>
        <w:ind w:right="-427"/>
        <w:jc w:val="right"/>
      </w:pPr>
      <w:r>
        <w:rPr>
          <w:rFonts w:ascii="Times New Roman" w:eastAsia="Lucida Sans Unicode" w:hAnsi="Times New Roman"/>
          <w:b/>
          <w:kern w:val="3"/>
        </w:rPr>
        <w:t>1</w:t>
      </w:r>
      <w:r w:rsidR="00572F02">
        <w:rPr>
          <w:rFonts w:ascii="Times New Roman" w:eastAsia="Lucida Sans Unicode" w:hAnsi="Times New Roman"/>
          <w:b/>
          <w:kern w:val="3"/>
        </w:rPr>
        <w:t>. p</w:t>
      </w:r>
      <w:r w:rsidR="00572F02" w:rsidRPr="00E216B9">
        <w:rPr>
          <w:rFonts w:ascii="Times New Roman" w:eastAsia="Lucida Sans Unicode" w:hAnsi="Times New Roman"/>
          <w:b/>
          <w:kern w:val="3"/>
        </w:rPr>
        <w:t>ielikums</w:t>
      </w:r>
      <w:r w:rsidR="00572F02">
        <w:rPr>
          <w:rFonts w:ascii="Times New Roman" w:eastAsia="Lucida Sans Unicode" w:hAnsi="Times New Roman"/>
          <w:b/>
          <w:kern w:val="3"/>
        </w:rPr>
        <w:t xml:space="preserve"> </w:t>
      </w:r>
    </w:p>
    <w:p w14:paraId="6DFAA1AD" w14:textId="77777777" w:rsidR="00057061" w:rsidRPr="00E216B9" w:rsidRDefault="00000000" w:rsidP="00057061">
      <w:pPr>
        <w:widowControl w:val="0"/>
        <w:spacing w:after="0" w:line="240" w:lineRule="auto"/>
        <w:ind w:left="720" w:right="-427" w:firstLine="720"/>
        <w:jc w:val="right"/>
        <w:rPr>
          <w:rFonts w:ascii="Times New Roman" w:eastAsia="Lucida Sans Unicode" w:hAnsi="Times New Roman"/>
          <w:kern w:val="3"/>
        </w:rPr>
      </w:pPr>
      <w:r w:rsidRPr="00E216B9">
        <w:rPr>
          <w:rFonts w:ascii="Times New Roman" w:eastAsia="Lucida Sans Unicode" w:hAnsi="Times New Roman"/>
          <w:kern w:val="3"/>
        </w:rPr>
        <w:t xml:space="preserve"> Balvu novada domes </w:t>
      </w:r>
    </w:p>
    <w:p w14:paraId="43195751" w14:textId="6E02F73D" w:rsidR="00057061" w:rsidRPr="00E216B9" w:rsidRDefault="00000000" w:rsidP="00057061">
      <w:pPr>
        <w:widowControl w:val="0"/>
        <w:spacing w:after="0" w:line="240" w:lineRule="auto"/>
        <w:ind w:right="-427"/>
        <w:jc w:val="right"/>
        <w:rPr>
          <w:rFonts w:ascii="Times New Roman" w:eastAsia="Lucida Sans Unicode" w:hAnsi="Times New Roman"/>
          <w:kern w:val="3"/>
        </w:rPr>
      </w:pPr>
      <w:r w:rsidRPr="00E216B9">
        <w:rPr>
          <w:rFonts w:ascii="Times New Roman" w:eastAsia="Lucida Sans Unicode" w:hAnsi="Times New Roman"/>
          <w:kern w:val="3"/>
        </w:rPr>
        <w:t>202</w:t>
      </w:r>
      <w:r w:rsidR="00282A60">
        <w:rPr>
          <w:rFonts w:ascii="Times New Roman" w:eastAsia="Lucida Sans Unicode" w:hAnsi="Times New Roman"/>
          <w:kern w:val="3"/>
        </w:rPr>
        <w:t>4</w:t>
      </w:r>
      <w:r w:rsidRPr="00E216B9">
        <w:rPr>
          <w:rFonts w:ascii="Times New Roman" w:eastAsia="Lucida Sans Unicode" w:hAnsi="Times New Roman"/>
          <w:kern w:val="3"/>
        </w:rPr>
        <w:t>.gada</w:t>
      </w:r>
      <w:r w:rsidR="00572F02">
        <w:rPr>
          <w:rFonts w:ascii="Times New Roman" w:eastAsia="Lucida Sans Unicode" w:hAnsi="Times New Roman"/>
          <w:kern w:val="3"/>
        </w:rPr>
        <w:t xml:space="preserve"> </w:t>
      </w:r>
      <w:r w:rsidR="00282A60">
        <w:rPr>
          <w:rFonts w:ascii="Times New Roman" w:eastAsia="Lucida Sans Unicode" w:hAnsi="Times New Roman"/>
          <w:kern w:val="3"/>
        </w:rPr>
        <w:t>22</w:t>
      </w:r>
      <w:r w:rsidR="00572F02">
        <w:rPr>
          <w:rFonts w:ascii="Times New Roman" w:eastAsia="Lucida Sans Unicode" w:hAnsi="Times New Roman"/>
          <w:kern w:val="3"/>
        </w:rPr>
        <w:t>.</w:t>
      </w:r>
      <w:r w:rsidR="000D6168">
        <w:rPr>
          <w:rFonts w:ascii="Times New Roman" w:eastAsia="Lucida Sans Unicode" w:hAnsi="Times New Roman"/>
          <w:kern w:val="3"/>
        </w:rPr>
        <w:t xml:space="preserve"> </w:t>
      </w:r>
      <w:r w:rsidR="00282A60">
        <w:rPr>
          <w:rFonts w:ascii="Times New Roman" w:eastAsia="Lucida Sans Unicode" w:hAnsi="Times New Roman"/>
          <w:kern w:val="3"/>
        </w:rPr>
        <w:t>janvāra</w:t>
      </w:r>
      <w:r w:rsidRPr="00E216B9">
        <w:rPr>
          <w:rFonts w:ascii="Times New Roman" w:eastAsia="Lucida Sans Unicode" w:hAnsi="Times New Roman"/>
          <w:kern w:val="3"/>
        </w:rPr>
        <w:t xml:space="preserve"> lēmumam</w:t>
      </w:r>
    </w:p>
    <w:p w14:paraId="3E37A6CD" w14:textId="77777777" w:rsidR="00057061" w:rsidRDefault="00000000" w:rsidP="00057061">
      <w:pPr>
        <w:widowControl w:val="0"/>
        <w:spacing w:after="0" w:line="240" w:lineRule="auto"/>
        <w:ind w:right="-427"/>
        <w:jc w:val="right"/>
        <w:rPr>
          <w:rFonts w:ascii="Times New Roman" w:eastAsia="Lucida Sans Unicode" w:hAnsi="Times New Roman"/>
          <w:kern w:val="3"/>
          <w:sz w:val="24"/>
          <w:szCs w:val="24"/>
        </w:rPr>
      </w:pPr>
      <w:r w:rsidRPr="00E216B9">
        <w:rPr>
          <w:rFonts w:ascii="Times New Roman" w:eastAsia="Lucida Sans Unicode" w:hAnsi="Times New Roman"/>
          <w:kern w:val="3"/>
        </w:rPr>
        <w:t>(sēdes protokols Nr.___, _____.§)</w:t>
      </w:r>
      <w:r w:rsidRPr="00E216B9">
        <w:rPr>
          <w:rFonts w:ascii="Times New Roman" w:eastAsia="Lucida Sans Unicode" w:hAnsi="Times New Roman"/>
          <w:kern w:val="3"/>
          <w:sz w:val="24"/>
          <w:szCs w:val="24"/>
        </w:rPr>
        <w:t xml:space="preserve"> </w:t>
      </w:r>
    </w:p>
    <w:p w14:paraId="0D7A65AB" w14:textId="77777777" w:rsidR="00282A60" w:rsidRDefault="00282A60" w:rsidP="00057061">
      <w:pPr>
        <w:widowControl w:val="0"/>
        <w:spacing w:after="0" w:line="240" w:lineRule="auto"/>
        <w:ind w:right="-427"/>
        <w:jc w:val="right"/>
        <w:rPr>
          <w:rFonts w:ascii="Times New Roman" w:eastAsia="Lucida Sans Unicode" w:hAnsi="Times New Roman"/>
          <w:kern w:val="3"/>
          <w:sz w:val="24"/>
          <w:szCs w:val="24"/>
        </w:rPr>
      </w:pPr>
    </w:p>
    <w:p w14:paraId="7806E148" w14:textId="77777777" w:rsidR="00057061" w:rsidRPr="00E216B9" w:rsidRDefault="00057061" w:rsidP="00057061">
      <w:pPr>
        <w:widowControl w:val="0"/>
        <w:spacing w:after="0" w:line="240" w:lineRule="auto"/>
        <w:ind w:right="-427"/>
        <w:jc w:val="right"/>
      </w:pPr>
    </w:p>
    <w:p w14:paraId="1E2320EF" w14:textId="29EF5DB3" w:rsidR="00282A60" w:rsidRDefault="00282A60" w:rsidP="00282A60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2242935"/>
      <w:r w:rsidRPr="00282A60">
        <w:rPr>
          <w:rFonts w:ascii="Times New Roman" w:hAnsi="Times New Roman" w:cs="Times New Roman"/>
          <w:b/>
          <w:bCs/>
          <w:sz w:val="24"/>
          <w:szCs w:val="24"/>
        </w:rPr>
        <w:t>Kārtība par Balvu novada Sociālās pārvaldes valdījumā esošo dzīvojamo telpu īres un komunālo pakalpojumu maksas noteikšanu</w:t>
      </w:r>
    </w:p>
    <w:p w14:paraId="656982F6" w14:textId="77777777" w:rsidR="00282A60" w:rsidRDefault="00282A60" w:rsidP="00282A60">
      <w:pPr>
        <w:pStyle w:val="ListParagraph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EA5E0" w14:textId="77777777" w:rsidR="00282A60" w:rsidRPr="00E82700" w:rsidRDefault="00282A60" w:rsidP="00282A60">
      <w:pPr>
        <w:pStyle w:val="ListParagraph"/>
        <w:numPr>
          <w:ilvl w:val="0"/>
          <w:numId w:val="3"/>
        </w:numPr>
        <w:spacing w:before="100" w:beforeAutospacing="1" w:after="120" w:line="240" w:lineRule="auto"/>
        <w:ind w:left="142" w:hanging="14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Apstiprināt sociālo dzīvokļu Daugavpils ielā 73a, Balvos (turpmāk – Daugavpils iela 73a), dzīvojamo un kopējo platību, saskaņā ar Valsts zemes dienesta ēkas kadastrālās uzmērīšanas lietas datiem (apstiprināti Valsts zemes dienestā 07.12.2018):</w:t>
      </w:r>
    </w:p>
    <w:tbl>
      <w:tblPr>
        <w:tblStyle w:val="TableGrid"/>
        <w:tblW w:w="8505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1133"/>
        <w:gridCol w:w="846"/>
        <w:gridCol w:w="1423"/>
        <w:gridCol w:w="1559"/>
        <w:gridCol w:w="2551"/>
      </w:tblGrid>
      <w:tr w:rsidR="00282A60" w:rsidRPr="00282A60" w14:paraId="2D65278B" w14:textId="77777777" w:rsidTr="00892B27">
        <w:tc>
          <w:tcPr>
            <w:tcW w:w="993" w:type="dxa"/>
            <w:vAlign w:val="center"/>
          </w:tcPr>
          <w:p w14:paraId="3AFE6E1F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A60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282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vAlign w:val="center"/>
          </w:tcPr>
          <w:p w14:paraId="4DD37CB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Telpas/Dzīvokļa Nr.</w:t>
            </w:r>
          </w:p>
        </w:tc>
        <w:tc>
          <w:tcPr>
            <w:tcW w:w="846" w:type="dxa"/>
            <w:vAlign w:val="center"/>
          </w:tcPr>
          <w:p w14:paraId="45656AED" w14:textId="77777777" w:rsidR="00282A60" w:rsidRPr="00282A60" w:rsidRDefault="00282A60" w:rsidP="00892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Istabu skaits</w:t>
            </w:r>
          </w:p>
        </w:tc>
        <w:tc>
          <w:tcPr>
            <w:tcW w:w="1423" w:type="dxa"/>
            <w:vAlign w:val="center"/>
          </w:tcPr>
          <w:p w14:paraId="5EC3E122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Dzīvojamā platība </w:t>
            </w:r>
            <w:proofErr w:type="spellStart"/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kv.m</w:t>
            </w:r>
            <w:proofErr w:type="spellEnd"/>
          </w:p>
        </w:tc>
        <w:tc>
          <w:tcPr>
            <w:tcW w:w="1559" w:type="dxa"/>
            <w:vAlign w:val="center"/>
          </w:tcPr>
          <w:p w14:paraId="1BA0C9CB" w14:textId="77777777" w:rsidR="00282A60" w:rsidRPr="00282A60" w:rsidRDefault="00282A60" w:rsidP="00892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Dzīvokļa palīgtelpas</w:t>
            </w:r>
          </w:p>
          <w:p w14:paraId="026A2E91" w14:textId="77777777" w:rsidR="00282A60" w:rsidRPr="00282A60" w:rsidRDefault="00282A60" w:rsidP="00892B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proofErr w:type="spellStart"/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kv.m</w:t>
            </w:r>
            <w:proofErr w:type="spellEnd"/>
          </w:p>
        </w:tc>
        <w:tc>
          <w:tcPr>
            <w:tcW w:w="2551" w:type="dxa"/>
            <w:vAlign w:val="center"/>
          </w:tcPr>
          <w:p w14:paraId="3E891E88" w14:textId="77777777" w:rsidR="00282A60" w:rsidRPr="00282A60" w:rsidRDefault="00282A60" w:rsidP="00892B27">
            <w:pPr>
              <w:spacing w:before="100" w:before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Kopēja platība, </w:t>
            </w:r>
            <w:proofErr w:type="spellStart"/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kv.m</w:t>
            </w:r>
            <w:proofErr w:type="spellEnd"/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(ar koplietošanas telpu proporcionālo platību)</w:t>
            </w:r>
          </w:p>
        </w:tc>
      </w:tr>
      <w:tr w:rsidR="00282A60" w:rsidRPr="00282A60" w14:paraId="3A058589" w14:textId="77777777" w:rsidTr="00892B27">
        <w:tc>
          <w:tcPr>
            <w:tcW w:w="993" w:type="dxa"/>
            <w:vAlign w:val="center"/>
          </w:tcPr>
          <w:p w14:paraId="1CAACBB3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2A60">
              <w:rPr>
                <w:rFonts w:ascii="Times New Roman" w:hAnsi="Times New Roman"/>
                <w:i/>
                <w:iCs/>
                <w:sz w:val="24"/>
                <w:szCs w:val="24"/>
              </w:rPr>
              <w:t>2.stāvs</w:t>
            </w:r>
          </w:p>
        </w:tc>
        <w:tc>
          <w:tcPr>
            <w:tcW w:w="1133" w:type="dxa"/>
            <w:vAlign w:val="center"/>
          </w:tcPr>
          <w:p w14:paraId="5F55617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846" w:type="dxa"/>
            <w:vAlign w:val="center"/>
          </w:tcPr>
          <w:p w14:paraId="6988674B" w14:textId="77777777" w:rsidR="00282A60" w:rsidRPr="00282A60" w:rsidRDefault="00282A60" w:rsidP="00892B27">
            <w:pPr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423" w:type="dxa"/>
            <w:vAlign w:val="center"/>
          </w:tcPr>
          <w:p w14:paraId="30EFA56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190.9</w:t>
            </w:r>
          </w:p>
        </w:tc>
        <w:tc>
          <w:tcPr>
            <w:tcW w:w="1559" w:type="dxa"/>
            <w:vAlign w:val="center"/>
          </w:tcPr>
          <w:p w14:paraId="74A83AC0" w14:textId="77777777" w:rsidR="00282A60" w:rsidRPr="00282A60" w:rsidRDefault="00282A60" w:rsidP="00892B27">
            <w:pPr>
              <w:spacing w:before="100" w:before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74E2C0A6" w14:textId="77777777" w:rsidR="00282A60" w:rsidRPr="00282A60" w:rsidRDefault="00282A60" w:rsidP="00892B27">
            <w:pPr>
              <w:spacing w:before="100" w:before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370.3</w:t>
            </w:r>
          </w:p>
        </w:tc>
      </w:tr>
      <w:tr w:rsidR="00282A60" w:rsidRPr="00282A60" w14:paraId="5193F8EE" w14:textId="77777777" w:rsidTr="00892B27">
        <w:tc>
          <w:tcPr>
            <w:tcW w:w="993" w:type="dxa"/>
            <w:vAlign w:val="center"/>
          </w:tcPr>
          <w:p w14:paraId="00E09B89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vAlign w:val="center"/>
          </w:tcPr>
          <w:p w14:paraId="43BB842D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846" w:type="dxa"/>
            <w:vAlign w:val="center"/>
          </w:tcPr>
          <w:p w14:paraId="0BCA8F0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74DE25A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17.6</w:t>
            </w:r>
          </w:p>
        </w:tc>
        <w:tc>
          <w:tcPr>
            <w:tcW w:w="1559" w:type="dxa"/>
            <w:vAlign w:val="center"/>
          </w:tcPr>
          <w:p w14:paraId="095792A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7FA0A98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34.1</w:t>
            </w:r>
          </w:p>
        </w:tc>
      </w:tr>
      <w:tr w:rsidR="00282A60" w:rsidRPr="00282A60" w14:paraId="5982EABE" w14:textId="77777777" w:rsidTr="00892B27">
        <w:tc>
          <w:tcPr>
            <w:tcW w:w="993" w:type="dxa"/>
            <w:vAlign w:val="center"/>
          </w:tcPr>
          <w:p w14:paraId="34C1A37E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vAlign w:val="center"/>
          </w:tcPr>
          <w:p w14:paraId="03A9FB3C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846" w:type="dxa"/>
            <w:vAlign w:val="center"/>
          </w:tcPr>
          <w:p w14:paraId="2B17D3D6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4C268492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15.9</w:t>
            </w:r>
          </w:p>
        </w:tc>
        <w:tc>
          <w:tcPr>
            <w:tcW w:w="1559" w:type="dxa"/>
            <w:vAlign w:val="center"/>
          </w:tcPr>
          <w:p w14:paraId="7CB8A7FB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53114B4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30.8</w:t>
            </w:r>
          </w:p>
        </w:tc>
      </w:tr>
      <w:tr w:rsidR="00282A60" w:rsidRPr="00282A60" w14:paraId="22F4988A" w14:textId="77777777" w:rsidTr="00892B27">
        <w:tc>
          <w:tcPr>
            <w:tcW w:w="993" w:type="dxa"/>
            <w:vAlign w:val="center"/>
          </w:tcPr>
          <w:p w14:paraId="0E745B16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3" w:type="dxa"/>
            <w:vAlign w:val="center"/>
          </w:tcPr>
          <w:p w14:paraId="20D7093A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846" w:type="dxa"/>
            <w:vAlign w:val="center"/>
          </w:tcPr>
          <w:p w14:paraId="7489AC5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60A48CB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15.9</w:t>
            </w:r>
          </w:p>
        </w:tc>
        <w:tc>
          <w:tcPr>
            <w:tcW w:w="1559" w:type="dxa"/>
            <w:vAlign w:val="center"/>
          </w:tcPr>
          <w:p w14:paraId="23B855D4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71C162B4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30.8</w:t>
            </w:r>
          </w:p>
        </w:tc>
      </w:tr>
      <w:tr w:rsidR="00282A60" w:rsidRPr="00282A60" w14:paraId="2AAB85F5" w14:textId="77777777" w:rsidTr="00892B27">
        <w:tc>
          <w:tcPr>
            <w:tcW w:w="993" w:type="dxa"/>
            <w:vAlign w:val="center"/>
          </w:tcPr>
          <w:p w14:paraId="1C8CB76F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3" w:type="dxa"/>
            <w:vAlign w:val="center"/>
          </w:tcPr>
          <w:p w14:paraId="5D65D3DF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9A</w:t>
            </w:r>
          </w:p>
        </w:tc>
        <w:tc>
          <w:tcPr>
            <w:tcW w:w="846" w:type="dxa"/>
            <w:vAlign w:val="center"/>
          </w:tcPr>
          <w:p w14:paraId="267DF4D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4926CC5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18.5</w:t>
            </w:r>
          </w:p>
        </w:tc>
        <w:tc>
          <w:tcPr>
            <w:tcW w:w="1559" w:type="dxa"/>
            <w:vAlign w:val="center"/>
          </w:tcPr>
          <w:p w14:paraId="707A4FE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1F58BF3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35.9</w:t>
            </w:r>
          </w:p>
        </w:tc>
      </w:tr>
      <w:tr w:rsidR="00282A60" w:rsidRPr="00282A60" w14:paraId="6AE195EE" w14:textId="77777777" w:rsidTr="00892B27">
        <w:tc>
          <w:tcPr>
            <w:tcW w:w="993" w:type="dxa"/>
            <w:vAlign w:val="center"/>
          </w:tcPr>
          <w:p w14:paraId="113EC29A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3" w:type="dxa"/>
            <w:vAlign w:val="center"/>
          </w:tcPr>
          <w:p w14:paraId="2FBC4312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9B</w:t>
            </w:r>
          </w:p>
        </w:tc>
        <w:tc>
          <w:tcPr>
            <w:tcW w:w="846" w:type="dxa"/>
            <w:vAlign w:val="center"/>
          </w:tcPr>
          <w:p w14:paraId="6465DB0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3291C044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13.2</w:t>
            </w:r>
          </w:p>
        </w:tc>
        <w:tc>
          <w:tcPr>
            <w:tcW w:w="1559" w:type="dxa"/>
            <w:vAlign w:val="center"/>
          </w:tcPr>
          <w:p w14:paraId="1C89C72C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6CAAADFC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25.6</w:t>
            </w:r>
          </w:p>
        </w:tc>
      </w:tr>
      <w:tr w:rsidR="00282A60" w:rsidRPr="00282A60" w14:paraId="7E45EB6D" w14:textId="77777777" w:rsidTr="00892B27">
        <w:tc>
          <w:tcPr>
            <w:tcW w:w="993" w:type="dxa"/>
            <w:vAlign w:val="center"/>
          </w:tcPr>
          <w:p w14:paraId="6B41AF30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155953244"/>
            <w:r w:rsidRPr="00282A6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3" w:type="dxa"/>
            <w:vAlign w:val="center"/>
          </w:tcPr>
          <w:p w14:paraId="51EABBA6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10A</w:t>
            </w:r>
          </w:p>
        </w:tc>
        <w:tc>
          <w:tcPr>
            <w:tcW w:w="846" w:type="dxa"/>
            <w:vAlign w:val="center"/>
          </w:tcPr>
          <w:p w14:paraId="352DA8D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33B342A2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17.7</w:t>
            </w:r>
          </w:p>
        </w:tc>
        <w:tc>
          <w:tcPr>
            <w:tcW w:w="1559" w:type="dxa"/>
            <w:vAlign w:val="center"/>
          </w:tcPr>
          <w:p w14:paraId="7F10045C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24843084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34.4</w:t>
            </w:r>
          </w:p>
        </w:tc>
      </w:tr>
      <w:tr w:rsidR="00282A60" w:rsidRPr="00282A60" w14:paraId="2F1FF53E" w14:textId="77777777" w:rsidTr="00892B27">
        <w:tc>
          <w:tcPr>
            <w:tcW w:w="993" w:type="dxa"/>
            <w:vAlign w:val="center"/>
          </w:tcPr>
          <w:p w14:paraId="5B65ACA2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vAlign w:val="center"/>
          </w:tcPr>
          <w:p w14:paraId="669C9C64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10B</w:t>
            </w:r>
          </w:p>
        </w:tc>
        <w:tc>
          <w:tcPr>
            <w:tcW w:w="846" w:type="dxa"/>
            <w:vAlign w:val="center"/>
          </w:tcPr>
          <w:p w14:paraId="2128847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2A6F994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13.4</w:t>
            </w:r>
          </w:p>
        </w:tc>
        <w:tc>
          <w:tcPr>
            <w:tcW w:w="1559" w:type="dxa"/>
            <w:vAlign w:val="center"/>
          </w:tcPr>
          <w:p w14:paraId="1658524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555814B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26.0</w:t>
            </w:r>
          </w:p>
        </w:tc>
      </w:tr>
      <w:tr w:rsidR="00282A60" w:rsidRPr="00282A60" w14:paraId="2696BD67" w14:textId="77777777" w:rsidTr="00892B27">
        <w:tc>
          <w:tcPr>
            <w:tcW w:w="993" w:type="dxa"/>
            <w:vAlign w:val="center"/>
          </w:tcPr>
          <w:p w14:paraId="781024E9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3" w:type="dxa"/>
            <w:vAlign w:val="center"/>
          </w:tcPr>
          <w:p w14:paraId="1E64F33C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846" w:type="dxa"/>
            <w:vAlign w:val="center"/>
          </w:tcPr>
          <w:p w14:paraId="21D4108D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5F8BBD3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14.2</w:t>
            </w:r>
          </w:p>
        </w:tc>
        <w:tc>
          <w:tcPr>
            <w:tcW w:w="1559" w:type="dxa"/>
            <w:vAlign w:val="center"/>
          </w:tcPr>
          <w:p w14:paraId="0EE62E6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2F8F46A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27.6</w:t>
            </w:r>
          </w:p>
        </w:tc>
      </w:tr>
      <w:tr w:rsidR="00282A60" w:rsidRPr="00282A60" w14:paraId="72BF49A1" w14:textId="77777777" w:rsidTr="00892B27">
        <w:tc>
          <w:tcPr>
            <w:tcW w:w="993" w:type="dxa"/>
            <w:vAlign w:val="center"/>
          </w:tcPr>
          <w:p w14:paraId="7FECE37E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3" w:type="dxa"/>
            <w:vAlign w:val="center"/>
          </w:tcPr>
          <w:p w14:paraId="3DE05920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846" w:type="dxa"/>
            <w:vAlign w:val="center"/>
          </w:tcPr>
          <w:p w14:paraId="62C8004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2DC0AED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16.8</w:t>
            </w:r>
          </w:p>
        </w:tc>
        <w:tc>
          <w:tcPr>
            <w:tcW w:w="1559" w:type="dxa"/>
            <w:vAlign w:val="center"/>
          </w:tcPr>
          <w:p w14:paraId="53FF52C7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051787B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32.6</w:t>
            </w:r>
          </w:p>
        </w:tc>
      </w:tr>
      <w:tr w:rsidR="00282A60" w:rsidRPr="00282A60" w14:paraId="7A91B24B" w14:textId="77777777" w:rsidTr="00892B27">
        <w:tc>
          <w:tcPr>
            <w:tcW w:w="993" w:type="dxa"/>
            <w:vAlign w:val="center"/>
          </w:tcPr>
          <w:p w14:paraId="2F789BE0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vAlign w:val="center"/>
          </w:tcPr>
          <w:p w14:paraId="4100B9EA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13A</w:t>
            </w:r>
          </w:p>
        </w:tc>
        <w:tc>
          <w:tcPr>
            <w:tcW w:w="846" w:type="dxa"/>
            <w:vAlign w:val="center"/>
          </w:tcPr>
          <w:p w14:paraId="53E9222B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31D0B57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17.7</w:t>
            </w:r>
          </w:p>
        </w:tc>
        <w:tc>
          <w:tcPr>
            <w:tcW w:w="1559" w:type="dxa"/>
            <w:vAlign w:val="center"/>
          </w:tcPr>
          <w:p w14:paraId="2ECF95DD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6CB5191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34.4</w:t>
            </w:r>
          </w:p>
        </w:tc>
      </w:tr>
      <w:tr w:rsidR="00282A60" w:rsidRPr="00282A60" w14:paraId="73D254C3" w14:textId="77777777" w:rsidTr="00892B27">
        <w:tc>
          <w:tcPr>
            <w:tcW w:w="993" w:type="dxa"/>
            <w:vAlign w:val="center"/>
          </w:tcPr>
          <w:p w14:paraId="4271E726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3" w:type="dxa"/>
            <w:vAlign w:val="center"/>
          </w:tcPr>
          <w:p w14:paraId="26BD790B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13B</w:t>
            </w:r>
          </w:p>
        </w:tc>
        <w:tc>
          <w:tcPr>
            <w:tcW w:w="846" w:type="dxa"/>
            <w:vAlign w:val="center"/>
          </w:tcPr>
          <w:p w14:paraId="4DD9657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2816C1ED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14.4</w:t>
            </w:r>
          </w:p>
        </w:tc>
        <w:tc>
          <w:tcPr>
            <w:tcW w:w="1559" w:type="dxa"/>
            <w:vAlign w:val="center"/>
          </w:tcPr>
          <w:p w14:paraId="0C1A7B5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6EF97A36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27.9</w:t>
            </w:r>
          </w:p>
        </w:tc>
      </w:tr>
      <w:tr w:rsidR="00282A60" w:rsidRPr="00282A60" w14:paraId="2E359D88" w14:textId="77777777" w:rsidTr="00892B27">
        <w:tc>
          <w:tcPr>
            <w:tcW w:w="993" w:type="dxa"/>
            <w:vAlign w:val="center"/>
          </w:tcPr>
          <w:p w14:paraId="670AB373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3" w:type="dxa"/>
            <w:vAlign w:val="center"/>
          </w:tcPr>
          <w:p w14:paraId="2093314C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846" w:type="dxa"/>
            <w:vAlign w:val="center"/>
          </w:tcPr>
          <w:p w14:paraId="49D7076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5942D4C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15.6</w:t>
            </w:r>
          </w:p>
        </w:tc>
        <w:tc>
          <w:tcPr>
            <w:tcW w:w="1559" w:type="dxa"/>
            <w:vAlign w:val="center"/>
          </w:tcPr>
          <w:p w14:paraId="73E8B2A6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2551" w:type="dxa"/>
            <w:vAlign w:val="center"/>
          </w:tcPr>
          <w:p w14:paraId="411A6F8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30.2</w:t>
            </w:r>
          </w:p>
        </w:tc>
      </w:tr>
      <w:tr w:rsidR="00282A60" w:rsidRPr="00282A60" w14:paraId="323DD5A1" w14:textId="77777777" w:rsidTr="00892B27">
        <w:tc>
          <w:tcPr>
            <w:tcW w:w="993" w:type="dxa"/>
            <w:vAlign w:val="center"/>
          </w:tcPr>
          <w:p w14:paraId="59E93E2D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82A60">
              <w:rPr>
                <w:rFonts w:ascii="Times New Roman" w:hAnsi="Times New Roman"/>
                <w:i/>
                <w:iCs/>
                <w:sz w:val="24"/>
                <w:szCs w:val="24"/>
              </w:rPr>
              <w:t>3.stāvs</w:t>
            </w:r>
          </w:p>
        </w:tc>
        <w:tc>
          <w:tcPr>
            <w:tcW w:w="1133" w:type="dxa"/>
            <w:vAlign w:val="center"/>
          </w:tcPr>
          <w:p w14:paraId="64032108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846" w:type="dxa"/>
            <w:vAlign w:val="center"/>
          </w:tcPr>
          <w:p w14:paraId="6717243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423" w:type="dxa"/>
            <w:vAlign w:val="center"/>
          </w:tcPr>
          <w:p w14:paraId="7DD46867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193.2</w:t>
            </w:r>
          </w:p>
        </w:tc>
        <w:tc>
          <w:tcPr>
            <w:tcW w:w="1559" w:type="dxa"/>
            <w:vAlign w:val="center"/>
          </w:tcPr>
          <w:p w14:paraId="58B63A3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1E53C0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370.3</w:t>
            </w:r>
          </w:p>
        </w:tc>
      </w:tr>
      <w:tr w:rsidR="00282A60" w:rsidRPr="00282A60" w14:paraId="3B8C5FA4" w14:textId="77777777" w:rsidTr="00892B27">
        <w:tc>
          <w:tcPr>
            <w:tcW w:w="993" w:type="dxa"/>
            <w:vAlign w:val="center"/>
          </w:tcPr>
          <w:p w14:paraId="09395496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3" w:type="dxa"/>
            <w:vAlign w:val="center"/>
          </w:tcPr>
          <w:p w14:paraId="776EC2D3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16</w:t>
            </w:r>
          </w:p>
        </w:tc>
        <w:tc>
          <w:tcPr>
            <w:tcW w:w="846" w:type="dxa"/>
            <w:vAlign w:val="center"/>
          </w:tcPr>
          <w:p w14:paraId="6F350BA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610D721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18.4</w:t>
            </w:r>
          </w:p>
        </w:tc>
        <w:tc>
          <w:tcPr>
            <w:tcW w:w="1559" w:type="dxa"/>
            <w:vAlign w:val="center"/>
          </w:tcPr>
          <w:p w14:paraId="5BDDD30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67F4F5F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33.7</w:t>
            </w:r>
          </w:p>
        </w:tc>
      </w:tr>
      <w:tr w:rsidR="00282A60" w:rsidRPr="00282A60" w14:paraId="2E7339A6" w14:textId="77777777" w:rsidTr="00892B27">
        <w:trPr>
          <w:trHeight w:val="129"/>
        </w:trPr>
        <w:tc>
          <w:tcPr>
            <w:tcW w:w="993" w:type="dxa"/>
            <w:vAlign w:val="center"/>
          </w:tcPr>
          <w:p w14:paraId="133DF3CB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3" w:type="dxa"/>
            <w:vAlign w:val="center"/>
          </w:tcPr>
          <w:p w14:paraId="4ABE64B9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17A</w:t>
            </w:r>
          </w:p>
        </w:tc>
        <w:tc>
          <w:tcPr>
            <w:tcW w:w="846" w:type="dxa"/>
            <w:vAlign w:val="center"/>
          </w:tcPr>
          <w:p w14:paraId="052AECF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5AD19ED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15.8</w:t>
            </w:r>
          </w:p>
        </w:tc>
        <w:tc>
          <w:tcPr>
            <w:tcW w:w="1559" w:type="dxa"/>
            <w:vAlign w:val="center"/>
          </w:tcPr>
          <w:p w14:paraId="36C67EA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77F5DED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</w:t>
            </w:r>
          </w:p>
        </w:tc>
      </w:tr>
      <w:tr w:rsidR="00282A60" w:rsidRPr="00282A60" w14:paraId="4C44B475" w14:textId="77777777" w:rsidTr="00892B27">
        <w:tc>
          <w:tcPr>
            <w:tcW w:w="993" w:type="dxa"/>
            <w:vAlign w:val="center"/>
          </w:tcPr>
          <w:p w14:paraId="157750E0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3" w:type="dxa"/>
            <w:vAlign w:val="center"/>
          </w:tcPr>
          <w:p w14:paraId="1D66645D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17B</w:t>
            </w:r>
          </w:p>
        </w:tc>
        <w:tc>
          <w:tcPr>
            <w:tcW w:w="846" w:type="dxa"/>
            <w:vAlign w:val="center"/>
          </w:tcPr>
          <w:p w14:paraId="7C25061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3367BD6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15.4</w:t>
            </w:r>
          </w:p>
        </w:tc>
        <w:tc>
          <w:tcPr>
            <w:tcW w:w="1559" w:type="dxa"/>
            <w:vAlign w:val="center"/>
          </w:tcPr>
          <w:p w14:paraId="2DDA0DD5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2151700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28.2</w:t>
            </w:r>
          </w:p>
        </w:tc>
      </w:tr>
      <w:tr w:rsidR="00282A60" w:rsidRPr="00282A60" w14:paraId="4630EC41" w14:textId="77777777" w:rsidTr="00892B27">
        <w:tc>
          <w:tcPr>
            <w:tcW w:w="993" w:type="dxa"/>
            <w:vAlign w:val="center"/>
          </w:tcPr>
          <w:p w14:paraId="02CBD183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3" w:type="dxa"/>
            <w:vAlign w:val="center"/>
          </w:tcPr>
          <w:p w14:paraId="60313C5F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18</w:t>
            </w:r>
          </w:p>
        </w:tc>
        <w:tc>
          <w:tcPr>
            <w:tcW w:w="846" w:type="dxa"/>
            <w:vAlign w:val="center"/>
          </w:tcPr>
          <w:p w14:paraId="5BE5E1AD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23" w:type="dxa"/>
            <w:vAlign w:val="center"/>
          </w:tcPr>
          <w:p w14:paraId="1D0FA08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33.5</w:t>
            </w:r>
          </w:p>
        </w:tc>
        <w:tc>
          <w:tcPr>
            <w:tcW w:w="1559" w:type="dxa"/>
            <w:vAlign w:val="center"/>
          </w:tcPr>
          <w:p w14:paraId="7B8E76D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13.1</w:t>
            </w:r>
          </w:p>
        </w:tc>
        <w:tc>
          <w:tcPr>
            <w:tcW w:w="2551" w:type="dxa"/>
            <w:vAlign w:val="center"/>
          </w:tcPr>
          <w:p w14:paraId="237121F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67.9</w:t>
            </w:r>
          </w:p>
        </w:tc>
      </w:tr>
      <w:tr w:rsidR="00282A60" w:rsidRPr="00282A60" w14:paraId="0CDE52FB" w14:textId="77777777" w:rsidTr="00892B27">
        <w:tc>
          <w:tcPr>
            <w:tcW w:w="993" w:type="dxa"/>
            <w:vAlign w:val="center"/>
          </w:tcPr>
          <w:p w14:paraId="5DE44630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3" w:type="dxa"/>
            <w:vAlign w:val="center"/>
          </w:tcPr>
          <w:p w14:paraId="196591B5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</w:t>
            </w:r>
          </w:p>
        </w:tc>
        <w:tc>
          <w:tcPr>
            <w:tcW w:w="846" w:type="dxa"/>
            <w:vAlign w:val="center"/>
          </w:tcPr>
          <w:p w14:paraId="6893804D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423" w:type="dxa"/>
            <w:vAlign w:val="center"/>
          </w:tcPr>
          <w:p w14:paraId="7DAE08F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30.3</w:t>
            </w:r>
          </w:p>
        </w:tc>
        <w:tc>
          <w:tcPr>
            <w:tcW w:w="1559" w:type="dxa"/>
            <w:vAlign w:val="center"/>
          </w:tcPr>
          <w:p w14:paraId="189B3417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11.7</w:t>
            </w:r>
          </w:p>
        </w:tc>
        <w:tc>
          <w:tcPr>
            <w:tcW w:w="2551" w:type="dxa"/>
            <w:vAlign w:val="center"/>
          </w:tcPr>
          <w:p w14:paraId="152A251C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61.3</w:t>
            </w:r>
          </w:p>
        </w:tc>
      </w:tr>
      <w:tr w:rsidR="00282A60" w:rsidRPr="00282A60" w14:paraId="0FEA69CB" w14:textId="77777777" w:rsidTr="00892B27">
        <w:tc>
          <w:tcPr>
            <w:tcW w:w="993" w:type="dxa"/>
            <w:vAlign w:val="center"/>
          </w:tcPr>
          <w:p w14:paraId="48221650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3" w:type="dxa"/>
            <w:vAlign w:val="center"/>
          </w:tcPr>
          <w:p w14:paraId="5EBEDE91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20A</w:t>
            </w:r>
          </w:p>
        </w:tc>
        <w:tc>
          <w:tcPr>
            <w:tcW w:w="846" w:type="dxa"/>
            <w:vAlign w:val="center"/>
          </w:tcPr>
          <w:p w14:paraId="5B6D42E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09AC9D25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15.7</w:t>
            </w:r>
          </w:p>
        </w:tc>
        <w:tc>
          <w:tcPr>
            <w:tcW w:w="1559" w:type="dxa"/>
            <w:vAlign w:val="center"/>
          </w:tcPr>
          <w:p w14:paraId="3E154645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6.3</w:t>
            </w:r>
          </w:p>
        </w:tc>
        <w:tc>
          <w:tcPr>
            <w:tcW w:w="2551" w:type="dxa"/>
            <w:vAlign w:val="center"/>
          </w:tcPr>
          <w:p w14:paraId="513596E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32.6</w:t>
            </w:r>
          </w:p>
        </w:tc>
      </w:tr>
      <w:tr w:rsidR="00282A60" w:rsidRPr="00282A60" w14:paraId="66AB67F6" w14:textId="77777777" w:rsidTr="00892B27">
        <w:tc>
          <w:tcPr>
            <w:tcW w:w="993" w:type="dxa"/>
            <w:vAlign w:val="center"/>
          </w:tcPr>
          <w:p w14:paraId="2EE956BB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3" w:type="dxa"/>
            <w:vAlign w:val="center"/>
          </w:tcPr>
          <w:p w14:paraId="48B1106F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20B</w:t>
            </w:r>
          </w:p>
        </w:tc>
        <w:tc>
          <w:tcPr>
            <w:tcW w:w="846" w:type="dxa"/>
            <w:vAlign w:val="center"/>
          </w:tcPr>
          <w:p w14:paraId="4BD05D9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13A47ACD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15.6</w:t>
            </w:r>
          </w:p>
        </w:tc>
        <w:tc>
          <w:tcPr>
            <w:tcW w:w="1559" w:type="dxa"/>
            <w:vAlign w:val="center"/>
          </w:tcPr>
          <w:p w14:paraId="2807BC6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4BD287AA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28.6</w:t>
            </w:r>
          </w:p>
        </w:tc>
      </w:tr>
      <w:tr w:rsidR="00282A60" w:rsidRPr="00282A60" w14:paraId="1C579659" w14:textId="77777777" w:rsidTr="00892B27">
        <w:tc>
          <w:tcPr>
            <w:tcW w:w="993" w:type="dxa"/>
            <w:vAlign w:val="center"/>
          </w:tcPr>
          <w:p w14:paraId="58C03516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3" w:type="dxa"/>
            <w:vAlign w:val="center"/>
          </w:tcPr>
          <w:p w14:paraId="60C17C55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21A</w:t>
            </w:r>
          </w:p>
        </w:tc>
        <w:tc>
          <w:tcPr>
            <w:tcW w:w="846" w:type="dxa"/>
            <w:vAlign w:val="center"/>
          </w:tcPr>
          <w:p w14:paraId="79CBC5EE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197541BC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19.1</w:t>
            </w:r>
          </w:p>
        </w:tc>
        <w:tc>
          <w:tcPr>
            <w:tcW w:w="1559" w:type="dxa"/>
            <w:vAlign w:val="center"/>
          </w:tcPr>
          <w:p w14:paraId="42678FF4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1A0A687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35.1</w:t>
            </w:r>
          </w:p>
        </w:tc>
      </w:tr>
      <w:tr w:rsidR="00282A60" w:rsidRPr="00282A60" w14:paraId="6F8A4B0F" w14:textId="77777777" w:rsidTr="00892B27">
        <w:tc>
          <w:tcPr>
            <w:tcW w:w="993" w:type="dxa"/>
            <w:vAlign w:val="center"/>
          </w:tcPr>
          <w:p w14:paraId="672F8F60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3" w:type="dxa"/>
            <w:vAlign w:val="center"/>
          </w:tcPr>
          <w:p w14:paraId="269C34D0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21B</w:t>
            </w:r>
          </w:p>
        </w:tc>
        <w:tc>
          <w:tcPr>
            <w:tcW w:w="846" w:type="dxa"/>
            <w:vAlign w:val="center"/>
          </w:tcPr>
          <w:p w14:paraId="51A2C85B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6CED3F1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13.6</w:t>
            </w:r>
          </w:p>
        </w:tc>
        <w:tc>
          <w:tcPr>
            <w:tcW w:w="1559" w:type="dxa"/>
            <w:vAlign w:val="center"/>
          </w:tcPr>
          <w:p w14:paraId="649B6FF6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A231931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24.9</w:t>
            </w:r>
          </w:p>
        </w:tc>
      </w:tr>
      <w:tr w:rsidR="00282A60" w:rsidRPr="00282A60" w14:paraId="5717B23A" w14:textId="77777777" w:rsidTr="00892B27">
        <w:tc>
          <w:tcPr>
            <w:tcW w:w="993" w:type="dxa"/>
            <w:vAlign w:val="center"/>
          </w:tcPr>
          <w:p w14:paraId="276E6B9F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3" w:type="dxa"/>
            <w:vAlign w:val="center"/>
          </w:tcPr>
          <w:p w14:paraId="52237F43" w14:textId="77777777" w:rsidR="00282A60" w:rsidRPr="00282A60" w:rsidRDefault="00282A60" w:rsidP="00892B2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22</w:t>
            </w:r>
          </w:p>
        </w:tc>
        <w:tc>
          <w:tcPr>
            <w:tcW w:w="846" w:type="dxa"/>
            <w:vAlign w:val="center"/>
          </w:tcPr>
          <w:p w14:paraId="36D618A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423" w:type="dxa"/>
            <w:vAlign w:val="center"/>
          </w:tcPr>
          <w:p w14:paraId="4E7C034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15.8</w:t>
            </w:r>
          </w:p>
        </w:tc>
        <w:tc>
          <w:tcPr>
            <w:tcW w:w="1559" w:type="dxa"/>
            <w:vAlign w:val="center"/>
          </w:tcPr>
          <w:p w14:paraId="06958685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2551" w:type="dxa"/>
            <w:vAlign w:val="center"/>
          </w:tcPr>
          <w:p w14:paraId="31564EB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29.0</w:t>
            </w:r>
          </w:p>
        </w:tc>
      </w:tr>
    </w:tbl>
    <w:bookmarkEnd w:id="1"/>
    <w:p w14:paraId="431D47CB" w14:textId="77777777" w:rsidR="00282A60" w:rsidRPr="00282A60" w:rsidRDefault="00282A60" w:rsidP="00282A60">
      <w:pPr>
        <w:pStyle w:val="ListParagraph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>Noteikt izīrējamās Sociālās pārvaldes valdījumā esošās telpas Liepu ielā 2, Balvos (turpmāk – Liepu iela 2):</w:t>
      </w:r>
    </w:p>
    <w:tbl>
      <w:tblPr>
        <w:tblStyle w:val="TableGrid"/>
        <w:tblW w:w="0" w:type="auto"/>
        <w:tblInd w:w="562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843"/>
        <w:gridCol w:w="3260"/>
      </w:tblGrid>
      <w:tr w:rsidR="00282A60" w:rsidRPr="00282A60" w14:paraId="5648E922" w14:textId="77777777" w:rsidTr="00892B27">
        <w:tc>
          <w:tcPr>
            <w:tcW w:w="1276" w:type="dxa"/>
            <w:vAlign w:val="center"/>
          </w:tcPr>
          <w:p w14:paraId="5557FFBA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A60">
              <w:rPr>
                <w:rFonts w:ascii="Times New Roman" w:hAnsi="Times New Roman"/>
                <w:sz w:val="24"/>
                <w:szCs w:val="24"/>
              </w:rPr>
              <w:t>Nr.p.k</w:t>
            </w:r>
            <w:proofErr w:type="spellEnd"/>
            <w:r w:rsidRPr="00282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vAlign w:val="center"/>
          </w:tcPr>
          <w:p w14:paraId="2BFA5944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Dzīvokļa Nr.</w:t>
            </w:r>
          </w:p>
        </w:tc>
        <w:tc>
          <w:tcPr>
            <w:tcW w:w="1843" w:type="dxa"/>
            <w:vAlign w:val="center"/>
          </w:tcPr>
          <w:p w14:paraId="3E3F3F40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Istabu skaits</w:t>
            </w:r>
          </w:p>
        </w:tc>
        <w:tc>
          <w:tcPr>
            <w:tcW w:w="3260" w:type="dxa"/>
            <w:vAlign w:val="center"/>
          </w:tcPr>
          <w:p w14:paraId="1B6A40E9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Dzīvojamā platība </w:t>
            </w:r>
            <w:proofErr w:type="spellStart"/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kv.m</w:t>
            </w:r>
            <w:proofErr w:type="spellEnd"/>
          </w:p>
        </w:tc>
      </w:tr>
      <w:tr w:rsidR="00282A60" w:rsidRPr="00282A60" w14:paraId="2CBAC6F4" w14:textId="77777777" w:rsidTr="00892B27">
        <w:tc>
          <w:tcPr>
            <w:tcW w:w="1276" w:type="dxa"/>
            <w:vAlign w:val="center"/>
          </w:tcPr>
          <w:p w14:paraId="4624A9EC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797A425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843" w:type="dxa"/>
            <w:vAlign w:val="center"/>
          </w:tcPr>
          <w:p w14:paraId="5F80D803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3260" w:type="dxa"/>
            <w:vAlign w:val="center"/>
          </w:tcPr>
          <w:p w14:paraId="6CEBCA3F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32.7</w:t>
            </w:r>
          </w:p>
        </w:tc>
      </w:tr>
      <w:tr w:rsidR="00282A60" w:rsidRPr="00282A60" w14:paraId="7FE2C5D2" w14:textId="77777777" w:rsidTr="00892B27">
        <w:tc>
          <w:tcPr>
            <w:tcW w:w="1276" w:type="dxa"/>
            <w:vAlign w:val="center"/>
          </w:tcPr>
          <w:p w14:paraId="146F400E" w14:textId="77777777" w:rsidR="00282A60" w:rsidRPr="00282A60" w:rsidRDefault="00282A60" w:rsidP="00892B27">
            <w:pPr>
              <w:pStyle w:val="ListParagraph"/>
              <w:spacing w:before="100" w:beforeAutospacing="1" w:after="100" w:afterAutospacing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A6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AF92285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843" w:type="dxa"/>
            <w:vAlign w:val="center"/>
          </w:tcPr>
          <w:p w14:paraId="12ADFC18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3260" w:type="dxa"/>
            <w:vAlign w:val="center"/>
          </w:tcPr>
          <w:p w14:paraId="37ACEBE7" w14:textId="77777777" w:rsidR="00282A60" w:rsidRPr="00282A60" w:rsidRDefault="00282A60" w:rsidP="00892B27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282A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39.4</w:t>
            </w:r>
          </w:p>
        </w:tc>
      </w:tr>
    </w:tbl>
    <w:p w14:paraId="39CBFF60" w14:textId="77777777" w:rsidR="00282A60" w:rsidRPr="00282A60" w:rsidRDefault="00282A60" w:rsidP="00282A60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 xml:space="preserve">Noteikt, Sociālās pārvaldes valdījumā esošo dzīvojamo telpu Liepu ielā 2,Balvos  apsaimniekošanas maksu mēnesī par 1 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sz w:val="24"/>
          <w:szCs w:val="24"/>
        </w:rPr>
        <w:t>, pēc formulas:</w:t>
      </w:r>
    </w:p>
    <w:p w14:paraId="6210E9E7" w14:textId="77777777" w:rsidR="00282A60" w:rsidRPr="00282A60" w:rsidRDefault="00282A60" w:rsidP="00282A60">
      <w:pPr>
        <w:pStyle w:val="ListParagraph"/>
        <w:spacing w:after="120" w:line="240" w:lineRule="auto"/>
        <w:ind w:left="0"/>
        <w:contextualSpacing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2A60">
        <w:rPr>
          <w:rFonts w:ascii="Times New Roman" w:hAnsi="Times New Roman"/>
          <w:b/>
          <w:bCs/>
          <w:sz w:val="24"/>
          <w:szCs w:val="24"/>
        </w:rPr>
        <w:t xml:space="preserve">EUR par 1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Iel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>/Plx1/12</w:t>
      </w:r>
    </w:p>
    <w:p w14:paraId="3DEA2F90" w14:textId="77777777" w:rsidR="00282A60" w:rsidRPr="00282A60" w:rsidRDefault="00282A60" w:rsidP="00282A60">
      <w:pPr>
        <w:pStyle w:val="ListParagraph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Iel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2A60">
        <w:rPr>
          <w:rFonts w:ascii="Times New Roman" w:hAnsi="Times New Roman"/>
          <w:sz w:val="24"/>
          <w:szCs w:val="24"/>
        </w:rPr>
        <w:t>– ieguldītie līdzekļi mājas apsaimniekošanai 2023.gadā (EUR) = 1131.83 EUR</w:t>
      </w:r>
    </w:p>
    <w:p w14:paraId="5C2F8FB0" w14:textId="77777777" w:rsidR="00282A60" w:rsidRPr="00282A60" w:rsidRDefault="00282A60" w:rsidP="00282A60">
      <w:pPr>
        <w:pStyle w:val="ListParagraph"/>
        <w:spacing w:after="120" w:line="240" w:lineRule="auto"/>
        <w:ind w:left="284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lastRenderedPageBreak/>
        <w:t>Pldz</w:t>
      </w:r>
      <w:proofErr w:type="spellEnd"/>
      <w:r w:rsidRPr="00282A60">
        <w:rPr>
          <w:rFonts w:ascii="Times New Roman" w:hAnsi="Times New Roman"/>
          <w:sz w:val="24"/>
          <w:szCs w:val="24"/>
        </w:rPr>
        <w:t xml:space="preserve"> – mājas dzīvojamā plātība (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sz w:val="24"/>
          <w:szCs w:val="24"/>
        </w:rPr>
        <w:t xml:space="preserve">) = 269.9 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</w:p>
    <w:p w14:paraId="27A82DC1" w14:textId="77777777" w:rsidR="00282A60" w:rsidRPr="00282A60" w:rsidRDefault="00282A60" w:rsidP="00282A60">
      <w:pPr>
        <w:spacing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282A6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Apsaimniekošanas maksa mēnesī par 1 </w:t>
      </w:r>
      <w:proofErr w:type="spellStart"/>
      <w:r w:rsidRPr="00282A6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kv.m</w:t>
      </w:r>
      <w:proofErr w:type="spellEnd"/>
      <w:r w:rsidRPr="00282A6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= 1131.83/269.9 x 1/12= </w:t>
      </w:r>
      <w:r w:rsidRPr="00282A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lv-LV"/>
        </w:rPr>
        <w:t>0.35 EUR/</w:t>
      </w:r>
      <w:proofErr w:type="spellStart"/>
      <w:r w:rsidRPr="00282A6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lv-LV"/>
        </w:rPr>
        <w:t>kv.m</w:t>
      </w:r>
      <w:proofErr w:type="spellEnd"/>
    </w:p>
    <w:p w14:paraId="79EFFE48" w14:textId="77777777" w:rsidR="00282A60" w:rsidRPr="00282A60" w:rsidRDefault="00282A60" w:rsidP="00282A60">
      <w:pPr>
        <w:pStyle w:val="ListParagraph"/>
        <w:numPr>
          <w:ilvl w:val="0"/>
          <w:numId w:val="3"/>
        </w:numPr>
        <w:spacing w:before="120" w:after="0" w:line="240" w:lineRule="auto"/>
        <w:ind w:left="357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 xml:space="preserve">Noteikt, Sociālās pārvaldes valdījumā esošo dzīvojamo telpu Sociālā mājā Daugavpils ielā 73a, Balvos apsaimniekošanas maksu mēnesī par 1 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sz w:val="24"/>
          <w:szCs w:val="24"/>
        </w:rPr>
        <w:t xml:space="preserve"> pēc formulas:</w:t>
      </w:r>
    </w:p>
    <w:p w14:paraId="06FB00B4" w14:textId="77777777" w:rsidR="00282A60" w:rsidRPr="00282A60" w:rsidRDefault="00282A60" w:rsidP="00282A60">
      <w:pPr>
        <w:pStyle w:val="ListParagraph"/>
        <w:spacing w:after="120" w:line="240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82A60">
        <w:rPr>
          <w:rFonts w:ascii="Times New Roman" w:hAnsi="Times New Roman"/>
          <w:b/>
          <w:bCs/>
          <w:sz w:val="24"/>
          <w:szCs w:val="24"/>
        </w:rPr>
        <w:t xml:space="preserve">EUR par 1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 xml:space="preserve"> =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Iel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>/Plx1/12</w:t>
      </w:r>
    </w:p>
    <w:p w14:paraId="6656A645" w14:textId="77777777" w:rsidR="00282A60" w:rsidRPr="00282A60" w:rsidRDefault="00282A60" w:rsidP="00282A60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b/>
          <w:bCs/>
          <w:sz w:val="24"/>
          <w:szCs w:val="24"/>
        </w:rPr>
        <w:t xml:space="preserve">    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Iel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2A60">
        <w:rPr>
          <w:rFonts w:ascii="Times New Roman" w:hAnsi="Times New Roman"/>
          <w:sz w:val="24"/>
          <w:szCs w:val="24"/>
        </w:rPr>
        <w:t>– ieguldītie līdzekļi mājas apsaimniekošanai 2023.gadā (EUR) = 1855.69 EUR</w:t>
      </w:r>
    </w:p>
    <w:p w14:paraId="25359DB4" w14:textId="77777777" w:rsidR="00282A60" w:rsidRPr="00282A60" w:rsidRDefault="00282A60" w:rsidP="00282A60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Plkop</w:t>
      </w:r>
      <w:proofErr w:type="spellEnd"/>
      <w:r w:rsidRPr="00282A60">
        <w:rPr>
          <w:rFonts w:ascii="Times New Roman" w:hAnsi="Times New Roman"/>
          <w:sz w:val="24"/>
          <w:szCs w:val="24"/>
        </w:rPr>
        <w:t xml:space="preserve"> – Sociālo dzīvokļu kopēja plātība (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sz w:val="24"/>
          <w:szCs w:val="24"/>
        </w:rPr>
        <w:t xml:space="preserve">) = 657.5 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</w:p>
    <w:p w14:paraId="14EFC6CE" w14:textId="77777777" w:rsidR="00282A60" w:rsidRPr="00282A60" w:rsidRDefault="00282A60" w:rsidP="00282A60">
      <w:pPr>
        <w:spacing w:after="240" w:line="240" w:lineRule="auto"/>
        <w:rPr>
          <w:rFonts w:ascii="Times New Roman" w:hAnsi="Times New Roman"/>
          <w:b/>
          <w:bCs/>
          <w:sz w:val="24"/>
          <w:szCs w:val="24"/>
        </w:rPr>
      </w:pPr>
      <w:r w:rsidRPr="00282A60">
        <w:rPr>
          <w:rFonts w:ascii="Times New Roman" w:hAnsi="Times New Roman"/>
          <w:b/>
          <w:bCs/>
          <w:sz w:val="24"/>
          <w:szCs w:val="24"/>
        </w:rPr>
        <w:t xml:space="preserve">     Apsaimniekošanas maksa mēnesī par 1 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b/>
          <w:bCs/>
          <w:sz w:val="24"/>
          <w:szCs w:val="24"/>
        </w:rPr>
        <w:t xml:space="preserve"> = 1855.69/740.6 x 1/12= </w:t>
      </w:r>
      <w:r w:rsidRPr="00282A60">
        <w:rPr>
          <w:rFonts w:ascii="Times New Roman" w:hAnsi="Times New Roman"/>
          <w:b/>
          <w:bCs/>
          <w:sz w:val="24"/>
          <w:szCs w:val="24"/>
          <w:u w:val="single"/>
        </w:rPr>
        <w:t>0.21 EUR/</w:t>
      </w:r>
      <w:proofErr w:type="spellStart"/>
      <w:r w:rsidRPr="00282A60">
        <w:rPr>
          <w:rFonts w:ascii="Times New Roman" w:hAnsi="Times New Roman"/>
          <w:b/>
          <w:bCs/>
          <w:sz w:val="24"/>
          <w:szCs w:val="24"/>
          <w:u w:val="single"/>
        </w:rPr>
        <w:t>kv.m</w:t>
      </w:r>
      <w:proofErr w:type="spellEnd"/>
    </w:p>
    <w:p w14:paraId="4DAA7A18" w14:textId="77777777" w:rsidR="00282A60" w:rsidRPr="00E82700" w:rsidRDefault="00282A60" w:rsidP="00282A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Noteikt, ka papildus 3. un 4.punktos noteiktajām maksām maksājami ar dzīvojamās telpas lietošanu saistītie obligātie maksājumi par komunālajiem pakalpojumiem:</w:t>
      </w:r>
    </w:p>
    <w:p w14:paraId="201AB978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 xml:space="preserve">maksa par atkritumu izvešanu - tiek aprēķināta saskaņā ar atkritumu </w:t>
      </w:r>
      <w:proofErr w:type="spellStart"/>
      <w:r w:rsidRPr="00E82700">
        <w:rPr>
          <w:rFonts w:ascii="Times New Roman" w:hAnsi="Times New Roman"/>
          <w:sz w:val="24"/>
          <w:szCs w:val="24"/>
        </w:rPr>
        <w:t>apsaimniekotāja</w:t>
      </w:r>
      <w:proofErr w:type="spellEnd"/>
      <w:r w:rsidRPr="00E82700">
        <w:rPr>
          <w:rFonts w:ascii="Times New Roman" w:hAnsi="Times New Roman"/>
          <w:sz w:val="24"/>
          <w:szCs w:val="24"/>
        </w:rPr>
        <w:t xml:space="preserve"> noteiktajiem tarifiem un Sociālās pārvaldes noteiktajiem sadalījuma koeficientiem:</w:t>
      </w:r>
    </w:p>
    <w:p w14:paraId="3C4A06C3" w14:textId="77777777" w:rsidR="00282A60" w:rsidRPr="00E82700" w:rsidRDefault="00282A60" w:rsidP="00282A60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Daugavpils ielas 73a iedzīvotājiem/īrniekiem (turpmāk – Iedzīvotājs) – 50% no māju kopējām izmaksām, sadalot proporcionāli Iedzīvotāju skaitam;</w:t>
      </w:r>
    </w:p>
    <w:p w14:paraId="7EF23C54" w14:textId="77777777" w:rsidR="00282A60" w:rsidRPr="00E82700" w:rsidRDefault="00282A60" w:rsidP="00282A60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Sociālās pārvaldes administrācija Raiņa ielā 52 un Daugavpils ielā 73a – 30% no māju kopējām izmaksām;</w:t>
      </w:r>
    </w:p>
    <w:p w14:paraId="2E016C63" w14:textId="77777777" w:rsidR="00282A60" w:rsidRPr="00E82700" w:rsidRDefault="00282A60" w:rsidP="00282A60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Higiēnas pakalpojumi (7%) un Nakts patversmes pakalpojums (13%) – 20% no māju kopējām izmaksām;</w:t>
      </w:r>
    </w:p>
    <w:p w14:paraId="07A7CDD6" w14:textId="77777777" w:rsidR="00282A60" w:rsidRPr="00E82700" w:rsidRDefault="00282A60" w:rsidP="00282A60">
      <w:pPr>
        <w:pStyle w:val="ListParagraph"/>
        <w:numPr>
          <w:ilvl w:val="2"/>
          <w:numId w:val="3"/>
        </w:numPr>
        <w:spacing w:before="100" w:beforeAutospacing="1" w:after="120" w:line="240" w:lineRule="auto"/>
        <w:ind w:left="1225" w:hanging="50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Liepu ielā 2 - mājas kopējas atkritumu izvešanas izmaksas sadalot, proporcionāli Iedzīvotāju/pakalpojuma saņēmēju skaitam.</w:t>
      </w:r>
    </w:p>
    <w:p w14:paraId="4B90433D" w14:textId="77777777" w:rsidR="00282A60" w:rsidRPr="00E82700" w:rsidRDefault="00282A60" w:rsidP="00282A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Noteikt, ka Liepu ielā 2 un Daugavpils ielā 73a, patērētās elektroenerģijas kopējais daudzums uz 1 Iedzīvotāju tiek aprēķināts pēc:</w:t>
      </w:r>
    </w:p>
    <w:p w14:paraId="78705359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individuālo skaitītāju rādījumiem;</w:t>
      </w:r>
    </w:p>
    <w:p w14:paraId="083A7585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virtuves kopējā skaitītāja rādījumiem, sadalot kopējo patēriņu proporcionāli Iedzīvotāju/pakalpojuma saņēmēju skaitam;</w:t>
      </w:r>
    </w:p>
    <w:p w14:paraId="45BB3047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 xml:space="preserve">koplietošanas telpu apgaismojuma patēriņš tiek noteikts vienai mājsaimniecībai mēnesī – 10 </w:t>
      </w:r>
      <w:proofErr w:type="spellStart"/>
      <w:r w:rsidRPr="00E82700">
        <w:rPr>
          <w:rFonts w:ascii="Times New Roman" w:hAnsi="Times New Roman"/>
          <w:sz w:val="24"/>
          <w:szCs w:val="24"/>
        </w:rPr>
        <w:t>kWh</w:t>
      </w:r>
      <w:proofErr w:type="spellEnd"/>
      <w:r w:rsidRPr="00E82700">
        <w:rPr>
          <w:rFonts w:ascii="Times New Roman" w:hAnsi="Times New Roman"/>
          <w:sz w:val="24"/>
          <w:szCs w:val="24"/>
        </w:rPr>
        <w:t>.</w:t>
      </w:r>
    </w:p>
    <w:p w14:paraId="39380024" w14:textId="77777777" w:rsidR="00282A60" w:rsidRPr="00E82700" w:rsidRDefault="00282A60" w:rsidP="00282A60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Noteikt, ka patērētā ūdens un notekūdens daudzums tiek aprēķināts pēc Balvu novada P/A „SAN-TEX” tarifiem, skaitītāju rādījumiem un Sociālās pārvaldes noteiktajiem sadalījuma koeficientiem:</w:t>
      </w:r>
    </w:p>
    <w:p w14:paraId="346A3195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Daugavpils ielas 73a iedzīvotājiem – 70% no mājas kopēja patēriņa, sadalot proporcionāli Iedzīvotāju skaitam, neierēķinot ūdens daudzumu, uzskaitīto pēc individuālajiem skaitītājiem;</w:t>
      </w:r>
    </w:p>
    <w:p w14:paraId="68FCE610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Sociālās pārvaldes administrācija Daugavpils ielā 73a – 10% no mājas kopējā patēriņa;</w:t>
      </w:r>
    </w:p>
    <w:p w14:paraId="4912D1D9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Higiēnas pakalpojumi (7%) un Nakts patversmes pakalpojums (13%) – 20% no mājas kopējā patēriņa;</w:t>
      </w:r>
    </w:p>
    <w:p w14:paraId="72094A18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Liepu ielā 2 - mājas kopējo ūdens patēriņu sadalot proporcionāli Iedzīvotāju/pakalpojuma saņēmēju skaitam.</w:t>
      </w:r>
    </w:p>
    <w:p w14:paraId="696C79DF" w14:textId="77777777" w:rsidR="00282A60" w:rsidRPr="00E82700" w:rsidRDefault="00282A60" w:rsidP="00282A6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Patērētas siltumenerģijas daudzums apkurei un ūdens sildīšanai tiek aprēķināts pēc siltuma un ūdens skaitītāju rādījumiem, siltumenerģijas piegādātāju tarifiem, Sociālās pārvaldes noteiktajiem sadalījuma koeficientiem:</w:t>
      </w:r>
    </w:p>
    <w:p w14:paraId="018C434C" w14:textId="77777777" w:rsidR="00282A60" w:rsidRPr="00E8270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Daugavpils ielas 73a Iedzīvotājiem – 70% no mājas kopējā patēriņa:</w:t>
      </w:r>
    </w:p>
    <w:p w14:paraId="7CFE6192" w14:textId="77777777" w:rsidR="00282A60" w:rsidRPr="00E82700" w:rsidRDefault="00282A60" w:rsidP="00282A60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E82700">
        <w:rPr>
          <w:rFonts w:ascii="Times New Roman" w:hAnsi="Times New Roman"/>
          <w:sz w:val="24"/>
          <w:szCs w:val="24"/>
        </w:rPr>
        <w:t>karstajam ūdenim: sadalot proporcionāli Iedzīvotāju skaitam, neierēķinot ūdens daudzumu, uzskaitīto pēc individuālajiem skaitītājiem;</w:t>
      </w:r>
    </w:p>
    <w:p w14:paraId="45F20943" w14:textId="77777777" w:rsidR="00282A60" w:rsidRPr="00282A60" w:rsidRDefault="00282A60" w:rsidP="00282A60">
      <w:pPr>
        <w:pStyle w:val="ListParagraph"/>
        <w:numPr>
          <w:ilvl w:val="2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 xml:space="preserve">apkurei: aprēķinot patērētās siltumenerģijas izmaksas proporcionāli attiecīgās izīrētās dzīvojamas telpas kopējai platībai;. </w:t>
      </w:r>
    </w:p>
    <w:p w14:paraId="715A3205" w14:textId="77777777" w:rsidR="00282A60" w:rsidRPr="00282A6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>Sociālās pārvaldes administrācija Daugavpils ielā 73a – 10% no mājas kopējā patēriņa;</w:t>
      </w:r>
    </w:p>
    <w:p w14:paraId="2C3DCC20" w14:textId="77777777" w:rsidR="00282A60" w:rsidRPr="00282A60" w:rsidRDefault="00282A60" w:rsidP="00282A60">
      <w:pPr>
        <w:pStyle w:val="ListParagraph"/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>Higiēnas pakalpojumi (7%) un Nakts patversmes pakalpojums (13%) – 20% no mājas kopējā patēriņa;</w:t>
      </w:r>
    </w:p>
    <w:p w14:paraId="59CCA717" w14:textId="77777777" w:rsidR="00282A60" w:rsidRPr="00282A60" w:rsidRDefault="00282A60" w:rsidP="00282A60">
      <w:pPr>
        <w:pStyle w:val="ListParagraph"/>
        <w:numPr>
          <w:ilvl w:val="1"/>
          <w:numId w:val="3"/>
        </w:numPr>
        <w:spacing w:before="100" w:beforeAutospacing="1" w:after="120" w:line="240" w:lineRule="auto"/>
        <w:ind w:left="788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lastRenderedPageBreak/>
        <w:t xml:space="preserve">Liepu ielā 2 apkurei un karstajam ūdenim mājas kopējas siltumenerģijas izmaksas uz 1 </w:t>
      </w:r>
      <w:proofErr w:type="spellStart"/>
      <w:r w:rsidRPr="00282A60">
        <w:rPr>
          <w:rFonts w:ascii="Times New Roman" w:hAnsi="Times New Roman"/>
          <w:sz w:val="24"/>
          <w:szCs w:val="24"/>
        </w:rPr>
        <w:t>kv.m</w:t>
      </w:r>
      <w:proofErr w:type="spellEnd"/>
      <w:r w:rsidRPr="00282A60">
        <w:rPr>
          <w:rFonts w:ascii="Times New Roman" w:hAnsi="Times New Roman"/>
          <w:sz w:val="24"/>
          <w:szCs w:val="24"/>
        </w:rPr>
        <w:t xml:space="preserve"> dzīvojamās plātības, aprēķinot proporcionāli attiecīgās izīrētās dzīvojamās telpas platībai.</w:t>
      </w:r>
    </w:p>
    <w:p w14:paraId="1B32F16D" w14:textId="77777777" w:rsidR="00282A60" w:rsidRPr="00282A60" w:rsidRDefault="00282A60" w:rsidP="00282A60">
      <w:pPr>
        <w:pStyle w:val="ListParagraph"/>
        <w:numPr>
          <w:ilvl w:val="0"/>
          <w:numId w:val="3"/>
        </w:numPr>
        <w:suppressAutoHyphens/>
        <w:spacing w:after="0" w:line="240" w:lineRule="auto"/>
        <w:ind w:left="284" w:right="49" w:hanging="284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bCs/>
          <w:sz w:val="24"/>
          <w:szCs w:val="24"/>
        </w:rPr>
        <w:t xml:space="preserve">Noteikt </w:t>
      </w:r>
      <w:r w:rsidRPr="00282A60">
        <w:rPr>
          <w:rFonts w:ascii="Times New Roman" w:hAnsi="Times New Roman"/>
          <w:sz w:val="24"/>
          <w:szCs w:val="24"/>
        </w:rPr>
        <w:t>Daugavpils ielas 73a sociālā dzīvokļa Iedzīvotājiem atlaidi īres un apkures izdevumu daļējai segšanai:</w:t>
      </w:r>
    </w:p>
    <w:p w14:paraId="0C64B4CC" w14:textId="77777777" w:rsidR="00282A60" w:rsidRPr="00282A60" w:rsidRDefault="00282A60" w:rsidP="00282A60">
      <w:pPr>
        <w:pStyle w:val="ListParagraph"/>
        <w:numPr>
          <w:ilvl w:val="1"/>
          <w:numId w:val="3"/>
        </w:numPr>
        <w:spacing w:before="120" w:after="120" w:line="240" w:lineRule="auto"/>
        <w:ind w:left="788" w:right="51" w:hanging="431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>divas trešdaļas no izdevumiem par īres maksu;</w:t>
      </w:r>
    </w:p>
    <w:p w14:paraId="0E78B38E" w14:textId="77777777" w:rsidR="00282A60" w:rsidRPr="00282A60" w:rsidRDefault="00282A60" w:rsidP="00282A60">
      <w:pPr>
        <w:pStyle w:val="ListParagraph"/>
        <w:numPr>
          <w:ilvl w:val="1"/>
          <w:numId w:val="3"/>
        </w:numPr>
        <w:spacing w:after="120" w:line="240" w:lineRule="auto"/>
        <w:ind w:left="788" w:right="51" w:hanging="431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82A60">
        <w:rPr>
          <w:rFonts w:ascii="Times New Roman" w:hAnsi="Times New Roman"/>
          <w:sz w:val="24"/>
          <w:szCs w:val="24"/>
        </w:rPr>
        <w:t>50% no izdevumiem par apkuri apkures sezonā.</w:t>
      </w:r>
    </w:p>
    <w:p w14:paraId="478CFFF7" w14:textId="56A70CC9" w:rsidR="00282A60" w:rsidRPr="00282A60" w:rsidRDefault="00282A60" w:rsidP="00282A60">
      <w:pPr>
        <w:pStyle w:val="ListParagraph"/>
        <w:numPr>
          <w:ilvl w:val="0"/>
          <w:numId w:val="3"/>
        </w:numPr>
        <w:suppressAutoHyphens/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57607053"/>
      <w:r w:rsidRPr="00282A60">
        <w:rPr>
          <w:rFonts w:ascii="Times New Roman" w:hAnsi="Times New Roman"/>
          <w:sz w:val="24"/>
          <w:szCs w:val="24"/>
        </w:rPr>
        <w:t xml:space="preserve">Atzīt par spēku zaudējušu </w:t>
      </w:r>
      <w:bookmarkStart w:id="3" w:name="_Hlk138950955"/>
      <w:r w:rsidRPr="00282A60">
        <w:rPr>
          <w:rFonts w:ascii="Times New Roman" w:hAnsi="Times New Roman"/>
          <w:sz w:val="24"/>
          <w:szCs w:val="24"/>
        </w:rPr>
        <w:t>Balvu novada domes 2014.gada 13.marta lēmuma “</w:t>
      </w:r>
      <w:r w:rsidRPr="00282A60">
        <w:rPr>
          <w:rFonts w:ascii="Times New Roman" w:hAnsi="Times New Roman"/>
          <w:bCs/>
          <w:sz w:val="24"/>
          <w:szCs w:val="24"/>
          <w:lang w:eastAsia="ar-SA"/>
        </w:rPr>
        <w:t>Par Balvu novada pašvaldības Sociālā dienesta sociālo telpu īres maksas un komunālo pakalpojumu noteikšanas kārtību</w:t>
      </w:r>
      <w:r w:rsidRPr="00282A60">
        <w:rPr>
          <w:rFonts w:ascii="Times New Roman" w:hAnsi="Times New Roman"/>
          <w:bCs/>
          <w:sz w:val="24"/>
          <w:szCs w:val="24"/>
        </w:rPr>
        <w:t>” (Protokols Nr.4, 33.§)</w:t>
      </w:r>
      <w:bookmarkEnd w:id="3"/>
      <w:r w:rsidR="00BF491C">
        <w:rPr>
          <w:rFonts w:ascii="Times New Roman" w:hAnsi="Times New Roman"/>
          <w:bCs/>
          <w:sz w:val="24"/>
          <w:szCs w:val="24"/>
        </w:rPr>
        <w:t>.</w:t>
      </w:r>
    </w:p>
    <w:bookmarkEnd w:id="0"/>
    <w:bookmarkEnd w:id="2"/>
    <w:p w14:paraId="5DE59B2F" w14:textId="77777777" w:rsidR="002D3195" w:rsidRPr="002D3195" w:rsidRDefault="002D3195" w:rsidP="002D3195"/>
    <w:p w14:paraId="4913D15E" w14:textId="77777777" w:rsidR="002D3195" w:rsidRPr="002D3195" w:rsidRDefault="002D3195" w:rsidP="002D3195"/>
    <w:p w14:paraId="6320F54A" w14:textId="77777777" w:rsidR="002D3195" w:rsidRPr="002D3195" w:rsidRDefault="002D3195" w:rsidP="002D3195"/>
    <w:p w14:paraId="7763FF0C" w14:textId="77777777" w:rsidR="002D3195" w:rsidRPr="002D3195" w:rsidRDefault="002D3195" w:rsidP="002D3195"/>
    <w:p w14:paraId="6FE7BA25" w14:textId="77777777" w:rsidR="002D3195" w:rsidRPr="002D3195" w:rsidRDefault="002D3195" w:rsidP="002D3195"/>
    <w:p w14:paraId="6776C3E4" w14:textId="77777777" w:rsidR="002D3195" w:rsidRPr="002D3195" w:rsidRDefault="002D3195" w:rsidP="002D3195"/>
    <w:p w14:paraId="20FD17A4" w14:textId="77777777" w:rsidR="002D3195" w:rsidRPr="00B2183A" w:rsidRDefault="002D3195" w:rsidP="002D3195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B2183A">
        <w:rPr>
          <w:rFonts w:ascii="Times New Roman" w:hAnsi="Times New Roman" w:cs="Times New Roman"/>
          <w:sz w:val="24"/>
          <w:szCs w:val="24"/>
        </w:rPr>
        <w:t>Domes priekšsēdētājs                                                                  Sergejs Maksimovs</w:t>
      </w:r>
    </w:p>
    <w:p w14:paraId="6252E3E1" w14:textId="77777777" w:rsidR="002D3195" w:rsidRPr="002D3195" w:rsidRDefault="002D3195" w:rsidP="002D3195"/>
    <w:sectPr w:rsidR="002D3195" w:rsidRPr="002D3195" w:rsidSect="00583740">
      <w:footerReference w:type="default" r:id="rId7"/>
      <w:footerReference w:type="first" r:id="rId8"/>
      <w:pgSz w:w="11906" w:h="16838"/>
      <w:pgMar w:top="709" w:right="170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E427" w14:textId="77777777" w:rsidR="00583740" w:rsidRDefault="00583740">
      <w:pPr>
        <w:spacing w:after="0" w:line="240" w:lineRule="auto"/>
      </w:pPr>
      <w:r>
        <w:separator/>
      </w:r>
    </w:p>
  </w:endnote>
  <w:endnote w:type="continuationSeparator" w:id="0">
    <w:p w14:paraId="55474DF3" w14:textId="77777777" w:rsidR="00583740" w:rsidRDefault="0058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D48F" w14:textId="77777777" w:rsidR="00941806" w:rsidRDefault="00000000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8F4C5" w14:textId="77777777" w:rsidR="00941806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BEAD1" w14:textId="77777777" w:rsidR="00583740" w:rsidRDefault="00583740">
      <w:pPr>
        <w:spacing w:after="0" w:line="240" w:lineRule="auto"/>
      </w:pPr>
      <w:r>
        <w:separator/>
      </w:r>
    </w:p>
  </w:footnote>
  <w:footnote w:type="continuationSeparator" w:id="0">
    <w:p w14:paraId="2A649EAF" w14:textId="77777777" w:rsidR="00583740" w:rsidRDefault="005837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44E0C"/>
    <w:multiLevelType w:val="multilevel"/>
    <w:tmpl w:val="BB181BB6"/>
    <w:lvl w:ilvl="0">
      <w:start w:val="2"/>
      <w:numFmt w:val="decimal"/>
      <w:lvlText w:val="%1."/>
      <w:lvlJc w:val="left"/>
      <w:pPr>
        <w:ind w:left="862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2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2" w:hanging="1800"/>
      </w:pPr>
      <w:rPr>
        <w:rFonts w:hint="default"/>
      </w:rPr>
    </w:lvl>
  </w:abstractNum>
  <w:abstractNum w:abstractNumId="1" w15:restartNumberingAfterBreak="0">
    <w:nsid w:val="234C5563"/>
    <w:multiLevelType w:val="multilevel"/>
    <w:tmpl w:val="EA3CB1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5781B"/>
    <w:multiLevelType w:val="multilevel"/>
    <w:tmpl w:val="02DADD3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0115780"/>
    <w:multiLevelType w:val="multilevel"/>
    <w:tmpl w:val="38DCB0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AF653C5"/>
    <w:multiLevelType w:val="multilevel"/>
    <w:tmpl w:val="D4B22C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77DF6F4F"/>
    <w:multiLevelType w:val="multilevel"/>
    <w:tmpl w:val="6B16C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4"/>
      </w:rPr>
    </w:lvl>
  </w:abstractNum>
  <w:num w:numId="1" w16cid:durableId="562372935">
    <w:abstractNumId w:val="5"/>
  </w:num>
  <w:num w:numId="2" w16cid:durableId="1949315599">
    <w:abstractNumId w:val="1"/>
  </w:num>
  <w:num w:numId="3" w16cid:durableId="1323120251">
    <w:abstractNumId w:val="3"/>
  </w:num>
  <w:num w:numId="4" w16cid:durableId="1834758143">
    <w:abstractNumId w:val="2"/>
  </w:num>
  <w:num w:numId="5" w16cid:durableId="1284119991">
    <w:abstractNumId w:val="4"/>
  </w:num>
  <w:num w:numId="6" w16cid:durableId="12347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D9D"/>
    <w:rsid w:val="00057061"/>
    <w:rsid w:val="00091313"/>
    <w:rsid w:val="000D6168"/>
    <w:rsid w:val="001C2763"/>
    <w:rsid w:val="001E3CFB"/>
    <w:rsid w:val="00210579"/>
    <w:rsid w:val="00214D62"/>
    <w:rsid w:val="00220523"/>
    <w:rsid w:val="00282A60"/>
    <w:rsid w:val="00291938"/>
    <w:rsid w:val="002D3195"/>
    <w:rsid w:val="00342722"/>
    <w:rsid w:val="00364148"/>
    <w:rsid w:val="00572F02"/>
    <w:rsid w:val="00583740"/>
    <w:rsid w:val="006412C1"/>
    <w:rsid w:val="00650699"/>
    <w:rsid w:val="006D58ED"/>
    <w:rsid w:val="006E090B"/>
    <w:rsid w:val="00744128"/>
    <w:rsid w:val="007D1030"/>
    <w:rsid w:val="00825BFB"/>
    <w:rsid w:val="00907B39"/>
    <w:rsid w:val="00941806"/>
    <w:rsid w:val="00994776"/>
    <w:rsid w:val="00A55336"/>
    <w:rsid w:val="00A72013"/>
    <w:rsid w:val="00AB7525"/>
    <w:rsid w:val="00B0306A"/>
    <w:rsid w:val="00B2183A"/>
    <w:rsid w:val="00B27D9D"/>
    <w:rsid w:val="00B61185"/>
    <w:rsid w:val="00BD2A98"/>
    <w:rsid w:val="00BF491C"/>
    <w:rsid w:val="00CE2874"/>
    <w:rsid w:val="00D21178"/>
    <w:rsid w:val="00D55409"/>
    <w:rsid w:val="00D8571A"/>
    <w:rsid w:val="00D87963"/>
    <w:rsid w:val="00E216B9"/>
    <w:rsid w:val="00E74ED9"/>
    <w:rsid w:val="00E91586"/>
    <w:rsid w:val="00F33CA1"/>
    <w:rsid w:val="00F44248"/>
    <w:rsid w:val="00F97BA1"/>
    <w:rsid w:val="00FF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9A38F"/>
  <w15:chartTrackingRefBased/>
  <w15:docId w15:val="{97346238-0FFD-4AEB-833F-96F4987B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kapit z listą BS,Bullet list,Bullets,Colorful List - Accent 11,Colorful List - Accent 12,H&amp;P List Paragraph,List Paragraph1,List1,Normal bullet 2,Numurets,PPS_Bullet,Saistīto dokumentu saraksts,Saraksta rindkopa1,Strip,Syle 1"/>
    <w:basedOn w:val="Normal"/>
    <w:link w:val="ListParagraphChar"/>
    <w:uiPriority w:val="34"/>
    <w:qFormat/>
    <w:rsid w:val="00B27D9D"/>
    <w:pPr>
      <w:ind w:left="720"/>
      <w:contextualSpacing/>
    </w:pPr>
  </w:style>
  <w:style w:type="table" w:styleId="TableGrid">
    <w:name w:val="Table Grid"/>
    <w:basedOn w:val="TableNormal"/>
    <w:uiPriority w:val="39"/>
    <w:rsid w:val="00B27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7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061"/>
  </w:style>
  <w:style w:type="paragraph" w:styleId="Footer">
    <w:name w:val="footer"/>
    <w:basedOn w:val="Normal"/>
    <w:link w:val="FooterChar"/>
    <w:uiPriority w:val="99"/>
    <w:unhideWhenUsed/>
    <w:rsid w:val="0005706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061"/>
  </w:style>
  <w:style w:type="character" w:customStyle="1" w:styleId="ListParagraphChar">
    <w:name w:val="List Paragraph Char"/>
    <w:aliases w:val="2 Char,Akapit z listą BS Char,Bullet list Char,Bullets Char,Colorful List - Accent 11 Char,Colorful List - Accent 12 Char,H&amp;P List Paragraph Char,List Paragraph1 Char,List1 Char,Normal bullet 2 Char,Numurets Char,PPS_Bullet Char"/>
    <w:link w:val="ListParagraph"/>
    <w:uiPriority w:val="34"/>
    <w:qFormat/>
    <w:locked/>
    <w:rsid w:val="00282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3441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balvu novads</dc:creator>
  <cp:lastModifiedBy>Iluta Mezule</cp:lastModifiedBy>
  <cp:revision>2</cp:revision>
  <cp:lastPrinted>2023-11-30T11:59:00Z</cp:lastPrinted>
  <dcterms:created xsi:type="dcterms:W3CDTF">2024-02-15T07:22:00Z</dcterms:created>
  <dcterms:modified xsi:type="dcterms:W3CDTF">2024-02-15T07:22:00Z</dcterms:modified>
</cp:coreProperties>
</file>