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79DFF" w14:textId="77777777" w:rsidR="000C7180" w:rsidRPr="00BB79FD" w:rsidRDefault="000C7180" w:rsidP="00BB79FD">
      <w:pPr>
        <w:jc w:val="right"/>
        <w:rPr>
          <w:rFonts w:asciiTheme="majorBidi" w:hAnsiTheme="majorBidi" w:cstheme="majorBidi"/>
        </w:rPr>
      </w:pPr>
      <w:r w:rsidRPr="00BB79FD">
        <w:rPr>
          <w:rFonts w:asciiTheme="majorBidi" w:hAnsiTheme="majorBidi" w:cstheme="majorBidi"/>
          <w:bCs/>
        </w:rPr>
        <w:t>1.pielikums</w:t>
      </w:r>
    </w:p>
    <w:p w14:paraId="53850FF5" w14:textId="77777777" w:rsidR="000C7180" w:rsidRPr="00BB79FD" w:rsidRDefault="000C7180" w:rsidP="00BB79FD">
      <w:pPr>
        <w:jc w:val="right"/>
        <w:rPr>
          <w:rFonts w:asciiTheme="majorBidi" w:hAnsiTheme="majorBidi" w:cstheme="majorBidi"/>
          <w:sz w:val="20"/>
          <w:szCs w:val="20"/>
        </w:rPr>
      </w:pPr>
      <w:r w:rsidRPr="00BB79FD">
        <w:rPr>
          <w:rFonts w:asciiTheme="majorBidi" w:hAnsiTheme="majorBidi" w:cstheme="majorBidi"/>
          <w:sz w:val="20"/>
          <w:szCs w:val="20"/>
        </w:rPr>
        <w:t>Tirgus izpētei</w:t>
      </w:r>
    </w:p>
    <w:p w14:paraId="32C21F6B" w14:textId="77777777" w:rsidR="000C7180" w:rsidRPr="00BB79FD" w:rsidRDefault="000C7180" w:rsidP="00BB79FD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B79FD">
        <w:rPr>
          <w:rFonts w:asciiTheme="majorBidi" w:hAnsiTheme="majorBidi" w:cstheme="majorBidi"/>
          <w:color w:val="000000" w:themeColor="text1"/>
          <w:sz w:val="20"/>
          <w:szCs w:val="20"/>
        </w:rPr>
        <w:t>“Plenēra “8.Starptautiskais mākslas plenērs “Valdis Bušs 2024””</w:t>
      </w:r>
    </w:p>
    <w:p w14:paraId="5C3C178C" w14:textId="77777777" w:rsidR="000C7180" w:rsidRPr="00BB79FD" w:rsidRDefault="000C7180" w:rsidP="00BB79FD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B79FD">
        <w:rPr>
          <w:rFonts w:asciiTheme="majorBidi" w:hAnsiTheme="majorBidi" w:cstheme="majorBidi"/>
          <w:color w:val="000000" w:themeColor="text1"/>
          <w:sz w:val="20"/>
          <w:szCs w:val="20"/>
        </w:rPr>
        <w:t>producēšana un e-kataloga izdošana”</w:t>
      </w:r>
    </w:p>
    <w:p w14:paraId="0860413C" w14:textId="4DD7BE1E" w:rsidR="000C7180" w:rsidRPr="00BB79FD" w:rsidRDefault="000C7180" w:rsidP="00BB79FD">
      <w:pPr>
        <w:jc w:val="right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BB79FD">
        <w:rPr>
          <w:rFonts w:asciiTheme="majorBidi" w:hAnsiTheme="majorBidi" w:cstheme="majorBidi"/>
          <w:sz w:val="20"/>
          <w:szCs w:val="20"/>
        </w:rPr>
        <w:t>(ID</w:t>
      </w:r>
      <w:r w:rsidR="00BB79FD">
        <w:rPr>
          <w:rFonts w:asciiTheme="majorBidi" w:hAnsiTheme="majorBidi" w:cstheme="majorBidi"/>
          <w:sz w:val="20"/>
          <w:szCs w:val="20"/>
        </w:rPr>
        <w:t xml:space="preserve"> </w:t>
      </w:r>
      <w:r w:rsidRPr="00BB79FD">
        <w:rPr>
          <w:rFonts w:asciiTheme="majorBidi" w:hAnsiTheme="majorBidi" w:cstheme="majorBidi"/>
          <w:sz w:val="20"/>
          <w:szCs w:val="20"/>
        </w:rPr>
        <w:t>Nr.</w:t>
      </w:r>
      <w:r w:rsidR="00BB79FD">
        <w:rPr>
          <w:rFonts w:asciiTheme="majorBidi" w:hAnsiTheme="majorBidi" w:cstheme="majorBidi"/>
          <w:sz w:val="20"/>
          <w:szCs w:val="20"/>
        </w:rPr>
        <w:t xml:space="preserve"> </w:t>
      </w:r>
      <w:r w:rsidRPr="00BB79FD">
        <w:rPr>
          <w:rFonts w:asciiTheme="majorBidi" w:hAnsiTheme="majorBidi" w:cstheme="majorBidi"/>
          <w:sz w:val="20"/>
          <w:szCs w:val="20"/>
        </w:rPr>
        <w:t xml:space="preserve">BNP TI </w:t>
      </w:r>
      <w:r w:rsidRPr="00BB79FD">
        <w:rPr>
          <w:rFonts w:asciiTheme="majorBidi" w:hAnsiTheme="majorBidi" w:cstheme="majorBidi"/>
          <w:color w:val="000000" w:themeColor="text1"/>
          <w:sz w:val="20"/>
          <w:szCs w:val="20"/>
        </w:rPr>
        <w:t>2024/</w:t>
      </w:r>
      <w:r w:rsidR="00B16DF0">
        <w:rPr>
          <w:rFonts w:asciiTheme="majorBidi" w:hAnsiTheme="majorBidi" w:cstheme="majorBidi"/>
          <w:color w:val="000000" w:themeColor="text1"/>
          <w:sz w:val="20"/>
          <w:szCs w:val="20"/>
        </w:rPr>
        <w:t>52</w:t>
      </w:r>
      <w:r w:rsidRPr="00BB79FD">
        <w:rPr>
          <w:rFonts w:asciiTheme="majorBidi" w:hAnsiTheme="majorBidi" w:cstheme="majorBidi"/>
          <w:sz w:val="20"/>
          <w:szCs w:val="20"/>
        </w:rPr>
        <w:t>)</w:t>
      </w:r>
    </w:p>
    <w:p w14:paraId="6FB3596F" w14:textId="77777777" w:rsidR="000C7180" w:rsidRPr="00BB79FD" w:rsidRDefault="000C7180" w:rsidP="00BB79FD">
      <w:pPr>
        <w:jc w:val="center"/>
        <w:rPr>
          <w:rFonts w:asciiTheme="majorBidi" w:hAnsiTheme="majorBidi" w:cstheme="majorBidi"/>
        </w:rPr>
      </w:pPr>
    </w:p>
    <w:p w14:paraId="4E7AF1D5" w14:textId="4EE98FB5" w:rsidR="000C7180" w:rsidRPr="00BB79FD" w:rsidRDefault="000C7180" w:rsidP="00BB79F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B79FD">
        <w:rPr>
          <w:rFonts w:asciiTheme="majorBidi" w:hAnsiTheme="majorBidi" w:cstheme="majorBidi"/>
          <w:b/>
          <w:bCs/>
          <w:sz w:val="28"/>
          <w:szCs w:val="28"/>
        </w:rPr>
        <w:t>TEHNISKĀ SPECIFIKĀCIJA</w:t>
      </w:r>
    </w:p>
    <w:p w14:paraId="5D9C519E" w14:textId="77777777" w:rsidR="000C7180" w:rsidRPr="00BB79FD" w:rsidRDefault="000C7180" w:rsidP="00BB79FD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“Plenēra “8.Starptautiskais mākslas plenērs “Valdis Bušs 2024””</w:t>
      </w:r>
    </w:p>
    <w:p w14:paraId="50F4010D" w14:textId="77777777" w:rsidR="000C7180" w:rsidRPr="00BB79FD" w:rsidRDefault="000C7180" w:rsidP="00BB79F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producēšana un e-kataloga izdošana”</w:t>
      </w:r>
    </w:p>
    <w:p w14:paraId="3BD923B8" w14:textId="506DBA0C" w:rsidR="000C7180" w:rsidRPr="00BB79FD" w:rsidRDefault="000C7180" w:rsidP="00BB79FD">
      <w:pPr>
        <w:jc w:val="center"/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</w:pPr>
      <w:r w:rsidRPr="00BB79FD">
        <w:rPr>
          <w:rFonts w:asciiTheme="majorBidi" w:hAnsiTheme="majorBidi" w:cstheme="majorBidi"/>
          <w:b/>
          <w:sz w:val="28"/>
          <w:szCs w:val="28"/>
        </w:rPr>
        <w:t>(ID</w:t>
      </w:r>
      <w:r w:rsidR="00BB79F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B79FD">
        <w:rPr>
          <w:rFonts w:asciiTheme="majorBidi" w:hAnsiTheme="majorBidi" w:cstheme="majorBidi"/>
          <w:b/>
          <w:sz w:val="28"/>
          <w:szCs w:val="28"/>
        </w:rPr>
        <w:t>Nr.</w:t>
      </w:r>
      <w:r w:rsidR="00BB79F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B79FD">
        <w:rPr>
          <w:rFonts w:asciiTheme="majorBidi" w:hAnsiTheme="majorBidi" w:cstheme="majorBidi"/>
          <w:b/>
          <w:sz w:val="28"/>
          <w:szCs w:val="28"/>
        </w:rPr>
        <w:t xml:space="preserve">BNP TI </w:t>
      </w: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B16DF0">
        <w:rPr>
          <w:rFonts w:asciiTheme="majorBidi" w:hAnsiTheme="majorBidi" w:cstheme="majorBidi"/>
          <w:b/>
          <w:color w:val="000000" w:themeColor="text1"/>
          <w:sz w:val="28"/>
          <w:szCs w:val="28"/>
        </w:rPr>
        <w:t>52</w:t>
      </w: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51C3BF89" w14:textId="77777777" w:rsidR="000C7180" w:rsidRPr="00BB79FD" w:rsidRDefault="000C7180" w:rsidP="00BB79FD">
      <w:pPr>
        <w:jc w:val="center"/>
        <w:rPr>
          <w:rFonts w:asciiTheme="majorBidi" w:hAnsiTheme="majorBidi" w:cstheme="majorBidi"/>
          <w:bCs/>
        </w:rPr>
      </w:pPr>
      <w:bookmarkStart w:id="0" w:name="_Hlk166169064"/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363"/>
      </w:tblGrid>
      <w:tr w:rsidR="000C7180" w:rsidRPr="00BB79FD" w14:paraId="0A154713" w14:textId="77777777" w:rsidTr="007B285E">
        <w:trPr>
          <w:trHeight w:val="283"/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7DCC961C" w14:textId="77777777" w:rsid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  <w:p w14:paraId="4A27401E" w14:textId="0B52AD3C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p.k.</w:t>
            </w:r>
          </w:p>
        </w:tc>
        <w:tc>
          <w:tcPr>
            <w:tcW w:w="8363" w:type="dxa"/>
            <w:shd w:val="clear" w:color="auto" w:fill="BFBFBF" w:themeFill="background1" w:themeFillShade="BF"/>
          </w:tcPr>
          <w:p w14:paraId="46185992" w14:textId="1D791BAB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Tehniskās specifikācija</w:t>
            </w:r>
          </w:p>
        </w:tc>
      </w:tr>
      <w:tr w:rsidR="000C7180" w:rsidRPr="00BB79FD" w14:paraId="592D0473" w14:textId="2801A15C" w:rsidTr="007B285E">
        <w:trPr>
          <w:trHeight w:val="283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789FA4EC" w14:textId="5845A117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6D54617E" w14:textId="5ED3A64C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Plenēra producēšana un nepieciešamie materiāli</w:t>
            </w:r>
          </w:p>
        </w:tc>
      </w:tr>
      <w:tr w:rsidR="000C7180" w:rsidRPr="00BB79FD" w14:paraId="09A46D15" w14:textId="77777777" w:rsidTr="007B285E">
        <w:trPr>
          <w:trHeight w:val="283"/>
          <w:jc w:val="center"/>
        </w:trPr>
        <w:tc>
          <w:tcPr>
            <w:tcW w:w="988" w:type="dxa"/>
          </w:tcPr>
          <w:p w14:paraId="145E9425" w14:textId="26FC5D13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1.1.</w:t>
            </w:r>
          </w:p>
        </w:tc>
        <w:tc>
          <w:tcPr>
            <w:tcW w:w="8363" w:type="dxa"/>
          </w:tcPr>
          <w:p w14:paraId="633903F3" w14:textId="1F86E07B" w:rsidR="000C7180" w:rsidRPr="00BB79FD" w:rsidRDefault="000C7180" w:rsidP="00BB79FD">
            <w:pPr>
              <w:pStyle w:val="Bezatstarpm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Pieteikšanās plenēram izsludināšana.</w:t>
            </w:r>
          </w:p>
        </w:tc>
      </w:tr>
      <w:tr w:rsidR="000C7180" w:rsidRPr="00BB79FD" w14:paraId="550794B3" w14:textId="77777777" w:rsidTr="007B285E">
        <w:trPr>
          <w:trHeight w:val="283"/>
          <w:jc w:val="center"/>
        </w:trPr>
        <w:tc>
          <w:tcPr>
            <w:tcW w:w="988" w:type="dxa"/>
          </w:tcPr>
          <w:p w14:paraId="65BB49D3" w14:textId="49A62E88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1.2.</w:t>
            </w:r>
          </w:p>
        </w:tc>
        <w:tc>
          <w:tcPr>
            <w:tcW w:w="8363" w:type="dxa"/>
          </w:tcPr>
          <w:p w14:paraId="65095473" w14:textId="0B661188" w:rsidR="000C7180" w:rsidRPr="00BB79FD" w:rsidRDefault="000C7180" w:rsidP="00BB79FD">
            <w:pPr>
              <w:pStyle w:val="Bezatstarpm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Iesūtīto materiālu apkopošana, sistematizēšana.</w:t>
            </w:r>
          </w:p>
        </w:tc>
      </w:tr>
      <w:tr w:rsidR="000C7180" w:rsidRPr="00BB79FD" w14:paraId="4D73F32A" w14:textId="77777777" w:rsidTr="007B285E">
        <w:trPr>
          <w:trHeight w:val="283"/>
          <w:jc w:val="center"/>
        </w:trPr>
        <w:tc>
          <w:tcPr>
            <w:tcW w:w="988" w:type="dxa"/>
          </w:tcPr>
          <w:p w14:paraId="3044F9BB" w14:textId="33E3D737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1.3.</w:t>
            </w:r>
          </w:p>
        </w:tc>
        <w:tc>
          <w:tcPr>
            <w:tcW w:w="8363" w:type="dxa"/>
          </w:tcPr>
          <w:p w14:paraId="179916B3" w14:textId="4802F710" w:rsidR="000C7180" w:rsidRPr="00BB79FD" w:rsidRDefault="000C7180" w:rsidP="00BB79FD">
            <w:pPr>
              <w:pStyle w:val="Bezatstarpm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Darbs ar žūriju (žūrijas darbs ir voluntārs), darbu izvērtēšana, rezultātu publiskošana un uzaicinājumu izsūtīšana dalībai.</w:t>
            </w:r>
          </w:p>
        </w:tc>
      </w:tr>
      <w:tr w:rsidR="000C7180" w:rsidRPr="00BB79FD" w14:paraId="2E572BA8" w14:textId="77777777" w:rsidTr="007B285E">
        <w:trPr>
          <w:trHeight w:val="283"/>
          <w:jc w:val="center"/>
        </w:trPr>
        <w:tc>
          <w:tcPr>
            <w:tcW w:w="988" w:type="dxa"/>
          </w:tcPr>
          <w:p w14:paraId="0CFC67CF" w14:textId="1BA618A0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1.4.</w:t>
            </w:r>
          </w:p>
        </w:tc>
        <w:tc>
          <w:tcPr>
            <w:tcW w:w="8363" w:type="dxa"/>
          </w:tcPr>
          <w:p w14:paraId="4A271810" w14:textId="6FBC4F7E" w:rsidR="000C7180" w:rsidRPr="00BB79FD" w:rsidRDefault="000C7180" w:rsidP="00BB79FD">
            <w:pPr>
              <w:pStyle w:val="Bezatstarpm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Komunikācija ar izvēlētajiem dalībniekiem par to atbraukšanu (loģistika), materiālu uzskaitījums, ēdienu specifika utt.</w:t>
            </w:r>
          </w:p>
        </w:tc>
      </w:tr>
      <w:tr w:rsidR="000C7180" w:rsidRPr="00BB79FD" w14:paraId="3983AA76" w14:textId="77777777" w:rsidTr="007B285E">
        <w:trPr>
          <w:trHeight w:val="283"/>
          <w:jc w:val="center"/>
        </w:trPr>
        <w:tc>
          <w:tcPr>
            <w:tcW w:w="988" w:type="dxa"/>
          </w:tcPr>
          <w:p w14:paraId="15F2BC34" w14:textId="0E2F6FF4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1.5.</w:t>
            </w:r>
          </w:p>
        </w:tc>
        <w:tc>
          <w:tcPr>
            <w:tcW w:w="8363" w:type="dxa"/>
          </w:tcPr>
          <w:p w14:paraId="62A7E5BD" w14:textId="2A9CC29B" w:rsidR="000C7180" w:rsidRPr="00BB79FD" w:rsidRDefault="000C7180" w:rsidP="00BB79FD">
            <w:pPr>
              <w:pStyle w:val="Bezatstarpm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Apkopot un pasūtīt nepieciešamos materiālus māksliniekiem:</w:t>
            </w:r>
          </w:p>
          <w:p w14:paraId="448EA396" w14:textId="77777777" w:rsidR="000C7180" w:rsidRPr="00BB79FD" w:rsidRDefault="000C7180" w:rsidP="00BB79FD">
            <w:pPr>
              <w:pStyle w:val="Bezatstarpm"/>
              <w:widowControl w:val="0"/>
              <w:numPr>
                <w:ilvl w:val="0"/>
                <w:numId w:val="32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dažāda izmēra audekli, papīrs, akrila un eļļas krāsas, šķīdinātāji, lakas, pastas, gruntis, sveķu terpentīns u.c.;</w:t>
            </w:r>
          </w:p>
          <w:p w14:paraId="786DBBE7" w14:textId="6941C377" w:rsidR="000C7180" w:rsidRPr="00BB79FD" w:rsidRDefault="000C7180" w:rsidP="00BB79FD">
            <w:pPr>
              <w:pStyle w:val="Bezatstarpm"/>
              <w:widowControl w:val="0"/>
              <w:numPr>
                <w:ilvl w:val="0"/>
                <w:numId w:val="32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plānotie audeklu izmēri: 100 cm x 120 cm, 100 cm x 100 cm, u.c.;</w:t>
            </w:r>
          </w:p>
          <w:p w14:paraId="74D77B88" w14:textId="77777777" w:rsidR="000C7180" w:rsidRPr="00BB79FD" w:rsidRDefault="000C7180" w:rsidP="00BB79FD">
            <w:pPr>
              <w:pStyle w:val="Bezatstarpm"/>
              <w:widowControl w:val="0"/>
              <w:numPr>
                <w:ilvl w:val="0"/>
                <w:numId w:val="32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krāsas – lielie un mazie krāsu tilpuma iepakojumi, atbilstoši toņu saskaņojumam ar žūrijas noteiktajiem māksliniekiem, kas strādās;</w:t>
            </w:r>
          </w:p>
          <w:p w14:paraId="49A37097" w14:textId="40351265" w:rsidR="000C7180" w:rsidRPr="00BB79FD" w:rsidRDefault="000C7180" w:rsidP="00BB79FD">
            <w:pPr>
              <w:pStyle w:val="Bezatstarpm"/>
              <w:widowControl w:val="0"/>
              <w:numPr>
                <w:ilvl w:val="0"/>
                <w:numId w:val="32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materiālu piegāde uz Viļakas vidusskolu, Pils iela 11</w:t>
            </w:r>
            <w:r w:rsidR="005A6A8F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BB79FD">
              <w:rPr>
                <w:rFonts w:asciiTheme="majorBidi" w:hAnsiTheme="majorBidi" w:cstheme="majorBidi"/>
                <w:sz w:val="24"/>
                <w:szCs w:val="24"/>
              </w:rPr>
              <w:t>, Viļaka, Balvu nov., LV-4587;</w:t>
            </w:r>
          </w:p>
          <w:p w14:paraId="013220E3" w14:textId="77777777" w:rsidR="000C7180" w:rsidRPr="00BB79FD" w:rsidRDefault="000C7180" w:rsidP="00BB79FD">
            <w:pPr>
              <w:pStyle w:val="Bezatstarpm"/>
              <w:widowControl w:val="0"/>
              <w:numPr>
                <w:ilvl w:val="0"/>
                <w:numId w:val="32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materiālu piegāde līdz 2024.gada 22.jūlijam (ieskaitot);</w:t>
            </w:r>
          </w:p>
          <w:p w14:paraId="1C2ACA85" w14:textId="48D07C01" w:rsidR="000C7180" w:rsidRPr="00BB79FD" w:rsidRDefault="000C7180" w:rsidP="00BB79FD">
            <w:pPr>
              <w:pStyle w:val="Bezatstarpm"/>
              <w:widowControl w:val="0"/>
              <w:numPr>
                <w:ilvl w:val="0"/>
                <w:numId w:val="32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nepieciešamie materiāli var mainīties, atkarībā no apstiprinātajiem dalībniekiem.</w:t>
            </w:r>
          </w:p>
        </w:tc>
      </w:tr>
      <w:tr w:rsidR="000C7180" w:rsidRPr="00BB79FD" w14:paraId="056C8D87" w14:textId="77777777" w:rsidTr="007B285E">
        <w:trPr>
          <w:trHeight w:val="283"/>
          <w:jc w:val="center"/>
        </w:trPr>
        <w:tc>
          <w:tcPr>
            <w:tcW w:w="988" w:type="dxa"/>
          </w:tcPr>
          <w:p w14:paraId="316CABBC" w14:textId="157B982B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1.6.</w:t>
            </w:r>
          </w:p>
        </w:tc>
        <w:tc>
          <w:tcPr>
            <w:tcW w:w="8363" w:type="dxa"/>
          </w:tcPr>
          <w:p w14:paraId="310522F7" w14:textId="28974CFE" w:rsidR="000C7180" w:rsidRPr="00BB79FD" w:rsidRDefault="000C7180" w:rsidP="00BB79FD">
            <w:pPr>
              <w:pStyle w:val="Bezatstarpm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Nodrošināt izstādes iekārtošanu – Viļakas muzeja izstāžu zālē, Klostera ielā 1, Viļakā, Balvu nov., LV-4583.</w:t>
            </w:r>
          </w:p>
        </w:tc>
      </w:tr>
      <w:tr w:rsidR="000C7180" w:rsidRPr="00BB79FD" w14:paraId="4B1BCF12" w14:textId="77777777" w:rsidTr="007B285E">
        <w:trPr>
          <w:trHeight w:val="283"/>
          <w:jc w:val="center"/>
        </w:trPr>
        <w:tc>
          <w:tcPr>
            <w:tcW w:w="988" w:type="dxa"/>
          </w:tcPr>
          <w:p w14:paraId="61555442" w14:textId="560D3ED9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1.7.</w:t>
            </w:r>
          </w:p>
        </w:tc>
        <w:tc>
          <w:tcPr>
            <w:tcW w:w="8363" w:type="dxa"/>
          </w:tcPr>
          <w:p w14:paraId="218E4F74" w14:textId="0A297243" w:rsidR="000C7180" w:rsidRPr="00BB79FD" w:rsidRDefault="000C7180" w:rsidP="00BB79FD">
            <w:pPr>
              <w:pStyle w:val="Bezatstarpm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Veikt nosaukumu izdruku mākslas darbiem.</w:t>
            </w:r>
          </w:p>
        </w:tc>
      </w:tr>
      <w:tr w:rsidR="000C7180" w:rsidRPr="00BB79FD" w14:paraId="3ABBAE68" w14:textId="77777777" w:rsidTr="007B285E">
        <w:trPr>
          <w:trHeight w:val="283"/>
          <w:jc w:val="center"/>
        </w:trPr>
        <w:tc>
          <w:tcPr>
            <w:tcW w:w="988" w:type="dxa"/>
          </w:tcPr>
          <w:p w14:paraId="49D331F8" w14:textId="1B42D6AF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1.8.</w:t>
            </w:r>
          </w:p>
        </w:tc>
        <w:tc>
          <w:tcPr>
            <w:tcW w:w="8363" w:type="dxa"/>
          </w:tcPr>
          <w:p w14:paraId="4630D9ED" w14:textId="03513338" w:rsidR="000C7180" w:rsidRPr="00BB79FD" w:rsidRDefault="000C7180" w:rsidP="00BB79FD">
            <w:pPr>
              <w:pStyle w:val="Bezatstarpm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Iekārtot izstādi ar mākslinieku radītajiem darbiem līdz 2024.gada 30.jūlijam.</w:t>
            </w:r>
          </w:p>
        </w:tc>
      </w:tr>
      <w:tr w:rsidR="000C7180" w:rsidRPr="00BB79FD" w14:paraId="1176402F" w14:textId="26B23754" w:rsidTr="007B285E">
        <w:trPr>
          <w:trHeight w:val="283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09A5A7B1" w14:textId="33F01962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3F963CC" w14:textId="340D9F51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Plenēra dalībnieku ēdināšana Rīgā</w:t>
            </w:r>
          </w:p>
        </w:tc>
      </w:tr>
      <w:tr w:rsidR="000C7180" w:rsidRPr="00BB79FD" w14:paraId="3529FB88" w14:textId="77777777" w:rsidTr="007B285E">
        <w:trPr>
          <w:trHeight w:val="283"/>
          <w:jc w:val="center"/>
        </w:trPr>
        <w:tc>
          <w:tcPr>
            <w:tcW w:w="988" w:type="dxa"/>
          </w:tcPr>
          <w:p w14:paraId="446F0A21" w14:textId="498CDDCF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2.1.</w:t>
            </w:r>
          </w:p>
        </w:tc>
        <w:tc>
          <w:tcPr>
            <w:tcW w:w="8363" w:type="dxa"/>
          </w:tcPr>
          <w:p w14:paraId="3E36FAC5" w14:textId="4F0F7632" w:rsidR="000C7180" w:rsidRPr="00BB79FD" w:rsidRDefault="000C7180" w:rsidP="00BB79FD">
            <w:pPr>
              <w:pStyle w:val="Bezatstarpm"/>
              <w:numPr>
                <w:ilvl w:val="0"/>
                <w:numId w:val="33"/>
              </w:numPr>
              <w:ind w:left="316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Pašvaldības pārstāvis ar pašvaldības transportu dosies sagaidīt dalībniekus uz lidostu “Rīga” un/</w:t>
            </w:r>
            <w:r w:rsidR="005A6A8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B79FD">
              <w:rPr>
                <w:rFonts w:asciiTheme="majorBidi" w:hAnsiTheme="majorBidi" w:cstheme="majorBidi"/>
                <w:sz w:val="24"/>
                <w:szCs w:val="24"/>
              </w:rPr>
              <w:t>vai Rīgas centru.</w:t>
            </w:r>
          </w:p>
          <w:p w14:paraId="6FF3D62A" w14:textId="77777777" w:rsidR="000C7180" w:rsidRPr="00BB79FD" w:rsidRDefault="000C7180" w:rsidP="00BB79FD">
            <w:pPr>
              <w:pStyle w:val="Bezatstarpm"/>
              <w:numPr>
                <w:ilvl w:val="0"/>
                <w:numId w:val="33"/>
              </w:numPr>
              <w:ind w:left="316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Pakalpojuma sniedzējs nodrošina plenēra dalībnieku ēdināšanu Rīgā vai Rīgas apkaimē (līdz 8 personām, t.sk., 6 mākslinieki + 2 kuratori).</w:t>
            </w:r>
          </w:p>
          <w:p w14:paraId="22C2A444" w14:textId="6BB73EDF" w:rsidR="000C7180" w:rsidRPr="00BB79FD" w:rsidRDefault="000C7180" w:rsidP="00BB79FD">
            <w:pPr>
              <w:pStyle w:val="Bezatstarpm"/>
              <w:numPr>
                <w:ilvl w:val="0"/>
                <w:numId w:val="33"/>
              </w:numPr>
              <w:ind w:left="316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Norises laiks – 2024.gada 22.jūlijs.</w:t>
            </w:r>
          </w:p>
        </w:tc>
      </w:tr>
      <w:tr w:rsidR="000C7180" w:rsidRPr="00BB79FD" w14:paraId="6387F324" w14:textId="03B185A3" w:rsidTr="007B285E">
        <w:trPr>
          <w:trHeight w:val="283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3D6DB12F" w14:textId="1F6D72B6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6A35887" w14:textId="72E45A6B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Plenēra dalībnieku ēdināšana un ekskursija uz Marka Rotko mākslas centru Daugavpilī</w:t>
            </w:r>
          </w:p>
        </w:tc>
      </w:tr>
      <w:tr w:rsidR="000C7180" w:rsidRPr="00BB79FD" w14:paraId="2F2DBAB8" w14:textId="77777777" w:rsidTr="007B285E">
        <w:trPr>
          <w:trHeight w:val="283"/>
          <w:jc w:val="center"/>
        </w:trPr>
        <w:tc>
          <w:tcPr>
            <w:tcW w:w="988" w:type="dxa"/>
          </w:tcPr>
          <w:p w14:paraId="29FABC19" w14:textId="3F41B2A4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3.1.</w:t>
            </w:r>
          </w:p>
        </w:tc>
        <w:tc>
          <w:tcPr>
            <w:tcW w:w="8363" w:type="dxa"/>
          </w:tcPr>
          <w:p w14:paraId="4910AEC4" w14:textId="77777777" w:rsidR="000C7180" w:rsidRPr="00BB79FD" w:rsidRDefault="000C7180" w:rsidP="00BB79FD">
            <w:pPr>
              <w:pStyle w:val="Bezatstarpm"/>
              <w:numPr>
                <w:ilvl w:val="0"/>
                <w:numId w:val="34"/>
              </w:numPr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Nodrošināt ieejas biļešu segšanu Daugavpils Marka Rotko mākslas centrā.</w:t>
            </w:r>
          </w:p>
          <w:p w14:paraId="09B27BFA" w14:textId="1F363D46" w:rsidR="000C7180" w:rsidRPr="00BB79FD" w:rsidRDefault="000C7180" w:rsidP="00BB79FD">
            <w:pPr>
              <w:pStyle w:val="Bezatstarpm"/>
              <w:numPr>
                <w:ilvl w:val="0"/>
                <w:numId w:val="34"/>
              </w:numPr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Nodrošināt pusdienas (siltais ēdiens, saldais ēdiens, tēja, kafija) Daugavpilī (līdz 8 personām, t.sk., 6 mākslinieki + 2 kuratori).</w:t>
            </w:r>
          </w:p>
          <w:p w14:paraId="7C4C6EE9" w14:textId="4137833C" w:rsidR="000C7180" w:rsidRPr="00BB79FD" w:rsidRDefault="000C7180" w:rsidP="00BB79FD">
            <w:pPr>
              <w:pStyle w:val="Bezatstarpm"/>
              <w:numPr>
                <w:ilvl w:val="0"/>
                <w:numId w:val="34"/>
              </w:numPr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Datums tiks precizēts, plānots 2024.gada 30.jūlijs.</w:t>
            </w:r>
          </w:p>
        </w:tc>
      </w:tr>
      <w:tr w:rsidR="000C7180" w:rsidRPr="00BB79FD" w14:paraId="09D58B3F" w14:textId="46173E25" w:rsidTr="007B285E">
        <w:trPr>
          <w:trHeight w:val="283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396BF1B5" w14:textId="7666CACE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4.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860EFA0" w14:textId="130ECA1A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b/>
                <w:sz w:val="24"/>
                <w:szCs w:val="24"/>
              </w:rPr>
              <w:t>Kataloga maketēšana un e-kataloga izdošana</w:t>
            </w:r>
          </w:p>
        </w:tc>
      </w:tr>
      <w:tr w:rsidR="000C7180" w:rsidRPr="00BB79FD" w14:paraId="67AE4D37" w14:textId="77777777" w:rsidTr="007B285E">
        <w:trPr>
          <w:trHeight w:val="283"/>
          <w:jc w:val="center"/>
        </w:trPr>
        <w:tc>
          <w:tcPr>
            <w:tcW w:w="988" w:type="dxa"/>
          </w:tcPr>
          <w:p w14:paraId="7A1BEB9E" w14:textId="5F1AEE85" w:rsidR="000C7180" w:rsidRPr="00BB79FD" w:rsidRDefault="000C7180" w:rsidP="00BB79FD">
            <w:pPr>
              <w:pStyle w:val="Bezatstarpm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4.1.</w:t>
            </w:r>
          </w:p>
        </w:tc>
        <w:tc>
          <w:tcPr>
            <w:tcW w:w="8363" w:type="dxa"/>
          </w:tcPr>
          <w:p w14:paraId="51EE8B5D" w14:textId="77777777" w:rsidR="005E6072" w:rsidRPr="00BB79FD" w:rsidRDefault="000C7180" w:rsidP="00BB79FD">
            <w:pPr>
              <w:pStyle w:val="Bezatstarpm"/>
              <w:numPr>
                <w:ilvl w:val="0"/>
                <w:numId w:val="35"/>
              </w:numPr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Mākslas darbu fotografēšanas pakalpojums.</w:t>
            </w:r>
          </w:p>
          <w:p w14:paraId="4D6745A6" w14:textId="77777777" w:rsidR="005E6072" w:rsidRPr="00BB79FD" w:rsidRDefault="000C7180" w:rsidP="00BB79FD">
            <w:pPr>
              <w:pStyle w:val="Bezatstarpm"/>
              <w:numPr>
                <w:ilvl w:val="0"/>
                <w:numId w:val="35"/>
              </w:numPr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Tulkošana un korektūra (LV, ENG, RU) katalogam.</w:t>
            </w:r>
          </w:p>
          <w:p w14:paraId="0BD7B8D3" w14:textId="2CFEFE1C" w:rsidR="000C7180" w:rsidRPr="00BB79FD" w:rsidRDefault="000C7180" w:rsidP="00BB79FD">
            <w:pPr>
              <w:pStyle w:val="Bezatstarpm"/>
              <w:numPr>
                <w:ilvl w:val="0"/>
                <w:numId w:val="35"/>
              </w:numPr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BB79FD">
              <w:rPr>
                <w:rFonts w:asciiTheme="majorBidi" w:hAnsiTheme="majorBidi" w:cstheme="majorBidi"/>
                <w:sz w:val="24"/>
                <w:szCs w:val="24"/>
              </w:rPr>
              <w:t>Maketa izgatavošana katalogam (drukai un e-kataloga izdošanai).</w:t>
            </w:r>
          </w:p>
        </w:tc>
      </w:tr>
      <w:bookmarkEnd w:id="0"/>
    </w:tbl>
    <w:p w14:paraId="20E6EC71" w14:textId="77777777" w:rsidR="00821AB9" w:rsidRPr="005A6A8F" w:rsidRDefault="00821AB9" w:rsidP="007B285E">
      <w:pPr>
        <w:pStyle w:val="Bezatstarpm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49A73EC" w14:textId="1FDA319A" w:rsidR="000C7180" w:rsidRPr="00BB79FD" w:rsidRDefault="000C7180" w:rsidP="00BB79FD">
      <w:pPr>
        <w:pStyle w:val="Sarakstarindkopa"/>
        <w:ind w:left="0"/>
        <w:jc w:val="both"/>
        <w:rPr>
          <w:rFonts w:asciiTheme="majorBidi" w:hAnsiTheme="majorBidi" w:cstheme="majorBidi"/>
          <w:b/>
          <w:bCs/>
        </w:rPr>
      </w:pPr>
      <w:r w:rsidRPr="007B285E">
        <w:rPr>
          <w:rFonts w:asciiTheme="majorBidi" w:hAnsiTheme="majorBidi" w:cstheme="majorBidi"/>
          <w:sz w:val="44"/>
          <w:szCs w:val="44"/>
        </w:rPr>
        <w:t>□</w:t>
      </w:r>
      <w:r w:rsidRPr="00BB79FD">
        <w:rPr>
          <w:rFonts w:asciiTheme="majorBidi" w:hAnsiTheme="majorBidi" w:cstheme="majorBidi"/>
        </w:rPr>
        <w:t xml:space="preserve"> </w:t>
      </w:r>
      <w:r w:rsidRPr="00BB79FD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BB79FD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7B285E">
        <w:rPr>
          <w:rFonts w:asciiTheme="majorBidi" w:hAnsiTheme="majorBidi" w:cstheme="majorBidi"/>
          <w:b/>
          <w:bCs/>
        </w:rPr>
        <w:t>Izpildītājs</w:t>
      </w:r>
      <w:r w:rsidRPr="00BB79FD">
        <w:rPr>
          <w:rFonts w:asciiTheme="majorBidi" w:hAnsiTheme="majorBidi" w:cstheme="majorBidi"/>
          <w:b/>
          <w:bCs/>
        </w:rPr>
        <w:t xml:space="preserve"> apliecina, ka apņemas izpildīt pasūtītāja Tehniskajā specifikācija noteiktās prasības.</w:t>
      </w:r>
    </w:p>
    <w:p w14:paraId="545DEE77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32921AE1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2A1E06CD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5CF7B0E0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25496961" w14:textId="77777777" w:rsidR="000C7180" w:rsidRPr="00BB79FD" w:rsidRDefault="000C7180" w:rsidP="00BB79FD">
      <w:pPr>
        <w:contextualSpacing/>
        <w:jc w:val="both"/>
        <w:rPr>
          <w:rFonts w:asciiTheme="majorBidi" w:hAnsiTheme="majorBidi" w:cstheme="majorBidi"/>
        </w:rPr>
      </w:pPr>
      <w:r w:rsidRPr="00BB79FD">
        <w:rPr>
          <w:rFonts w:asciiTheme="majorBidi" w:hAnsiTheme="majorBidi" w:cstheme="majorBidi"/>
          <w:i/>
          <w:iCs/>
        </w:rPr>
        <w:t>[Amats, vārds uzvārds, paraksts]</w:t>
      </w:r>
      <w:r w:rsidRPr="00BB79FD">
        <w:rPr>
          <w:rStyle w:val="Vresatsauce"/>
          <w:rFonts w:asciiTheme="majorBidi" w:hAnsiTheme="majorBidi" w:cstheme="majorBidi"/>
        </w:rPr>
        <w:footnoteReference w:id="1"/>
      </w:r>
      <w:r w:rsidRPr="00BB79FD">
        <w:rPr>
          <w:rFonts w:asciiTheme="majorBidi" w:hAnsiTheme="majorBidi" w:cstheme="majorBidi"/>
        </w:rPr>
        <w:t xml:space="preserve"> ________________</w:t>
      </w:r>
    </w:p>
    <w:p w14:paraId="56096545" w14:textId="77777777" w:rsidR="00B23957" w:rsidRPr="00BB79FD" w:rsidRDefault="00B23957" w:rsidP="005A6A8F">
      <w:pPr>
        <w:contextualSpacing/>
        <w:jc w:val="both"/>
        <w:rPr>
          <w:rFonts w:asciiTheme="majorBidi" w:hAnsiTheme="majorBidi" w:cstheme="majorBidi"/>
        </w:rPr>
      </w:pPr>
    </w:p>
    <w:sectPr w:rsidR="00B23957" w:rsidRPr="00BB79FD" w:rsidSect="000C7180">
      <w:footerReference w:type="firs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59639" w14:textId="77777777" w:rsidR="00561B7C" w:rsidRDefault="00561B7C">
      <w:r>
        <w:separator/>
      </w:r>
    </w:p>
  </w:endnote>
  <w:endnote w:type="continuationSeparator" w:id="0">
    <w:p w14:paraId="592F99EA" w14:textId="77777777" w:rsidR="00561B7C" w:rsidRDefault="0056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F5CEB" w14:textId="77777777" w:rsidR="00005B36" w:rsidRDefault="0000000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CB195" w14:textId="77777777" w:rsidR="00005B36" w:rsidRDefault="00005B36">
    <w:pPr>
      <w:pStyle w:val="Kjene"/>
    </w:pPr>
  </w:p>
  <w:p w14:paraId="22D5980B" w14:textId="77777777" w:rsidR="00094E09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E85B2" w14:textId="77777777" w:rsidR="00561B7C" w:rsidRDefault="00561B7C" w:rsidP="00230A35">
      <w:r>
        <w:separator/>
      </w:r>
    </w:p>
  </w:footnote>
  <w:footnote w:type="continuationSeparator" w:id="0">
    <w:p w14:paraId="17B5C200" w14:textId="77777777" w:rsidR="00561B7C" w:rsidRDefault="00561B7C" w:rsidP="00230A35">
      <w:r>
        <w:continuationSeparator/>
      </w:r>
    </w:p>
  </w:footnote>
  <w:footnote w:id="1">
    <w:p w14:paraId="0C5C6637" w14:textId="77777777" w:rsidR="000C7180" w:rsidRDefault="000C7180" w:rsidP="000C7180">
      <w:pPr>
        <w:jc w:val="both"/>
      </w:pPr>
      <w:r w:rsidRPr="00226F21">
        <w:rPr>
          <w:rStyle w:val="Vresatsauce"/>
          <w:rFonts w:asciiTheme="majorBidi" w:hAnsiTheme="majorBidi"/>
        </w:rPr>
        <w:footnoteRef/>
      </w:r>
      <w:r w:rsidRPr="00226F21">
        <w:rPr>
          <w:rFonts w:asciiTheme="majorBidi" w:hAnsiTheme="majorBidi"/>
        </w:rPr>
        <w:t xml:space="preserve"> </w:t>
      </w:r>
      <w:r w:rsidRPr="00226F21">
        <w:rPr>
          <w:rFonts w:asciiTheme="majorBidi" w:hAnsiTheme="majorBidi"/>
          <w:sz w:val="20"/>
          <w:szCs w:val="20"/>
          <w:lang w:eastAsia="lv-LV"/>
        </w:rPr>
        <w:t>Rekvizītus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1DB58AC"/>
    <w:multiLevelType w:val="hybridMultilevel"/>
    <w:tmpl w:val="FF506C82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33D50"/>
    <w:multiLevelType w:val="hybridMultilevel"/>
    <w:tmpl w:val="E6689FA6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344E"/>
    <w:multiLevelType w:val="hybridMultilevel"/>
    <w:tmpl w:val="B67C693E"/>
    <w:lvl w:ilvl="0" w:tplc="A52055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E88AA4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866A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A01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E4F0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0C3C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D453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D6F3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FE4A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17A4486"/>
    <w:multiLevelType w:val="hybridMultilevel"/>
    <w:tmpl w:val="6F06985A"/>
    <w:lvl w:ilvl="0" w:tplc="D99E3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74AA46" w:tentative="1">
      <w:start w:val="1"/>
      <w:numFmt w:val="lowerLetter"/>
      <w:lvlText w:val="%2."/>
      <w:lvlJc w:val="left"/>
      <w:pPr>
        <w:ind w:left="1440" w:hanging="360"/>
      </w:pPr>
    </w:lvl>
    <w:lvl w:ilvl="2" w:tplc="E4204042">
      <w:start w:val="1"/>
      <w:numFmt w:val="lowerRoman"/>
      <w:lvlText w:val="%3."/>
      <w:lvlJc w:val="right"/>
      <w:pPr>
        <w:ind w:left="2160" w:hanging="180"/>
      </w:pPr>
    </w:lvl>
    <w:lvl w:ilvl="3" w:tplc="A8D68CCC" w:tentative="1">
      <w:start w:val="1"/>
      <w:numFmt w:val="decimal"/>
      <w:lvlText w:val="%4."/>
      <w:lvlJc w:val="left"/>
      <w:pPr>
        <w:ind w:left="2880" w:hanging="360"/>
      </w:pPr>
    </w:lvl>
    <w:lvl w:ilvl="4" w:tplc="EF9AA928" w:tentative="1">
      <w:start w:val="1"/>
      <w:numFmt w:val="lowerLetter"/>
      <w:lvlText w:val="%5."/>
      <w:lvlJc w:val="left"/>
      <w:pPr>
        <w:ind w:left="3600" w:hanging="360"/>
      </w:pPr>
    </w:lvl>
    <w:lvl w:ilvl="5" w:tplc="DB500FAC" w:tentative="1">
      <w:start w:val="1"/>
      <w:numFmt w:val="lowerRoman"/>
      <w:lvlText w:val="%6."/>
      <w:lvlJc w:val="right"/>
      <w:pPr>
        <w:ind w:left="4320" w:hanging="180"/>
      </w:pPr>
    </w:lvl>
    <w:lvl w:ilvl="6" w:tplc="9050C868" w:tentative="1">
      <w:start w:val="1"/>
      <w:numFmt w:val="decimal"/>
      <w:lvlText w:val="%7."/>
      <w:lvlJc w:val="left"/>
      <w:pPr>
        <w:ind w:left="5040" w:hanging="360"/>
      </w:pPr>
    </w:lvl>
    <w:lvl w:ilvl="7" w:tplc="DC46E408" w:tentative="1">
      <w:start w:val="1"/>
      <w:numFmt w:val="lowerLetter"/>
      <w:lvlText w:val="%8."/>
      <w:lvlJc w:val="left"/>
      <w:pPr>
        <w:ind w:left="5760" w:hanging="360"/>
      </w:pPr>
    </w:lvl>
    <w:lvl w:ilvl="8" w:tplc="B5A29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165C0"/>
    <w:multiLevelType w:val="hybridMultilevel"/>
    <w:tmpl w:val="746487D0"/>
    <w:lvl w:ilvl="0" w:tplc="AAF046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FE88150" w:tentative="1">
      <w:start w:val="1"/>
      <w:numFmt w:val="lowerLetter"/>
      <w:lvlText w:val="%2."/>
      <w:lvlJc w:val="left"/>
      <w:pPr>
        <w:ind w:left="1440" w:hanging="360"/>
      </w:pPr>
    </w:lvl>
    <w:lvl w:ilvl="2" w:tplc="4DFC3C26" w:tentative="1">
      <w:start w:val="1"/>
      <w:numFmt w:val="lowerRoman"/>
      <w:lvlText w:val="%3."/>
      <w:lvlJc w:val="right"/>
      <w:pPr>
        <w:ind w:left="2160" w:hanging="180"/>
      </w:pPr>
    </w:lvl>
    <w:lvl w:ilvl="3" w:tplc="DCD43600" w:tentative="1">
      <w:start w:val="1"/>
      <w:numFmt w:val="decimal"/>
      <w:lvlText w:val="%4."/>
      <w:lvlJc w:val="left"/>
      <w:pPr>
        <w:ind w:left="2880" w:hanging="360"/>
      </w:pPr>
    </w:lvl>
    <w:lvl w:ilvl="4" w:tplc="302677F4" w:tentative="1">
      <w:start w:val="1"/>
      <w:numFmt w:val="lowerLetter"/>
      <w:lvlText w:val="%5."/>
      <w:lvlJc w:val="left"/>
      <w:pPr>
        <w:ind w:left="3600" w:hanging="360"/>
      </w:pPr>
    </w:lvl>
    <w:lvl w:ilvl="5" w:tplc="4BC683F6" w:tentative="1">
      <w:start w:val="1"/>
      <w:numFmt w:val="lowerRoman"/>
      <w:lvlText w:val="%6."/>
      <w:lvlJc w:val="right"/>
      <w:pPr>
        <w:ind w:left="4320" w:hanging="180"/>
      </w:pPr>
    </w:lvl>
    <w:lvl w:ilvl="6" w:tplc="127A1196" w:tentative="1">
      <w:start w:val="1"/>
      <w:numFmt w:val="decimal"/>
      <w:lvlText w:val="%7."/>
      <w:lvlJc w:val="left"/>
      <w:pPr>
        <w:ind w:left="5040" w:hanging="360"/>
      </w:pPr>
    </w:lvl>
    <w:lvl w:ilvl="7" w:tplc="02802398" w:tentative="1">
      <w:start w:val="1"/>
      <w:numFmt w:val="lowerLetter"/>
      <w:lvlText w:val="%8."/>
      <w:lvlJc w:val="left"/>
      <w:pPr>
        <w:ind w:left="5760" w:hanging="360"/>
      </w:pPr>
    </w:lvl>
    <w:lvl w:ilvl="8" w:tplc="F940C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31D75"/>
    <w:multiLevelType w:val="hybridMultilevel"/>
    <w:tmpl w:val="AEF0E086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65B81"/>
    <w:multiLevelType w:val="hybridMultilevel"/>
    <w:tmpl w:val="2B50F08C"/>
    <w:lvl w:ilvl="0" w:tplc="C3149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819AE" w:tentative="1">
      <w:start w:val="1"/>
      <w:numFmt w:val="lowerLetter"/>
      <w:lvlText w:val="%2."/>
      <w:lvlJc w:val="left"/>
      <w:pPr>
        <w:ind w:left="1440" w:hanging="360"/>
      </w:pPr>
    </w:lvl>
    <w:lvl w:ilvl="2" w:tplc="9C82B350" w:tentative="1">
      <w:start w:val="1"/>
      <w:numFmt w:val="lowerRoman"/>
      <w:lvlText w:val="%3."/>
      <w:lvlJc w:val="right"/>
      <w:pPr>
        <w:ind w:left="2160" w:hanging="180"/>
      </w:pPr>
    </w:lvl>
    <w:lvl w:ilvl="3" w:tplc="9C585CD8" w:tentative="1">
      <w:start w:val="1"/>
      <w:numFmt w:val="decimal"/>
      <w:lvlText w:val="%4."/>
      <w:lvlJc w:val="left"/>
      <w:pPr>
        <w:ind w:left="2880" w:hanging="360"/>
      </w:pPr>
    </w:lvl>
    <w:lvl w:ilvl="4" w:tplc="67F45146" w:tentative="1">
      <w:start w:val="1"/>
      <w:numFmt w:val="lowerLetter"/>
      <w:lvlText w:val="%5."/>
      <w:lvlJc w:val="left"/>
      <w:pPr>
        <w:ind w:left="3600" w:hanging="360"/>
      </w:pPr>
    </w:lvl>
    <w:lvl w:ilvl="5" w:tplc="4B4C1E6C" w:tentative="1">
      <w:start w:val="1"/>
      <w:numFmt w:val="lowerRoman"/>
      <w:lvlText w:val="%6."/>
      <w:lvlJc w:val="right"/>
      <w:pPr>
        <w:ind w:left="4320" w:hanging="180"/>
      </w:pPr>
    </w:lvl>
    <w:lvl w:ilvl="6" w:tplc="6D92F610" w:tentative="1">
      <w:start w:val="1"/>
      <w:numFmt w:val="decimal"/>
      <w:lvlText w:val="%7."/>
      <w:lvlJc w:val="left"/>
      <w:pPr>
        <w:ind w:left="5040" w:hanging="360"/>
      </w:pPr>
    </w:lvl>
    <w:lvl w:ilvl="7" w:tplc="44F86BC0" w:tentative="1">
      <w:start w:val="1"/>
      <w:numFmt w:val="lowerLetter"/>
      <w:lvlText w:val="%8."/>
      <w:lvlJc w:val="left"/>
      <w:pPr>
        <w:ind w:left="5760" w:hanging="360"/>
      </w:pPr>
    </w:lvl>
    <w:lvl w:ilvl="8" w:tplc="28107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8A12F5"/>
    <w:multiLevelType w:val="hybridMultilevel"/>
    <w:tmpl w:val="BCB4C534"/>
    <w:lvl w:ilvl="0" w:tplc="4B3A3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E4ED8" w:tentative="1">
      <w:start w:val="1"/>
      <w:numFmt w:val="lowerLetter"/>
      <w:lvlText w:val="%2."/>
      <w:lvlJc w:val="left"/>
      <w:pPr>
        <w:ind w:left="1440" w:hanging="360"/>
      </w:pPr>
    </w:lvl>
    <w:lvl w:ilvl="2" w:tplc="1618F422" w:tentative="1">
      <w:start w:val="1"/>
      <w:numFmt w:val="lowerRoman"/>
      <w:lvlText w:val="%3."/>
      <w:lvlJc w:val="right"/>
      <w:pPr>
        <w:ind w:left="2160" w:hanging="180"/>
      </w:pPr>
    </w:lvl>
    <w:lvl w:ilvl="3" w:tplc="6BEE1974" w:tentative="1">
      <w:start w:val="1"/>
      <w:numFmt w:val="decimal"/>
      <w:lvlText w:val="%4."/>
      <w:lvlJc w:val="left"/>
      <w:pPr>
        <w:ind w:left="2880" w:hanging="360"/>
      </w:pPr>
    </w:lvl>
    <w:lvl w:ilvl="4" w:tplc="BDBEA032" w:tentative="1">
      <w:start w:val="1"/>
      <w:numFmt w:val="lowerLetter"/>
      <w:lvlText w:val="%5."/>
      <w:lvlJc w:val="left"/>
      <w:pPr>
        <w:ind w:left="3600" w:hanging="360"/>
      </w:pPr>
    </w:lvl>
    <w:lvl w:ilvl="5" w:tplc="391A0CFA" w:tentative="1">
      <w:start w:val="1"/>
      <w:numFmt w:val="lowerRoman"/>
      <w:lvlText w:val="%6."/>
      <w:lvlJc w:val="right"/>
      <w:pPr>
        <w:ind w:left="4320" w:hanging="180"/>
      </w:pPr>
    </w:lvl>
    <w:lvl w:ilvl="6" w:tplc="18CC8E2A" w:tentative="1">
      <w:start w:val="1"/>
      <w:numFmt w:val="decimal"/>
      <w:lvlText w:val="%7."/>
      <w:lvlJc w:val="left"/>
      <w:pPr>
        <w:ind w:left="5040" w:hanging="360"/>
      </w:pPr>
    </w:lvl>
    <w:lvl w:ilvl="7" w:tplc="73866AEA" w:tentative="1">
      <w:start w:val="1"/>
      <w:numFmt w:val="lowerLetter"/>
      <w:lvlText w:val="%8."/>
      <w:lvlJc w:val="left"/>
      <w:pPr>
        <w:ind w:left="5760" w:hanging="360"/>
      </w:pPr>
    </w:lvl>
    <w:lvl w:ilvl="8" w:tplc="0F626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BD3DC2"/>
    <w:multiLevelType w:val="hybridMultilevel"/>
    <w:tmpl w:val="FFFFFFFF"/>
    <w:lvl w:ilvl="0" w:tplc="6FCA2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7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A1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2D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27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0C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23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27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A9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F57A2C"/>
    <w:multiLevelType w:val="hybridMultilevel"/>
    <w:tmpl w:val="6D780D0A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77DEE"/>
    <w:multiLevelType w:val="hybridMultilevel"/>
    <w:tmpl w:val="514070C0"/>
    <w:lvl w:ilvl="0" w:tplc="BF584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EF0BE" w:tentative="1">
      <w:start w:val="1"/>
      <w:numFmt w:val="lowerLetter"/>
      <w:lvlText w:val="%2."/>
      <w:lvlJc w:val="left"/>
      <w:pPr>
        <w:ind w:left="1440" w:hanging="360"/>
      </w:pPr>
    </w:lvl>
    <w:lvl w:ilvl="2" w:tplc="35402C22" w:tentative="1">
      <w:start w:val="1"/>
      <w:numFmt w:val="lowerRoman"/>
      <w:lvlText w:val="%3."/>
      <w:lvlJc w:val="right"/>
      <w:pPr>
        <w:ind w:left="2160" w:hanging="180"/>
      </w:pPr>
    </w:lvl>
    <w:lvl w:ilvl="3" w:tplc="896A4D06" w:tentative="1">
      <w:start w:val="1"/>
      <w:numFmt w:val="decimal"/>
      <w:lvlText w:val="%4."/>
      <w:lvlJc w:val="left"/>
      <w:pPr>
        <w:ind w:left="2880" w:hanging="360"/>
      </w:pPr>
    </w:lvl>
    <w:lvl w:ilvl="4" w:tplc="49DA8D80" w:tentative="1">
      <w:start w:val="1"/>
      <w:numFmt w:val="lowerLetter"/>
      <w:lvlText w:val="%5."/>
      <w:lvlJc w:val="left"/>
      <w:pPr>
        <w:ind w:left="3600" w:hanging="360"/>
      </w:pPr>
    </w:lvl>
    <w:lvl w:ilvl="5" w:tplc="CE30C1E4" w:tentative="1">
      <w:start w:val="1"/>
      <w:numFmt w:val="lowerRoman"/>
      <w:lvlText w:val="%6."/>
      <w:lvlJc w:val="right"/>
      <w:pPr>
        <w:ind w:left="4320" w:hanging="180"/>
      </w:pPr>
    </w:lvl>
    <w:lvl w:ilvl="6" w:tplc="F47E4A7E" w:tentative="1">
      <w:start w:val="1"/>
      <w:numFmt w:val="decimal"/>
      <w:lvlText w:val="%7."/>
      <w:lvlJc w:val="left"/>
      <w:pPr>
        <w:ind w:left="5040" w:hanging="360"/>
      </w:pPr>
    </w:lvl>
    <w:lvl w:ilvl="7" w:tplc="12C8F2EE" w:tentative="1">
      <w:start w:val="1"/>
      <w:numFmt w:val="lowerLetter"/>
      <w:lvlText w:val="%8."/>
      <w:lvlJc w:val="left"/>
      <w:pPr>
        <w:ind w:left="5760" w:hanging="360"/>
      </w:pPr>
    </w:lvl>
    <w:lvl w:ilvl="8" w:tplc="1D802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676103"/>
    <w:multiLevelType w:val="multilevel"/>
    <w:tmpl w:val="E4C29684"/>
    <w:numStyleLink w:val="Style1"/>
  </w:abstractNum>
  <w:num w:numId="1" w16cid:durableId="787630311">
    <w:abstractNumId w:val="13"/>
  </w:num>
  <w:num w:numId="2" w16cid:durableId="10691172">
    <w:abstractNumId w:val="6"/>
  </w:num>
  <w:num w:numId="3" w16cid:durableId="1741947557">
    <w:abstractNumId w:val="9"/>
  </w:num>
  <w:num w:numId="4" w16cid:durableId="504055143">
    <w:abstractNumId w:val="7"/>
  </w:num>
  <w:num w:numId="5" w16cid:durableId="632323876">
    <w:abstractNumId w:val="3"/>
  </w:num>
  <w:num w:numId="6" w16cid:durableId="72245534">
    <w:abstractNumId w:val="4"/>
  </w:num>
  <w:num w:numId="7" w16cid:durableId="534734794">
    <w:abstractNumId w:val="33"/>
  </w:num>
  <w:num w:numId="8" w16cid:durableId="602416397">
    <w:abstractNumId w:val="14"/>
  </w:num>
  <w:num w:numId="9" w16cid:durableId="1482040016">
    <w:abstractNumId w:val="25"/>
  </w:num>
  <w:num w:numId="10" w16cid:durableId="1414014713">
    <w:abstractNumId w:val="5"/>
  </w:num>
  <w:num w:numId="11" w16cid:durableId="1331132077">
    <w:abstractNumId w:val="16"/>
  </w:num>
  <w:num w:numId="12" w16cid:durableId="214897426">
    <w:abstractNumId w:val="17"/>
  </w:num>
  <w:num w:numId="13" w16cid:durableId="314995305">
    <w:abstractNumId w:val="22"/>
  </w:num>
  <w:num w:numId="14" w16cid:durableId="183173907">
    <w:abstractNumId w:val="30"/>
  </w:num>
  <w:num w:numId="15" w16cid:durableId="810708723">
    <w:abstractNumId w:val="10"/>
  </w:num>
  <w:num w:numId="16" w16cid:durableId="1303316745">
    <w:abstractNumId w:val="31"/>
  </w:num>
  <w:num w:numId="17" w16cid:durableId="1039939002">
    <w:abstractNumId w:val="32"/>
  </w:num>
  <w:num w:numId="18" w16cid:durableId="1231110334">
    <w:abstractNumId w:val="23"/>
  </w:num>
  <w:num w:numId="19" w16cid:durableId="1027020083">
    <w:abstractNumId w:val="2"/>
  </w:num>
  <w:num w:numId="20" w16cid:durableId="1719355901">
    <w:abstractNumId w:val="20"/>
  </w:num>
  <w:num w:numId="21" w16cid:durableId="1075932964">
    <w:abstractNumId w:val="34"/>
  </w:num>
  <w:num w:numId="22" w16cid:durableId="804927144">
    <w:abstractNumId w:val="28"/>
  </w:num>
  <w:num w:numId="23" w16cid:durableId="1122846688">
    <w:abstractNumId w:val="18"/>
  </w:num>
  <w:num w:numId="24" w16cid:durableId="1602300238">
    <w:abstractNumId w:val="29"/>
  </w:num>
  <w:num w:numId="25" w16cid:durableId="1150948684">
    <w:abstractNumId w:val="12"/>
  </w:num>
  <w:num w:numId="26" w16cid:durableId="1149127144">
    <w:abstractNumId w:val="26"/>
  </w:num>
  <w:num w:numId="27" w16cid:durableId="6407650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566032">
    <w:abstractNumId w:val="35"/>
  </w:num>
  <w:num w:numId="29" w16cid:durableId="1765419689">
    <w:abstractNumId w:val="11"/>
  </w:num>
  <w:num w:numId="30" w16cid:durableId="2032563822">
    <w:abstractNumId w:val="19"/>
  </w:num>
  <w:num w:numId="31" w16cid:durableId="204102199">
    <w:abstractNumId w:val="24"/>
  </w:num>
  <w:num w:numId="32" w16cid:durableId="1000540806">
    <w:abstractNumId w:val="8"/>
  </w:num>
  <w:num w:numId="33" w16cid:durableId="531571796">
    <w:abstractNumId w:val="27"/>
  </w:num>
  <w:num w:numId="34" w16cid:durableId="29188657">
    <w:abstractNumId w:val="15"/>
  </w:num>
  <w:num w:numId="35" w16cid:durableId="5178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5B36"/>
    <w:rsid w:val="00006597"/>
    <w:rsid w:val="00006BAA"/>
    <w:rsid w:val="00007769"/>
    <w:rsid w:val="00007D47"/>
    <w:rsid w:val="00007F23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A4C"/>
    <w:rsid w:val="00041CEC"/>
    <w:rsid w:val="00042D07"/>
    <w:rsid w:val="000432AD"/>
    <w:rsid w:val="00043AA7"/>
    <w:rsid w:val="00043DFD"/>
    <w:rsid w:val="00044C46"/>
    <w:rsid w:val="00045026"/>
    <w:rsid w:val="00045ABB"/>
    <w:rsid w:val="000479A0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AC9"/>
    <w:rsid w:val="0007522F"/>
    <w:rsid w:val="000762E1"/>
    <w:rsid w:val="00077489"/>
    <w:rsid w:val="0007792E"/>
    <w:rsid w:val="00085B48"/>
    <w:rsid w:val="000875E9"/>
    <w:rsid w:val="00090151"/>
    <w:rsid w:val="0009021D"/>
    <w:rsid w:val="00090C34"/>
    <w:rsid w:val="000924DB"/>
    <w:rsid w:val="000946C7"/>
    <w:rsid w:val="00094E09"/>
    <w:rsid w:val="000A0398"/>
    <w:rsid w:val="000A53E0"/>
    <w:rsid w:val="000A56FB"/>
    <w:rsid w:val="000A57B1"/>
    <w:rsid w:val="000A6C2C"/>
    <w:rsid w:val="000A7E62"/>
    <w:rsid w:val="000B0DD4"/>
    <w:rsid w:val="000B35CC"/>
    <w:rsid w:val="000B6408"/>
    <w:rsid w:val="000B77BB"/>
    <w:rsid w:val="000C11B0"/>
    <w:rsid w:val="000C3D60"/>
    <w:rsid w:val="000C568E"/>
    <w:rsid w:val="000C7180"/>
    <w:rsid w:val="000D0652"/>
    <w:rsid w:val="000D06D6"/>
    <w:rsid w:val="000D0AA8"/>
    <w:rsid w:val="000D0C8A"/>
    <w:rsid w:val="000D1883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17A8E"/>
    <w:rsid w:val="00121C02"/>
    <w:rsid w:val="001227F4"/>
    <w:rsid w:val="00123D11"/>
    <w:rsid w:val="0012535B"/>
    <w:rsid w:val="00126622"/>
    <w:rsid w:val="00130AA2"/>
    <w:rsid w:val="00131FEE"/>
    <w:rsid w:val="001323D0"/>
    <w:rsid w:val="001328A2"/>
    <w:rsid w:val="00132C52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4AEF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1487"/>
    <w:rsid w:val="001E1B9C"/>
    <w:rsid w:val="001E20C9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5D8A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3BC6"/>
    <w:rsid w:val="002240CC"/>
    <w:rsid w:val="00224DBB"/>
    <w:rsid w:val="00224E47"/>
    <w:rsid w:val="00224F8A"/>
    <w:rsid w:val="002255D9"/>
    <w:rsid w:val="00227F02"/>
    <w:rsid w:val="002305DA"/>
    <w:rsid w:val="00230A35"/>
    <w:rsid w:val="00230B85"/>
    <w:rsid w:val="00231036"/>
    <w:rsid w:val="00232962"/>
    <w:rsid w:val="00232C9F"/>
    <w:rsid w:val="00234DA6"/>
    <w:rsid w:val="0023770E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19FE"/>
    <w:rsid w:val="00292138"/>
    <w:rsid w:val="002939B3"/>
    <w:rsid w:val="002944A6"/>
    <w:rsid w:val="00296A5F"/>
    <w:rsid w:val="002A0E75"/>
    <w:rsid w:val="002A1628"/>
    <w:rsid w:val="002A2050"/>
    <w:rsid w:val="002A275B"/>
    <w:rsid w:val="002A27A4"/>
    <w:rsid w:val="002A2C1F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313"/>
    <w:rsid w:val="002D7450"/>
    <w:rsid w:val="002D7DE5"/>
    <w:rsid w:val="002E0500"/>
    <w:rsid w:val="002E0F73"/>
    <w:rsid w:val="002E279B"/>
    <w:rsid w:val="002E2B6F"/>
    <w:rsid w:val="002E699C"/>
    <w:rsid w:val="002F291E"/>
    <w:rsid w:val="002F2B90"/>
    <w:rsid w:val="002F440F"/>
    <w:rsid w:val="002F7535"/>
    <w:rsid w:val="00300262"/>
    <w:rsid w:val="00301082"/>
    <w:rsid w:val="0030141C"/>
    <w:rsid w:val="00304670"/>
    <w:rsid w:val="0030567B"/>
    <w:rsid w:val="00306749"/>
    <w:rsid w:val="00311E68"/>
    <w:rsid w:val="0031232F"/>
    <w:rsid w:val="00315104"/>
    <w:rsid w:val="00316010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29F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7075"/>
    <w:rsid w:val="003C0C5C"/>
    <w:rsid w:val="003C127D"/>
    <w:rsid w:val="003C178C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1B95"/>
    <w:rsid w:val="004327DC"/>
    <w:rsid w:val="00434D9B"/>
    <w:rsid w:val="00435CB9"/>
    <w:rsid w:val="00436B00"/>
    <w:rsid w:val="00436DA3"/>
    <w:rsid w:val="00437160"/>
    <w:rsid w:val="00440FBC"/>
    <w:rsid w:val="0044150D"/>
    <w:rsid w:val="00441A89"/>
    <w:rsid w:val="00441AD7"/>
    <w:rsid w:val="0045005A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5CFB"/>
    <w:rsid w:val="00467BDE"/>
    <w:rsid w:val="00470FC8"/>
    <w:rsid w:val="004713CF"/>
    <w:rsid w:val="004730E9"/>
    <w:rsid w:val="0047350F"/>
    <w:rsid w:val="00474047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B09BA"/>
    <w:rsid w:val="004B0B76"/>
    <w:rsid w:val="004B14D3"/>
    <w:rsid w:val="004B29A4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0EE3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1B7C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5932"/>
    <w:rsid w:val="00585F4F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540A"/>
    <w:rsid w:val="005A6A8F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072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478D"/>
    <w:rsid w:val="005F5DAC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B81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2022"/>
    <w:rsid w:val="00683329"/>
    <w:rsid w:val="00683ED7"/>
    <w:rsid w:val="00684BCD"/>
    <w:rsid w:val="00684D03"/>
    <w:rsid w:val="00685CF8"/>
    <w:rsid w:val="00685F42"/>
    <w:rsid w:val="006864CE"/>
    <w:rsid w:val="006902FA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55F1"/>
    <w:rsid w:val="006A56E4"/>
    <w:rsid w:val="006A646A"/>
    <w:rsid w:val="006A73ED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3458"/>
    <w:rsid w:val="00734917"/>
    <w:rsid w:val="00737666"/>
    <w:rsid w:val="00737B04"/>
    <w:rsid w:val="0074064F"/>
    <w:rsid w:val="00742273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4C73"/>
    <w:rsid w:val="007A64BE"/>
    <w:rsid w:val="007A6FD0"/>
    <w:rsid w:val="007A78F6"/>
    <w:rsid w:val="007B0DA1"/>
    <w:rsid w:val="007B1438"/>
    <w:rsid w:val="007B285E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20AEC"/>
    <w:rsid w:val="00821049"/>
    <w:rsid w:val="00821AB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2280"/>
    <w:rsid w:val="00864A9D"/>
    <w:rsid w:val="008654FF"/>
    <w:rsid w:val="00865820"/>
    <w:rsid w:val="00865DFE"/>
    <w:rsid w:val="008663A4"/>
    <w:rsid w:val="0086721A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B6C"/>
    <w:rsid w:val="00886524"/>
    <w:rsid w:val="00886AAF"/>
    <w:rsid w:val="00887C8F"/>
    <w:rsid w:val="0089009D"/>
    <w:rsid w:val="00890E2E"/>
    <w:rsid w:val="00892F72"/>
    <w:rsid w:val="00893866"/>
    <w:rsid w:val="0089481B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D75B7"/>
    <w:rsid w:val="008E10F9"/>
    <w:rsid w:val="008E2FF7"/>
    <w:rsid w:val="008E3889"/>
    <w:rsid w:val="008E433C"/>
    <w:rsid w:val="008F1012"/>
    <w:rsid w:val="008F1A13"/>
    <w:rsid w:val="008F2B8D"/>
    <w:rsid w:val="008F3FDF"/>
    <w:rsid w:val="008F48A5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1858"/>
    <w:rsid w:val="00922CC4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A00137"/>
    <w:rsid w:val="00A024D8"/>
    <w:rsid w:val="00A0334B"/>
    <w:rsid w:val="00A0496A"/>
    <w:rsid w:val="00A0516A"/>
    <w:rsid w:val="00A05DB1"/>
    <w:rsid w:val="00A06453"/>
    <w:rsid w:val="00A06902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596D"/>
    <w:rsid w:val="00A37A24"/>
    <w:rsid w:val="00A429B3"/>
    <w:rsid w:val="00A44F36"/>
    <w:rsid w:val="00A45BE3"/>
    <w:rsid w:val="00A46C16"/>
    <w:rsid w:val="00A51C39"/>
    <w:rsid w:val="00A53DC0"/>
    <w:rsid w:val="00A55F42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54BC"/>
    <w:rsid w:val="00A768A9"/>
    <w:rsid w:val="00A76C63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3E9B"/>
    <w:rsid w:val="00AE0068"/>
    <w:rsid w:val="00AE0755"/>
    <w:rsid w:val="00AE5EDC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DA4"/>
    <w:rsid w:val="00B03DBE"/>
    <w:rsid w:val="00B0415B"/>
    <w:rsid w:val="00B04C96"/>
    <w:rsid w:val="00B0559D"/>
    <w:rsid w:val="00B05766"/>
    <w:rsid w:val="00B071C9"/>
    <w:rsid w:val="00B07E0D"/>
    <w:rsid w:val="00B119B5"/>
    <w:rsid w:val="00B12DD3"/>
    <w:rsid w:val="00B13A50"/>
    <w:rsid w:val="00B13F13"/>
    <w:rsid w:val="00B15724"/>
    <w:rsid w:val="00B15C72"/>
    <w:rsid w:val="00B16DF0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B12"/>
    <w:rsid w:val="00B70D00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9FD"/>
    <w:rsid w:val="00BB7F76"/>
    <w:rsid w:val="00BC04C5"/>
    <w:rsid w:val="00BC0509"/>
    <w:rsid w:val="00BC1C87"/>
    <w:rsid w:val="00BC2DD3"/>
    <w:rsid w:val="00BC3A9F"/>
    <w:rsid w:val="00BC433C"/>
    <w:rsid w:val="00BC4A46"/>
    <w:rsid w:val="00BC5502"/>
    <w:rsid w:val="00BC65DA"/>
    <w:rsid w:val="00BC7B28"/>
    <w:rsid w:val="00BD0EEA"/>
    <w:rsid w:val="00BD1A34"/>
    <w:rsid w:val="00BD22AC"/>
    <w:rsid w:val="00BD37D6"/>
    <w:rsid w:val="00BD37E5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3122E"/>
    <w:rsid w:val="00C32581"/>
    <w:rsid w:val="00C339A1"/>
    <w:rsid w:val="00C341B2"/>
    <w:rsid w:val="00C344A4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55100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0817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E76EE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37230"/>
    <w:rsid w:val="00D40141"/>
    <w:rsid w:val="00D40AF0"/>
    <w:rsid w:val="00D4100D"/>
    <w:rsid w:val="00D42DD3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2A87"/>
    <w:rsid w:val="00D94F54"/>
    <w:rsid w:val="00D95FFC"/>
    <w:rsid w:val="00DA1549"/>
    <w:rsid w:val="00DA2BAF"/>
    <w:rsid w:val="00DA2FD5"/>
    <w:rsid w:val="00DA3A33"/>
    <w:rsid w:val="00DA59CF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F13"/>
    <w:rsid w:val="00DC503D"/>
    <w:rsid w:val="00DD036E"/>
    <w:rsid w:val="00DD0C5A"/>
    <w:rsid w:val="00DD541F"/>
    <w:rsid w:val="00DD583B"/>
    <w:rsid w:val="00DD5DE6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19C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98F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482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6EF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A7EFF"/>
    <w:rsid w:val="00FB0290"/>
    <w:rsid w:val="00FB1265"/>
    <w:rsid w:val="00FB188D"/>
    <w:rsid w:val="00FB5E23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50CF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,Body Text1 Rakstz. Rakstz. Rakstz. Rakstz. Rakstz. Rakstz. Raks Rakstz.,Body Text1 Rakstz. Rakstz. Rakstz. Rakstz. Rakstz. Rakstz. Rakstz. Rakstz. Rakstz.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,Body Text1 Rakstz. Rakstz. Rakstz. Rakstz. Rakstz. Rakstz. Raks Rakstz. Rakstz.,Body Text1 Rakstz. Rakstz. Rakstz. Rakstz. Rakstz. Rakstz. Rakstz. Rakstz. Rakstz.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uiPriority w:val="5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"/>
    <w:basedOn w:val="Parasts"/>
    <w:link w:val="SarakstarindkopaRakstz"/>
    <w:uiPriority w:val="34"/>
    <w:qFormat/>
    <w:rsid w:val="00A55F42"/>
    <w:pPr>
      <w:ind w:left="720"/>
      <w:contextualSpacing/>
    </w:pPr>
  </w:style>
  <w:style w:type="character" w:styleId="Hipersaite">
    <w:name w:val="Hyperlink"/>
    <w:uiPriority w:val="99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1">
    <w:name w:val="Saraksta rindkopa1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_1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uiPriority w:val="34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Noklusjumarindkopasfonts"/>
    <w:rsid w:val="00425B85"/>
  </w:style>
  <w:style w:type="character" w:customStyle="1" w:styleId="room">
    <w:name w:val="room"/>
    <w:basedOn w:val="Noklusjumarindkopasfonts"/>
    <w:rsid w:val="00425B85"/>
  </w:style>
  <w:style w:type="character" w:customStyle="1" w:styleId="number">
    <w:name w:val="number"/>
    <w:basedOn w:val="Noklusjumarindkopasfonts"/>
    <w:rsid w:val="00425B85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_7"/>
    <w:basedOn w:val="Parasts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Parasts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Virsraksts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Vresteksts">
    <w:name w:val="footnote text"/>
    <w:basedOn w:val="Parasts"/>
    <w:link w:val="VrestekstsRakstz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9E4B0F"/>
    <w:rPr>
      <w:vertAlign w:val="superscript"/>
    </w:rPr>
  </w:style>
  <w:style w:type="paragraph" w:customStyle="1" w:styleId="tvhtml">
    <w:name w:val="tv_html"/>
    <w:basedOn w:val="Parasts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Noklusjumarindkopasfonts"/>
    <w:rsid w:val="00FF7FF7"/>
  </w:style>
  <w:style w:type="character" w:customStyle="1" w:styleId="scil2">
    <w:name w:val="sci_l2"/>
    <w:basedOn w:val="Noklusjumarindkopasfonts"/>
    <w:rsid w:val="00FF7FF7"/>
  </w:style>
  <w:style w:type="character" w:customStyle="1" w:styleId="scil3">
    <w:name w:val="sci_l3"/>
    <w:basedOn w:val="Noklusjumarindkopasfonts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C04-F5B7-481B-8E0B-1FA4791B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Kuzmins</dc:creator>
  <cp:lastModifiedBy>Lietotajs</cp:lastModifiedBy>
  <cp:revision>21</cp:revision>
  <cp:lastPrinted>2021-08-25T08:57:00Z</cp:lastPrinted>
  <dcterms:created xsi:type="dcterms:W3CDTF">2021-10-20T11:52:00Z</dcterms:created>
  <dcterms:modified xsi:type="dcterms:W3CDTF">2024-05-24T06:31:00Z</dcterms:modified>
</cp:coreProperties>
</file>