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925F" w14:textId="249E1589" w:rsidR="0025132F" w:rsidRPr="00FA2516" w:rsidRDefault="000E44D7" w:rsidP="00100142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 w:rsidRPr="00FA2516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2</w:t>
      </w:r>
      <w:r w:rsidR="0025132F" w:rsidRPr="00FA2516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.pielikums</w:t>
      </w:r>
    </w:p>
    <w:p w14:paraId="5ED924D8" w14:textId="77777777" w:rsidR="0025132F" w:rsidRPr="00FA2516" w:rsidRDefault="0025132F" w:rsidP="0010014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FA251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Tirgus izpētei</w:t>
      </w:r>
    </w:p>
    <w:p w14:paraId="4B67669B" w14:textId="77777777" w:rsidR="0025132F" w:rsidRPr="00FA2516" w:rsidRDefault="0025132F" w:rsidP="0010014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FA251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“Griezto ziedu, ziedu pušķu, ziedu kompozīciju un dekoru iegāde</w:t>
      </w:r>
    </w:p>
    <w:p w14:paraId="58D836FA" w14:textId="4B869AD1" w:rsidR="0025132F" w:rsidRPr="00100142" w:rsidRDefault="0025132F" w:rsidP="0010014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FA251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Balvu novada pašvaldība</w:t>
      </w:r>
      <w:r w:rsidR="007142A3" w:rsidRPr="00FA251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i</w:t>
      </w:r>
      <w:r w:rsidRPr="00FA251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”</w:t>
      </w:r>
    </w:p>
    <w:p w14:paraId="79C1F985" w14:textId="3BD30C13" w:rsidR="0025132F" w:rsidRPr="00100142" w:rsidRDefault="0025132F" w:rsidP="00100142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0"/>
          <w:szCs w:val="20"/>
          <w:lang w:eastAsia="ar-SA"/>
        </w:rPr>
      </w:pPr>
      <w:r w:rsidRPr="00100142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(ID Nr. BNP TI 2025/</w:t>
      </w:r>
      <w:r w:rsidR="003C5538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5</w:t>
      </w:r>
      <w:r w:rsidRPr="00100142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)</w:t>
      </w:r>
    </w:p>
    <w:p w14:paraId="5CECE6CB" w14:textId="77777777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075EF109" w14:textId="77777777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100142">
        <w:rPr>
          <w:rFonts w:asciiTheme="majorBidi" w:hAnsiTheme="majorBidi" w:cstheme="majorBidi"/>
          <w:i/>
          <w:iCs/>
          <w:sz w:val="24"/>
          <w:szCs w:val="24"/>
        </w:rPr>
        <w:t>[uz uzņēmuma veidlapas]</w:t>
      </w:r>
    </w:p>
    <w:p w14:paraId="6051A056" w14:textId="77777777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3680FAAE" w14:textId="767BACED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A2516">
        <w:rPr>
          <w:rFonts w:asciiTheme="majorBidi" w:hAnsiTheme="majorBidi" w:cstheme="majorBidi"/>
          <w:b/>
          <w:bCs/>
          <w:sz w:val="28"/>
          <w:szCs w:val="28"/>
        </w:rPr>
        <w:t>FINANŠU</w:t>
      </w:r>
      <w:r w:rsidRPr="00100142">
        <w:rPr>
          <w:rFonts w:asciiTheme="majorBidi" w:hAnsiTheme="majorBidi" w:cstheme="majorBidi"/>
          <w:b/>
          <w:bCs/>
          <w:sz w:val="28"/>
          <w:szCs w:val="28"/>
        </w:rPr>
        <w:t xml:space="preserve"> PIEDĀVĀJUMS</w:t>
      </w:r>
    </w:p>
    <w:p w14:paraId="42776060" w14:textId="77777777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100142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“Griezto ziedu, ziedu pušķu, ziedu kompozīciju un dekoru iegāde</w:t>
      </w:r>
    </w:p>
    <w:p w14:paraId="0D1DAD38" w14:textId="1D6A7655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100142">
        <w:rPr>
          <w:rFonts w:asciiTheme="majorBidi" w:hAnsiTheme="majorBidi" w:cstheme="majorBidi"/>
          <w:b/>
          <w:color w:val="000000" w:themeColor="text1"/>
          <w:sz w:val="28"/>
          <w:szCs w:val="28"/>
        </w:rPr>
        <w:t>Balvu novada pašvaldība</w:t>
      </w:r>
      <w:r w:rsidR="007142A3" w:rsidRPr="00FA2516">
        <w:rPr>
          <w:rFonts w:asciiTheme="majorBidi" w:hAnsiTheme="majorBidi" w:cstheme="majorBidi"/>
          <w:b/>
          <w:color w:val="000000" w:themeColor="text1"/>
          <w:sz w:val="28"/>
          <w:szCs w:val="28"/>
        </w:rPr>
        <w:t>i</w:t>
      </w:r>
      <w:r w:rsidRPr="00100142">
        <w:rPr>
          <w:rFonts w:asciiTheme="majorBidi" w:hAnsiTheme="majorBidi" w:cstheme="majorBidi"/>
          <w:b/>
          <w:color w:val="000000" w:themeColor="text1"/>
          <w:sz w:val="28"/>
          <w:szCs w:val="28"/>
        </w:rPr>
        <w:t>”</w:t>
      </w:r>
    </w:p>
    <w:p w14:paraId="468B062D" w14:textId="02D06A11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100142">
        <w:rPr>
          <w:rFonts w:asciiTheme="majorBidi" w:hAnsiTheme="majorBidi" w:cstheme="majorBidi"/>
          <w:b/>
          <w:sz w:val="28"/>
          <w:szCs w:val="28"/>
        </w:rPr>
        <w:t xml:space="preserve">(ID Nr. BNP TI </w:t>
      </w:r>
      <w:r w:rsidRPr="00100142">
        <w:rPr>
          <w:rFonts w:asciiTheme="majorBidi" w:hAnsiTheme="majorBidi" w:cstheme="majorBidi"/>
          <w:b/>
          <w:color w:val="000000" w:themeColor="text1"/>
          <w:sz w:val="28"/>
          <w:szCs w:val="28"/>
        </w:rPr>
        <w:t>2025/</w:t>
      </w:r>
      <w:r w:rsidR="003C5538">
        <w:rPr>
          <w:rFonts w:asciiTheme="majorBidi" w:hAnsiTheme="majorBidi" w:cstheme="majorBidi"/>
          <w:b/>
          <w:sz w:val="28"/>
          <w:szCs w:val="28"/>
        </w:rPr>
        <w:t>5</w:t>
      </w:r>
      <w:r w:rsidRPr="00100142">
        <w:rPr>
          <w:rFonts w:asciiTheme="majorBidi" w:hAnsiTheme="majorBidi" w:cstheme="majorBidi"/>
          <w:b/>
          <w:sz w:val="28"/>
          <w:szCs w:val="28"/>
        </w:rPr>
        <w:t>)</w:t>
      </w:r>
    </w:p>
    <w:p w14:paraId="1F2A8ED5" w14:textId="77777777" w:rsidR="00702156" w:rsidRPr="007142A3" w:rsidRDefault="00702156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702156" w:rsidRPr="00100142" w14:paraId="215B0541" w14:textId="77777777" w:rsidTr="0030787E">
        <w:trPr>
          <w:cantSplit/>
          <w:trHeight w:val="537"/>
        </w:trPr>
        <w:tc>
          <w:tcPr>
            <w:tcW w:w="1687" w:type="pct"/>
          </w:tcPr>
          <w:p w14:paraId="7AAADCFD" w14:textId="77777777" w:rsidR="00702156" w:rsidRPr="00100142" w:rsidRDefault="00702156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222AD416" w14:textId="77777777" w:rsidR="00702156" w:rsidRPr="00100142" w:rsidRDefault="00702156" w:rsidP="00100142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Balvu novada pašvaldība</w:t>
            </w:r>
          </w:p>
          <w:p w14:paraId="6E432062" w14:textId="4FC2A22C" w:rsidR="00702156" w:rsidRPr="00100142" w:rsidRDefault="00702156" w:rsidP="00100142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sz w:val="24"/>
                <w:szCs w:val="24"/>
              </w:rPr>
              <w:t>Reģ.Nr.90009115622,</w:t>
            </w:r>
          </w:p>
          <w:p w14:paraId="07ECC555" w14:textId="601705B7" w:rsidR="00702156" w:rsidRPr="00100142" w:rsidRDefault="00702156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100142">
              <w:rPr>
                <w:rFonts w:asciiTheme="majorBidi" w:hAnsiTheme="majorBidi" w:cstheme="majorBidi"/>
                <w:sz w:val="24"/>
                <w:szCs w:val="24"/>
              </w:rPr>
              <w:t>adrese Bērzpils iela 1A, Balvi, Balvu nov., LV-4501</w:t>
            </w:r>
          </w:p>
        </w:tc>
      </w:tr>
    </w:tbl>
    <w:p w14:paraId="77032539" w14:textId="77777777" w:rsidR="0025132F" w:rsidRPr="007142A3" w:rsidRDefault="0025132F" w:rsidP="00D259E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CB1BA4" w:rsidRPr="00100142" w14:paraId="7E06431F" w14:textId="77777777" w:rsidTr="0030787E">
        <w:tc>
          <w:tcPr>
            <w:tcW w:w="1687" w:type="pct"/>
          </w:tcPr>
          <w:p w14:paraId="2A714DFD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Pretendents</w:t>
            </w:r>
          </w:p>
          <w:p w14:paraId="57C9BA5A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0FEE78F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B1BA4" w:rsidRPr="00100142" w14:paraId="16B37331" w14:textId="77777777" w:rsidTr="0030787E">
        <w:tc>
          <w:tcPr>
            <w:tcW w:w="1687" w:type="pct"/>
          </w:tcPr>
          <w:p w14:paraId="5149E4F0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Paraksttiesīgā persona</w:t>
            </w:r>
          </w:p>
          <w:p w14:paraId="1AE09B97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5BD9F83" w14:textId="1081C8EC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ja līgumu slēgs pilnvarota persona, tad papildus norāda pilnvaras iz</w:t>
            </w:r>
            <w:r w:rsidR="003C5538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d</w:t>
            </w:r>
            <w:r w:rsidRPr="0010014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69D2C25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CB1BA4" w:rsidRPr="00100142" w14:paraId="1213C3AC" w14:textId="77777777" w:rsidTr="0030787E">
        <w:tc>
          <w:tcPr>
            <w:tcW w:w="1687" w:type="pct"/>
          </w:tcPr>
          <w:p w14:paraId="7D56D9EA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Informācija par norēķina kontu</w:t>
            </w:r>
          </w:p>
          <w:p w14:paraId="07F2F247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0E454279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CB1BA4" w:rsidRPr="00100142" w14:paraId="57B23C76" w14:textId="77777777" w:rsidTr="0030787E">
        <w:tc>
          <w:tcPr>
            <w:tcW w:w="1687" w:type="pct"/>
          </w:tcPr>
          <w:p w14:paraId="1B465B4E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Pretendenta kontaktpersona</w:t>
            </w:r>
          </w:p>
          <w:p w14:paraId="75296D30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514ED0EF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CB1BA4" w:rsidRPr="00100142" w14:paraId="27C7AA37" w14:textId="77777777" w:rsidTr="0030787E">
        <w:tc>
          <w:tcPr>
            <w:tcW w:w="1687" w:type="pct"/>
          </w:tcPr>
          <w:p w14:paraId="6BC65A53" w14:textId="77777777" w:rsidR="00CB1BA4" w:rsidRPr="00100142" w:rsidRDefault="00CB1BA4" w:rsidP="0010014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sz w:val="24"/>
                <w:szCs w:val="24"/>
              </w:rPr>
              <w:t>Pretendenta par līguma izpildi atbildīgā persona</w:t>
            </w:r>
          </w:p>
          <w:p w14:paraId="33840BBA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100142">
              <w:rPr>
                <w:rFonts w:asciiTheme="majorBidi" w:hAnsiTheme="majorBidi" w:cs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BC2B5DC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</w:tbl>
    <w:p w14:paraId="6BE97FA8" w14:textId="77777777" w:rsidR="00FC54E6" w:rsidRPr="00100142" w:rsidRDefault="00FC54E6" w:rsidP="00100142">
      <w:pPr>
        <w:spacing w:after="0" w:line="240" w:lineRule="auto"/>
        <w:rPr>
          <w:rFonts w:asciiTheme="majorBidi" w:hAnsiTheme="majorBidi" w:cstheme="majorBidi"/>
        </w:rPr>
      </w:pPr>
    </w:p>
    <w:p w14:paraId="520B3001" w14:textId="77777777" w:rsidR="003C1643" w:rsidRPr="00100142" w:rsidRDefault="003C1643" w:rsidP="00100142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100142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1. Finanšu piedāvājums:</w:t>
      </w:r>
    </w:p>
    <w:p w14:paraId="7F598C32" w14:textId="123D71DB" w:rsidR="003C1643" w:rsidRPr="00100142" w:rsidRDefault="003C1643" w:rsidP="0010014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100142">
        <w:rPr>
          <w:rFonts w:asciiTheme="majorBidi" w:eastAsia="Times New Roman" w:hAnsiTheme="majorBidi" w:cstheme="majorBidi"/>
          <w:sz w:val="24"/>
          <w:szCs w:val="24"/>
          <w:lang w:eastAsia="ar-SA"/>
        </w:rPr>
        <w:t>1.1. Finanšu piedāvājuma kopsavilkums:</w:t>
      </w:r>
    </w:p>
    <w:tbl>
      <w:tblPr>
        <w:tblStyle w:val="Reatabu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423"/>
        <w:gridCol w:w="2126"/>
      </w:tblGrid>
      <w:tr w:rsidR="00CB5280" w:rsidRPr="00100142" w14:paraId="312B2F33" w14:textId="77777777" w:rsidTr="009F39E5">
        <w:trPr>
          <w:trHeight w:val="227"/>
        </w:trPr>
        <w:tc>
          <w:tcPr>
            <w:tcW w:w="3964" w:type="dxa"/>
            <w:shd w:val="clear" w:color="auto" w:fill="C5E0B3" w:themeFill="accent6" w:themeFillTint="66"/>
            <w:vAlign w:val="center"/>
          </w:tcPr>
          <w:p w14:paraId="6E6BFCDF" w14:textId="5D779FE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Preces nosaukums, apraksts, parametri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3FD0E05C" w14:textId="7604940F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Vienības cena</w:t>
            </w:r>
          </w:p>
          <w:p w14:paraId="4B3C123F" w14:textId="28B0F6FE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sz w:val="24"/>
                <w:szCs w:val="24"/>
              </w:rPr>
              <w:t>(EUR bez PVN)</w:t>
            </w:r>
          </w:p>
        </w:tc>
        <w:tc>
          <w:tcPr>
            <w:tcW w:w="1423" w:type="dxa"/>
            <w:shd w:val="clear" w:color="auto" w:fill="C5E0B3" w:themeFill="accent6" w:themeFillTint="66"/>
            <w:vAlign w:val="center"/>
          </w:tcPr>
          <w:p w14:paraId="5A94D925" w14:textId="4B3F0489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Plānotais daudzums </w:t>
            </w:r>
            <w:r w:rsidRPr="00A42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253B9D" w:rsidRPr="00A42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mēnešos </w:t>
            </w:r>
            <w:r w:rsidRPr="00100142">
              <w:rPr>
                <w:rFonts w:asciiTheme="majorBidi" w:hAnsiTheme="majorBidi" w:cstheme="majorBidi"/>
                <w:sz w:val="24"/>
                <w:szCs w:val="24"/>
              </w:rPr>
              <w:t>(gb.)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558DC267" w14:textId="77777777" w:rsidR="00A42339" w:rsidRDefault="00A42339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="00CB5280"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zmaksas kopā</w:t>
            </w:r>
          </w:p>
          <w:p w14:paraId="1B5B4D9D" w14:textId="02AA2D05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253B9D" w:rsidRPr="00A42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mēnešos</w:t>
            </w:r>
          </w:p>
          <w:p w14:paraId="18BD4C77" w14:textId="2D4E4F81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sz w:val="24"/>
                <w:szCs w:val="24"/>
              </w:rPr>
              <w:t>(EUR bez PVN)</w:t>
            </w:r>
          </w:p>
        </w:tc>
      </w:tr>
      <w:tr w:rsidR="00CB5280" w:rsidRPr="00100142" w14:paraId="66FB5A75" w14:textId="77777777" w:rsidTr="009F39E5">
        <w:trPr>
          <w:trHeight w:val="283"/>
        </w:trPr>
        <w:tc>
          <w:tcPr>
            <w:tcW w:w="9356" w:type="dxa"/>
            <w:gridSpan w:val="4"/>
            <w:shd w:val="clear" w:color="auto" w:fill="E2EFD9" w:themeFill="accent6" w:themeFillTint="33"/>
            <w:vAlign w:val="center"/>
          </w:tcPr>
          <w:p w14:paraId="7526A7AC" w14:textId="53C56F4A" w:rsidR="00CB5280" w:rsidRPr="00100142" w:rsidRDefault="00CB5280" w:rsidP="00100142">
            <w:pPr>
              <w:tabs>
                <w:tab w:val="center" w:pos="567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86796150"/>
            <w:r w:rsidRPr="0010014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Grieztie ziedi</w:t>
            </w:r>
          </w:p>
        </w:tc>
      </w:tr>
      <w:tr w:rsidR="00512162" w:rsidRPr="00100142" w14:paraId="2990782B" w14:textId="77777777" w:rsidTr="009F39E5">
        <w:trPr>
          <w:trHeight w:val="283"/>
        </w:trPr>
        <w:tc>
          <w:tcPr>
            <w:tcW w:w="3964" w:type="dxa"/>
          </w:tcPr>
          <w:p w14:paraId="532CECC0" w14:textId="13716DF8" w:rsidR="00512162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Rozes (garums 30 cm)</w:t>
            </w:r>
          </w:p>
        </w:tc>
        <w:tc>
          <w:tcPr>
            <w:tcW w:w="1843" w:type="dxa"/>
            <w:vAlign w:val="center"/>
          </w:tcPr>
          <w:p w14:paraId="7D835F8F" w14:textId="77777777" w:rsidR="00512162" w:rsidRPr="00100142" w:rsidRDefault="00512162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3F5DAAD" w14:textId="6D4167C7" w:rsidR="00512162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14:paraId="79D2DDB6" w14:textId="77777777" w:rsidR="00512162" w:rsidRPr="00100142" w:rsidRDefault="00512162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12162" w:rsidRPr="00100142" w14:paraId="7DBE3D57" w14:textId="77777777" w:rsidTr="009F39E5">
        <w:trPr>
          <w:trHeight w:val="283"/>
        </w:trPr>
        <w:tc>
          <w:tcPr>
            <w:tcW w:w="3964" w:type="dxa"/>
          </w:tcPr>
          <w:p w14:paraId="1F5A8DC9" w14:textId="5772F264" w:rsidR="00512162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Rozes (garums 50 cm)</w:t>
            </w:r>
          </w:p>
        </w:tc>
        <w:tc>
          <w:tcPr>
            <w:tcW w:w="1843" w:type="dxa"/>
            <w:vAlign w:val="center"/>
          </w:tcPr>
          <w:p w14:paraId="6FFE1D53" w14:textId="77777777" w:rsidR="00512162" w:rsidRPr="00100142" w:rsidRDefault="00512162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2B7FA08" w14:textId="4DAA9E3A" w:rsidR="00512162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2126" w:type="dxa"/>
            <w:vAlign w:val="center"/>
          </w:tcPr>
          <w:p w14:paraId="66FFC890" w14:textId="77777777" w:rsidR="00512162" w:rsidRPr="00100142" w:rsidRDefault="00512162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B5280" w:rsidRPr="00100142" w14:paraId="62A86336" w14:textId="77777777" w:rsidTr="009F39E5">
        <w:trPr>
          <w:trHeight w:val="283"/>
        </w:trPr>
        <w:tc>
          <w:tcPr>
            <w:tcW w:w="3964" w:type="dxa"/>
          </w:tcPr>
          <w:p w14:paraId="19A8BF0E" w14:textId="2D99C03C" w:rsidR="00CB5280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Rozes (garums virs 65 cm)</w:t>
            </w:r>
          </w:p>
        </w:tc>
        <w:tc>
          <w:tcPr>
            <w:tcW w:w="1843" w:type="dxa"/>
            <w:vAlign w:val="center"/>
          </w:tcPr>
          <w:p w14:paraId="79B639D3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ED552C4" w14:textId="3F602711" w:rsidR="00CB5280" w:rsidRPr="00253B9D" w:rsidRDefault="00DE7892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2126" w:type="dxa"/>
            <w:vAlign w:val="center"/>
          </w:tcPr>
          <w:p w14:paraId="38D51C38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CB5280" w:rsidRPr="00100142" w14:paraId="38012182" w14:textId="77777777" w:rsidTr="009F39E5">
        <w:trPr>
          <w:trHeight w:val="283"/>
        </w:trPr>
        <w:tc>
          <w:tcPr>
            <w:tcW w:w="3964" w:type="dxa"/>
          </w:tcPr>
          <w:p w14:paraId="75033614" w14:textId="07062838" w:rsidR="00CB5280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Krūmrozes (garums 70 cm)</w:t>
            </w:r>
          </w:p>
        </w:tc>
        <w:tc>
          <w:tcPr>
            <w:tcW w:w="1843" w:type="dxa"/>
            <w:vAlign w:val="center"/>
          </w:tcPr>
          <w:p w14:paraId="173E86C4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4C4DD73" w14:textId="355B05BD" w:rsidR="00CB5280" w:rsidRPr="00253B9D" w:rsidRDefault="00DE7892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2126" w:type="dxa"/>
            <w:vAlign w:val="center"/>
          </w:tcPr>
          <w:p w14:paraId="1F707339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B5280" w:rsidRPr="00100142" w14:paraId="630620D1" w14:textId="77777777" w:rsidTr="009F39E5">
        <w:trPr>
          <w:trHeight w:val="283"/>
        </w:trPr>
        <w:tc>
          <w:tcPr>
            <w:tcW w:w="3964" w:type="dxa"/>
          </w:tcPr>
          <w:p w14:paraId="6BAB8543" w14:textId="08DB0C4C" w:rsidR="00CB5280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Sīkziedu krizantēmas</w:t>
            </w:r>
          </w:p>
        </w:tc>
        <w:tc>
          <w:tcPr>
            <w:tcW w:w="1843" w:type="dxa"/>
            <w:vAlign w:val="center"/>
          </w:tcPr>
          <w:p w14:paraId="2E2443CB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0497E50" w14:textId="17223DBC" w:rsidR="00CB5280" w:rsidRPr="00253B9D" w:rsidRDefault="00DE7892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2126" w:type="dxa"/>
            <w:vAlign w:val="center"/>
          </w:tcPr>
          <w:p w14:paraId="5E7FAC69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B5280" w:rsidRPr="00100142" w14:paraId="2DA64432" w14:textId="77777777" w:rsidTr="009F39E5">
        <w:trPr>
          <w:trHeight w:val="283"/>
        </w:trPr>
        <w:tc>
          <w:tcPr>
            <w:tcW w:w="3964" w:type="dxa"/>
          </w:tcPr>
          <w:p w14:paraId="5B1AA403" w14:textId="10874E84" w:rsidR="00CB5280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Vienzieda krizantēmas</w:t>
            </w:r>
          </w:p>
        </w:tc>
        <w:tc>
          <w:tcPr>
            <w:tcW w:w="1843" w:type="dxa"/>
            <w:vAlign w:val="center"/>
          </w:tcPr>
          <w:p w14:paraId="2812E846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8658F75" w14:textId="4767BBEC" w:rsidR="00CB5280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2126" w:type="dxa"/>
            <w:vAlign w:val="center"/>
          </w:tcPr>
          <w:p w14:paraId="6B3D6706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B5280" w:rsidRPr="00100142" w14:paraId="042CB7F9" w14:textId="77777777" w:rsidTr="009F39E5">
        <w:trPr>
          <w:trHeight w:val="283"/>
        </w:trPr>
        <w:tc>
          <w:tcPr>
            <w:tcW w:w="3964" w:type="dxa"/>
          </w:tcPr>
          <w:p w14:paraId="2F16A4AC" w14:textId="4EEFA920" w:rsidR="006678CD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 xml:space="preserve">Lilijas </w:t>
            </w:r>
            <w:r w:rsidR="006678CD"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(garums 1,5 m)</w:t>
            </w:r>
          </w:p>
        </w:tc>
        <w:tc>
          <w:tcPr>
            <w:tcW w:w="1843" w:type="dxa"/>
            <w:vAlign w:val="center"/>
          </w:tcPr>
          <w:p w14:paraId="12B8280A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DE4BB09" w14:textId="6A321C98" w:rsidR="00CB5280" w:rsidRPr="00253B9D" w:rsidRDefault="00DE7892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2126" w:type="dxa"/>
            <w:vAlign w:val="center"/>
          </w:tcPr>
          <w:p w14:paraId="0AE812FA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678CD" w:rsidRPr="00100142" w14:paraId="52CE6D0C" w14:textId="77777777" w:rsidTr="009F39E5">
        <w:trPr>
          <w:trHeight w:val="283"/>
        </w:trPr>
        <w:tc>
          <w:tcPr>
            <w:tcW w:w="3964" w:type="dxa"/>
          </w:tcPr>
          <w:p w14:paraId="343DD56A" w14:textId="6D42F660" w:rsidR="006678CD" w:rsidRPr="00100142" w:rsidRDefault="006678CD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lastRenderedPageBreak/>
              <w:t>Tulpes</w:t>
            </w:r>
          </w:p>
        </w:tc>
        <w:tc>
          <w:tcPr>
            <w:tcW w:w="1843" w:type="dxa"/>
            <w:vAlign w:val="center"/>
          </w:tcPr>
          <w:p w14:paraId="433125BD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F81A285" w14:textId="5EE7FCDB" w:rsidR="006678CD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2126" w:type="dxa"/>
            <w:vAlign w:val="center"/>
          </w:tcPr>
          <w:p w14:paraId="3B44A082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678CD" w:rsidRPr="00100142" w14:paraId="7FA656E5" w14:textId="77777777" w:rsidTr="009F39E5">
        <w:trPr>
          <w:trHeight w:val="283"/>
        </w:trPr>
        <w:tc>
          <w:tcPr>
            <w:tcW w:w="3964" w:type="dxa"/>
          </w:tcPr>
          <w:p w14:paraId="41338510" w14:textId="776779BB" w:rsidR="006678CD" w:rsidRPr="00100142" w:rsidRDefault="006678CD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Narcises</w:t>
            </w:r>
          </w:p>
        </w:tc>
        <w:tc>
          <w:tcPr>
            <w:tcW w:w="1843" w:type="dxa"/>
            <w:vAlign w:val="center"/>
          </w:tcPr>
          <w:p w14:paraId="70849333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90FEF69" w14:textId="570D2208" w:rsidR="006678CD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2126" w:type="dxa"/>
            <w:vAlign w:val="center"/>
          </w:tcPr>
          <w:p w14:paraId="63604790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678CD" w:rsidRPr="00100142" w14:paraId="36ABC019" w14:textId="77777777" w:rsidTr="009F39E5">
        <w:trPr>
          <w:trHeight w:val="283"/>
        </w:trPr>
        <w:tc>
          <w:tcPr>
            <w:tcW w:w="3964" w:type="dxa"/>
          </w:tcPr>
          <w:p w14:paraId="5219C90E" w14:textId="17F05411" w:rsidR="006678CD" w:rsidRPr="00100142" w:rsidRDefault="006678CD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Amariļļi</w:t>
            </w:r>
          </w:p>
        </w:tc>
        <w:tc>
          <w:tcPr>
            <w:tcW w:w="1843" w:type="dxa"/>
            <w:vAlign w:val="center"/>
          </w:tcPr>
          <w:p w14:paraId="4242F9B9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1E730DAB" w14:textId="37E2771E" w:rsidR="006678CD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2126" w:type="dxa"/>
            <w:vAlign w:val="center"/>
          </w:tcPr>
          <w:p w14:paraId="3EE01C55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678CD" w:rsidRPr="00100142" w14:paraId="2D94E60D" w14:textId="77777777" w:rsidTr="009F39E5">
        <w:trPr>
          <w:trHeight w:val="283"/>
        </w:trPr>
        <w:tc>
          <w:tcPr>
            <w:tcW w:w="7230" w:type="dxa"/>
            <w:gridSpan w:val="3"/>
          </w:tcPr>
          <w:p w14:paraId="18CE0DF7" w14:textId="319A4148" w:rsidR="006678CD" w:rsidRPr="00100142" w:rsidRDefault="006678CD" w:rsidP="00100142">
            <w:pPr>
              <w:contextualSpacing/>
              <w:jc w:val="right"/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bookmarkStart w:id="1" w:name="_Hlk186796526"/>
            <w:r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Kopā (EUR bez PVN)</w:t>
            </w:r>
          </w:p>
        </w:tc>
        <w:tc>
          <w:tcPr>
            <w:tcW w:w="2126" w:type="dxa"/>
            <w:vAlign w:val="center"/>
          </w:tcPr>
          <w:p w14:paraId="33FA8A35" w14:textId="77777777" w:rsidR="006678CD" w:rsidRPr="00A41808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512162" w:rsidRPr="00100142" w14:paraId="5DAFF8D7" w14:textId="77777777" w:rsidTr="009F39E5">
        <w:trPr>
          <w:trHeight w:val="283"/>
        </w:trPr>
        <w:tc>
          <w:tcPr>
            <w:tcW w:w="7230" w:type="dxa"/>
            <w:gridSpan w:val="3"/>
          </w:tcPr>
          <w:p w14:paraId="06441B36" w14:textId="545245D2" w:rsidR="00512162" w:rsidRPr="00100142" w:rsidRDefault="00512162" w:rsidP="0010014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2126" w:type="dxa"/>
            <w:vAlign w:val="center"/>
          </w:tcPr>
          <w:p w14:paraId="7DD4899B" w14:textId="77777777" w:rsidR="00512162" w:rsidRPr="00A41808" w:rsidRDefault="00512162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12162" w:rsidRPr="00100142" w14:paraId="1E3982E5" w14:textId="77777777" w:rsidTr="009F39E5">
        <w:trPr>
          <w:trHeight w:val="283"/>
        </w:trPr>
        <w:tc>
          <w:tcPr>
            <w:tcW w:w="7230" w:type="dxa"/>
            <w:gridSpan w:val="3"/>
          </w:tcPr>
          <w:p w14:paraId="42EA41EC" w14:textId="77777777" w:rsidR="00512162" w:rsidRPr="00100142" w:rsidRDefault="00512162" w:rsidP="00100142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Kopā (EUR ar PVN)</w:t>
            </w:r>
          </w:p>
        </w:tc>
        <w:tc>
          <w:tcPr>
            <w:tcW w:w="2126" w:type="dxa"/>
            <w:vAlign w:val="center"/>
          </w:tcPr>
          <w:p w14:paraId="2FEFD134" w14:textId="77777777" w:rsidR="00512162" w:rsidRPr="00100142" w:rsidRDefault="00512162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483939" w:rsidRPr="00100142" w14:paraId="540EF01E" w14:textId="77777777" w:rsidTr="009F39E5">
        <w:trPr>
          <w:trHeight w:val="283"/>
        </w:trPr>
        <w:tc>
          <w:tcPr>
            <w:tcW w:w="9356" w:type="dxa"/>
            <w:gridSpan w:val="4"/>
            <w:shd w:val="clear" w:color="auto" w:fill="E2EFD9" w:themeFill="accent6" w:themeFillTint="33"/>
            <w:vAlign w:val="center"/>
          </w:tcPr>
          <w:p w14:paraId="6E65D7A6" w14:textId="4565C6E5" w:rsidR="00483939" w:rsidRPr="00100142" w:rsidRDefault="00483939" w:rsidP="00100142">
            <w:pPr>
              <w:tabs>
                <w:tab w:val="center" w:pos="567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Ziedu pušķi</w:t>
            </w:r>
          </w:p>
        </w:tc>
      </w:tr>
      <w:tr w:rsidR="00483939" w:rsidRPr="00100142" w14:paraId="2E3361F3" w14:textId="77777777" w:rsidTr="009F39E5">
        <w:trPr>
          <w:trHeight w:val="283"/>
        </w:trPr>
        <w:tc>
          <w:tcPr>
            <w:tcW w:w="3964" w:type="dxa"/>
          </w:tcPr>
          <w:p w14:paraId="5C1E8FA1" w14:textId="07AE098A" w:rsidR="00483939" w:rsidRPr="00100142" w:rsidRDefault="00483939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Pušķis – griezto ziedu kompozīcija no sezonas ziediem un papildinoši zaļumi Ø 40-50 cm 40-60 h</w:t>
            </w:r>
          </w:p>
        </w:tc>
        <w:tc>
          <w:tcPr>
            <w:tcW w:w="1843" w:type="dxa"/>
            <w:vAlign w:val="center"/>
          </w:tcPr>
          <w:p w14:paraId="1B790070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C128036" w14:textId="2972600B" w:rsidR="00483939" w:rsidRPr="00253B9D" w:rsidRDefault="00BF445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14:paraId="3CCD61F2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83939" w:rsidRPr="00100142" w14:paraId="3013CCC6" w14:textId="77777777" w:rsidTr="009F39E5">
        <w:trPr>
          <w:trHeight w:val="283"/>
        </w:trPr>
        <w:tc>
          <w:tcPr>
            <w:tcW w:w="3964" w:type="dxa"/>
          </w:tcPr>
          <w:p w14:paraId="04416360" w14:textId="04A5E2CF" w:rsidR="00483939" w:rsidRPr="00100142" w:rsidRDefault="00483939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Pušķis – griezto ziedu kompozīcija no sezonas ziediem un papildinoši zaļumi Ø 25-30 cm 20-25 h</w:t>
            </w:r>
          </w:p>
        </w:tc>
        <w:tc>
          <w:tcPr>
            <w:tcW w:w="1843" w:type="dxa"/>
            <w:vAlign w:val="center"/>
          </w:tcPr>
          <w:p w14:paraId="5B8E00E9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1C5DCD5" w14:textId="5261AB0C" w:rsidR="00483939" w:rsidRPr="00253B9D" w:rsidRDefault="005A3336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27</w:t>
            </w:r>
          </w:p>
        </w:tc>
        <w:tc>
          <w:tcPr>
            <w:tcW w:w="2126" w:type="dxa"/>
            <w:vAlign w:val="center"/>
          </w:tcPr>
          <w:p w14:paraId="4EB5D0B0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83939" w:rsidRPr="00100142" w14:paraId="2E382FA6" w14:textId="77777777" w:rsidTr="009F39E5">
        <w:trPr>
          <w:trHeight w:val="283"/>
        </w:trPr>
        <w:tc>
          <w:tcPr>
            <w:tcW w:w="3964" w:type="dxa"/>
          </w:tcPr>
          <w:p w14:paraId="65ABE86D" w14:textId="02CDAD7B" w:rsidR="00483939" w:rsidRPr="00100142" w:rsidRDefault="00483939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Pušķis – griezto ziedu kompozīcija no sezonas ziediem un papildinoši zaļumi Ø20-25 cm 20-25 h</w:t>
            </w:r>
          </w:p>
        </w:tc>
        <w:tc>
          <w:tcPr>
            <w:tcW w:w="1843" w:type="dxa"/>
            <w:vAlign w:val="center"/>
          </w:tcPr>
          <w:p w14:paraId="0F008EAB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36DED45" w14:textId="049DDE7A" w:rsidR="00483939" w:rsidRPr="00253B9D" w:rsidRDefault="005A3336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24</w:t>
            </w:r>
          </w:p>
        </w:tc>
        <w:tc>
          <w:tcPr>
            <w:tcW w:w="2126" w:type="dxa"/>
            <w:vAlign w:val="center"/>
          </w:tcPr>
          <w:p w14:paraId="4B343DEB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83939" w:rsidRPr="00100142" w14:paraId="1E0B392B" w14:textId="77777777" w:rsidTr="009F39E5">
        <w:trPr>
          <w:trHeight w:val="283"/>
        </w:trPr>
        <w:tc>
          <w:tcPr>
            <w:tcW w:w="3964" w:type="dxa"/>
          </w:tcPr>
          <w:p w14:paraId="31A56B79" w14:textId="77777777" w:rsidR="00924C5D" w:rsidRDefault="00483939" w:rsidP="00924C5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Pušķis no trīs krizantēmām un papildinoši zaļumi ~ Ø 30-35 cm</w:t>
            </w:r>
            <w:r w:rsidR="000E2469"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,</w:t>
            </w:r>
          </w:p>
          <w:p w14:paraId="71B2325A" w14:textId="185C8D4C" w:rsidR="00483939" w:rsidRPr="00100142" w:rsidRDefault="00483939" w:rsidP="00924C5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h 50-60 cm</w:t>
            </w:r>
          </w:p>
        </w:tc>
        <w:tc>
          <w:tcPr>
            <w:tcW w:w="1843" w:type="dxa"/>
            <w:vAlign w:val="center"/>
          </w:tcPr>
          <w:p w14:paraId="5C4288C7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F862237" w14:textId="47444F01" w:rsidR="00483939" w:rsidRPr="00253B9D" w:rsidRDefault="00BF445D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BF445D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45</w:t>
            </w:r>
          </w:p>
        </w:tc>
        <w:tc>
          <w:tcPr>
            <w:tcW w:w="2126" w:type="dxa"/>
            <w:vAlign w:val="center"/>
          </w:tcPr>
          <w:p w14:paraId="57DB95B6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83939" w:rsidRPr="00100142" w14:paraId="0C3B9C69" w14:textId="77777777" w:rsidTr="009F39E5">
        <w:trPr>
          <w:trHeight w:val="283"/>
        </w:trPr>
        <w:tc>
          <w:tcPr>
            <w:tcW w:w="3964" w:type="dxa"/>
          </w:tcPr>
          <w:p w14:paraId="050B59B9" w14:textId="1A919DC1" w:rsidR="00483939" w:rsidRPr="00100142" w:rsidRDefault="00483939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Amarillis un papildinoši zaļumi</w:t>
            </w:r>
          </w:p>
        </w:tc>
        <w:tc>
          <w:tcPr>
            <w:tcW w:w="1843" w:type="dxa"/>
            <w:vAlign w:val="center"/>
          </w:tcPr>
          <w:p w14:paraId="1F7DBBEA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59ED235" w14:textId="7310317F" w:rsidR="00483939" w:rsidRPr="00253B9D" w:rsidRDefault="00BF445D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2126" w:type="dxa"/>
            <w:vAlign w:val="center"/>
          </w:tcPr>
          <w:p w14:paraId="28F2F8B2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2781A961" w14:textId="77777777" w:rsidTr="009F39E5">
        <w:trPr>
          <w:trHeight w:val="283"/>
        </w:trPr>
        <w:tc>
          <w:tcPr>
            <w:tcW w:w="7230" w:type="dxa"/>
            <w:gridSpan w:val="3"/>
          </w:tcPr>
          <w:p w14:paraId="5ADEEF2F" w14:textId="77777777" w:rsidR="009D1F2C" w:rsidRPr="00100142" w:rsidRDefault="009D1F2C" w:rsidP="00100142">
            <w:pPr>
              <w:contextualSpacing/>
              <w:jc w:val="right"/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r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Kopā (EUR bez PVN)</w:t>
            </w:r>
          </w:p>
        </w:tc>
        <w:tc>
          <w:tcPr>
            <w:tcW w:w="2126" w:type="dxa"/>
            <w:vAlign w:val="center"/>
          </w:tcPr>
          <w:p w14:paraId="358AC3AE" w14:textId="77777777" w:rsidR="009D1F2C" w:rsidRPr="00924C5D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1977AFAC" w14:textId="77777777" w:rsidTr="009F39E5">
        <w:trPr>
          <w:trHeight w:val="283"/>
        </w:trPr>
        <w:tc>
          <w:tcPr>
            <w:tcW w:w="7230" w:type="dxa"/>
            <w:gridSpan w:val="3"/>
          </w:tcPr>
          <w:p w14:paraId="344BA66F" w14:textId="77777777" w:rsidR="009D1F2C" w:rsidRPr="00100142" w:rsidRDefault="009D1F2C" w:rsidP="0010014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2126" w:type="dxa"/>
            <w:vAlign w:val="center"/>
          </w:tcPr>
          <w:p w14:paraId="553CD301" w14:textId="77777777" w:rsidR="009D1F2C" w:rsidRPr="00924C5D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04AF8688" w14:textId="77777777" w:rsidTr="009F39E5">
        <w:trPr>
          <w:trHeight w:val="283"/>
        </w:trPr>
        <w:tc>
          <w:tcPr>
            <w:tcW w:w="7230" w:type="dxa"/>
            <w:gridSpan w:val="3"/>
          </w:tcPr>
          <w:p w14:paraId="1F9B18F3" w14:textId="77777777" w:rsidR="009D1F2C" w:rsidRPr="00100142" w:rsidRDefault="009D1F2C" w:rsidP="00100142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Kopā (EUR ar PVN)</w:t>
            </w:r>
          </w:p>
        </w:tc>
        <w:tc>
          <w:tcPr>
            <w:tcW w:w="2126" w:type="dxa"/>
            <w:vAlign w:val="center"/>
          </w:tcPr>
          <w:p w14:paraId="1C18F659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3968250B" w14:textId="77777777" w:rsidTr="009F39E5">
        <w:trPr>
          <w:trHeight w:val="283"/>
        </w:trPr>
        <w:tc>
          <w:tcPr>
            <w:tcW w:w="9356" w:type="dxa"/>
            <w:gridSpan w:val="4"/>
            <w:shd w:val="clear" w:color="auto" w:fill="E2EFD9" w:themeFill="accent6" w:themeFillTint="33"/>
            <w:vAlign w:val="center"/>
          </w:tcPr>
          <w:p w14:paraId="266CDD07" w14:textId="54BE3643" w:rsidR="009D1F2C" w:rsidRPr="00100142" w:rsidRDefault="009D1F2C" w:rsidP="00100142">
            <w:pPr>
              <w:tabs>
                <w:tab w:val="center" w:pos="567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Sēru pušķi un vainagi</w:t>
            </w:r>
          </w:p>
        </w:tc>
      </w:tr>
      <w:tr w:rsidR="009D1F2C" w:rsidRPr="00100142" w14:paraId="634413E8" w14:textId="77777777" w:rsidTr="009F39E5">
        <w:trPr>
          <w:trHeight w:val="283"/>
        </w:trPr>
        <w:tc>
          <w:tcPr>
            <w:tcW w:w="3964" w:type="dxa"/>
          </w:tcPr>
          <w:p w14:paraId="3E56EA66" w14:textId="3218CE66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Vainags Ø 80 cm – skuju pamats, vismaz 40 ziediem (rozes, krūmu krizantēmas) un sēru lenta ar tekstu (divrinde ar parakstu)</w:t>
            </w:r>
          </w:p>
        </w:tc>
        <w:tc>
          <w:tcPr>
            <w:tcW w:w="1843" w:type="dxa"/>
            <w:vAlign w:val="center"/>
          </w:tcPr>
          <w:p w14:paraId="276B1024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156FAB0" w14:textId="3B1B07F6" w:rsidR="009D1F2C" w:rsidRPr="00253B9D" w:rsidRDefault="005637A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10DC01F7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6894DCAB" w14:textId="77777777" w:rsidTr="009F39E5">
        <w:trPr>
          <w:trHeight w:val="283"/>
        </w:trPr>
        <w:tc>
          <w:tcPr>
            <w:tcW w:w="3964" w:type="dxa"/>
          </w:tcPr>
          <w:p w14:paraId="7CD4F5EF" w14:textId="1F7EAA9C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Vainags Ø 70 cm – skuju pamats, vismaz 40 ziedi (rozes, krūmu krizantēmas, gerberas) un sēru lenta ar tekstu (divrinde ar parakstu)</w:t>
            </w:r>
          </w:p>
        </w:tc>
        <w:tc>
          <w:tcPr>
            <w:tcW w:w="1843" w:type="dxa"/>
            <w:vAlign w:val="center"/>
          </w:tcPr>
          <w:p w14:paraId="10EBD627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2834140" w14:textId="2AD90D67" w:rsidR="009D1F2C" w:rsidRPr="00253B9D" w:rsidRDefault="005637A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406B1F19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7E86BE99" w14:textId="77777777" w:rsidTr="009F39E5">
        <w:trPr>
          <w:trHeight w:val="283"/>
        </w:trPr>
        <w:tc>
          <w:tcPr>
            <w:tcW w:w="3964" w:type="dxa"/>
          </w:tcPr>
          <w:p w14:paraId="249D00D9" w14:textId="2B60A2AA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Vainags Ø 60 cm – skuju pamats, ziedi (krūmu krizantēmas, gerberas) un sēru lenta ar tekstu (divrinde ar parakstu)</w:t>
            </w:r>
          </w:p>
        </w:tc>
        <w:tc>
          <w:tcPr>
            <w:tcW w:w="1843" w:type="dxa"/>
            <w:vAlign w:val="center"/>
          </w:tcPr>
          <w:p w14:paraId="363644AC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AF54B08" w14:textId="73F0792B" w:rsidR="009D1F2C" w:rsidRPr="00253B9D" w:rsidRDefault="005637A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0F4C55DD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3E04D204" w14:textId="77777777" w:rsidTr="009F39E5">
        <w:trPr>
          <w:trHeight w:val="283"/>
        </w:trPr>
        <w:tc>
          <w:tcPr>
            <w:tcW w:w="3964" w:type="dxa"/>
          </w:tcPr>
          <w:p w14:paraId="2FDC6092" w14:textId="1CC037BF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Vainags Ø 80 cm – skuju pamats, vismaz 40 ziediem (rozes, krūmu krizantēmas)</w:t>
            </w:r>
          </w:p>
        </w:tc>
        <w:tc>
          <w:tcPr>
            <w:tcW w:w="1843" w:type="dxa"/>
            <w:vAlign w:val="center"/>
          </w:tcPr>
          <w:p w14:paraId="34718048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1530953" w14:textId="13243203" w:rsidR="009D1F2C" w:rsidRPr="00253B9D" w:rsidRDefault="005637A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69996D59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14522C7C" w14:textId="77777777" w:rsidTr="009F39E5">
        <w:trPr>
          <w:trHeight w:val="283"/>
        </w:trPr>
        <w:tc>
          <w:tcPr>
            <w:tcW w:w="3964" w:type="dxa"/>
          </w:tcPr>
          <w:p w14:paraId="0A282A54" w14:textId="2252ACE5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Vainags Ø 70 cm – skuju pamats, vismaz 40 ziedi (rozes, krūmu krizantēmas, gerberas)</w:t>
            </w:r>
          </w:p>
        </w:tc>
        <w:tc>
          <w:tcPr>
            <w:tcW w:w="1843" w:type="dxa"/>
            <w:vAlign w:val="center"/>
          </w:tcPr>
          <w:p w14:paraId="41EC9F8C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DB19F31" w14:textId="48615949" w:rsidR="009D1F2C" w:rsidRPr="00253B9D" w:rsidRDefault="005637A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1234F2C5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57458D4D" w14:textId="77777777" w:rsidTr="009F39E5">
        <w:trPr>
          <w:trHeight w:val="283"/>
        </w:trPr>
        <w:tc>
          <w:tcPr>
            <w:tcW w:w="3964" w:type="dxa"/>
          </w:tcPr>
          <w:p w14:paraId="4D66DB41" w14:textId="4910D938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Vainags Ø 60 cm – skuju pamats, ziedi (krūmu krizantēmas, gerberas)</w:t>
            </w:r>
          </w:p>
        </w:tc>
        <w:tc>
          <w:tcPr>
            <w:tcW w:w="1843" w:type="dxa"/>
            <w:vAlign w:val="center"/>
          </w:tcPr>
          <w:p w14:paraId="7DF62CE5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82536B0" w14:textId="52A769A1" w:rsidR="009D1F2C" w:rsidRPr="00253B9D" w:rsidRDefault="005637A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76AFF48C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66158445" w14:textId="77777777" w:rsidTr="009F39E5">
        <w:trPr>
          <w:trHeight w:val="283"/>
        </w:trPr>
        <w:tc>
          <w:tcPr>
            <w:tcW w:w="3964" w:type="dxa"/>
          </w:tcPr>
          <w:p w14:paraId="1274FAA9" w14:textId="1291D877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Sēru pušķis (strauss) Ø 60-70 cm –ziedi, egļu zari, zaļumi, sēru lenta</w:t>
            </w:r>
          </w:p>
        </w:tc>
        <w:tc>
          <w:tcPr>
            <w:tcW w:w="1843" w:type="dxa"/>
            <w:vAlign w:val="center"/>
          </w:tcPr>
          <w:p w14:paraId="2CC0EC34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0325352" w14:textId="298A545F" w:rsidR="009D1F2C" w:rsidRPr="00253B9D" w:rsidRDefault="00BF445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25B32EC2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7E96" w:rsidRPr="00100142" w14:paraId="2290C262" w14:textId="77777777" w:rsidTr="009F39E5">
        <w:trPr>
          <w:trHeight w:val="283"/>
        </w:trPr>
        <w:tc>
          <w:tcPr>
            <w:tcW w:w="3964" w:type="dxa"/>
          </w:tcPr>
          <w:p w14:paraId="7CD6D8CC" w14:textId="47D44065" w:rsidR="00FB7E96" w:rsidRPr="00100142" w:rsidRDefault="00FB7E96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Sēru pušķis (strauss) – Ø 50 cm – ziedi, egļu zari, zaļumi, sēru lenta</w:t>
            </w:r>
          </w:p>
        </w:tc>
        <w:tc>
          <w:tcPr>
            <w:tcW w:w="1843" w:type="dxa"/>
            <w:vAlign w:val="center"/>
          </w:tcPr>
          <w:p w14:paraId="59480DC2" w14:textId="77777777" w:rsidR="00FB7E96" w:rsidRPr="00100142" w:rsidRDefault="00FB7E96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C44AADC" w14:textId="61EC6AD7" w:rsidR="00FB7E96" w:rsidRPr="00253B9D" w:rsidRDefault="00BF445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315B9C87" w14:textId="77777777" w:rsidR="00FB7E96" w:rsidRPr="00100142" w:rsidRDefault="00FB7E96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F728B" w:rsidRPr="00100142" w14:paraId="319FE36B" w14:textId="77777777" w:rsidTr="009F39E5">
        <w:trPr>
          <w:trHeight w:val="283"/>
        </w:trPr>
        <w:tc>
          <w:tcPr>
            <w:tcW w:w="7230" w:type="dxa"/>
            <w:gridSpan w:val="3"/>
          </w:tcPr>
          <w:p w14:paraId="40AC91DE" w14:textId="77777777" w:rsidR="004F728B" w:rsidRPr="00100142" w:rsidRDefault="004F728B" w:rsidP="00100142">
            <w:pPr>
              <w:contextualSpacing/>
              <w:jc w:val="right"/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r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Kopā (EUR bez PVN)</w:t>
            </w:r>
          </w:p>
        </w:tc>
        <w:tc>
          <w:tcPr>
            <w:tcW w:w="2126" w:type="dxa"/>
            <w:vAlign w:val="center"/>
          </w:tcPr>
          <w:p w14:paraId="3764D082" w14:textId="77777777" w:rsidR="004F728B" w:rsidRPr="00253B9D" w:rsidRDefault="004F728B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4F728B" w:rsidRPr="00100142" w14:paraId="09B6187A" w14:textId="77777777" w:rsidTr="009F39E5">
        <w:trPr>
          <w:trHeight w:val="283"/>
        </w:trPr>
        <w:tc>
          <w:tcPr>
            <w:tcW w:w="7230" w:type="dxa"/>
            <w:gridSpan w:val="3"/>
          </w:tcPr>
          <w:p w14:paraId="5DE451B1" w14:textId="77777777" w:rsidR="004F728B" w:rsidRPr="00100142" w:rsidRDefault="004F728B" w:rsidP="0010014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2126" w:type="dxa"/>
            <w:vAlign w:val="center"/>
          </w:tcPr>
          <w:p w14:paraId="1B1EDAA1" w14:textId="77777777" w:rsidR="004F728B" w:rsidRPr="00253B9D" w:rsidRDefault="004F728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F728B" w:rsidRPr="00100142" w14:paraId="689AB381" w14:textId="77777777" w:rsidTr="009F39E5">
        <w:trPr>
          <w:trHeight w:val="283"/>
        </w:trPr>
        <w:tc>
          <w:tcPr>
            <w:tcW w:w="7230" w:type="dxa"/>
            <w:gridSpan w:val="3"/>
          </w:tcPr>
          <w:p w14:paraId="29D5A676" w14:textId="77777777" w:rsidR="004F728B" w:rsidRPr="00100142" w:rsidRDefault="004F728B" w:rsidP="00100142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Kopā (EUR ar PVN)</w:t>
            </w:r>
          </w:p>
        </w:tc>
        <w:tc>
          <w:tcPr>
            <w:tcW w:w="2126" w:type="dxa"/>
            <w:vAlign w:val="center"/>
          </w:tcPr>
          <w:p w14:paraId="045FC1CE" w14:textId="77777777" w:rsidR="004F728B" w:rsidRPr="00100142" w:rsidRDefault="004F728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7E96" w:rsidRPr="00100142" w14:paraId="6CADC69B" w14:textId="77777777" w:rsidTr="009F39E5">
        <w:trPr>
          <w:trHeight w:val="283"/>
        </w:trPr>
        <w:tc>
          <w:tcPr>
            <w:tcW w:w="9356" w:type="dxa"/>
            <w:gridSpan w:val="4"/>
            <w:shd w:val="clear" w:color="auto" w:fill="E2EFD9" w:themeFill="accent6" w:themeFillTint="33"/>
            <w:vAlign w:val="center"/>
          </w:tcPr>
          <w:p w14:paraId="593F4E5A" w14:textId="3B937173" w:rsidR="00FB7E96" w:rsidRPr="00100142" w:rsidRDefault="00FB7E96" w:rsidP="00100142">
            <w:pPr>
              <w:tabs>
                <w:tab w:val="center" w:pos="567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Svētku kompozīcijas</w:t>
            </w:r>
          </w:p>
        </w:tc>
      </w:tr>
      <w:tr w:rsidR="00FB7E96" w:rsidRPr="00100142" w14:paraId="6CE45E9B" w14:textId="77777777" w:rsidTr="009F39E5">
        <w:trPr>
          <w:trHeight w:val="283"/>
        </w:trPr>
        <w:tc>
          <w:tcPr>
            <w:tcW w:w="3964" w:type="dxa"/>
          </w:tcPr>
          <w:p w14:paraId="4D5C45F3" w14:textId="58BF9AAB" w:rsidR="000E2469" w:rsidRPr="00100142" w:rsidRDefault="00130272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Lieldienu kompozīcija (sezonas ziedi, dekoratīvie materiāli) Ø</w:t>
            </w:r>
            <w:r w:rsidR="004756C0"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40 cm,</w:t>
            </w:r>
          </w:p>
          <w:p w14:paraId="30AAD7EC" w14:textId="17E528D6" w:rsidR="00FB7E96" w:rsidRPr="00100142" w:rsidRDefault="00130272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h 35 cm</w:t>
            </w:r>
          </w:p>
        </w:tc>
        <w:tc>
          <w:tcPr>
            <w:tcW w:w="1843" w:type="dxa"/>
            <w:vAlign w:val="center"/>
          </w:tcPr>
          <w:p w14:paraId="252A4610" w14:textId="77777777" w:rsidR="00FB7E96" w:rsidRPr="00100142" w:rsidRDefault="00FB7E96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1CE98AB" w14:textId="1D33BD5D" w:rsidR="00FB7E96" w:rsidRPr="009A39DC" w:rsidRDefault="0071718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4DC3D58D" w14:textId="77777777" w:rsidR="00FB7E96" w:rsidRPr="00100142" w:rsidRDefault="00FB7E96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B214D" w:rsidRPr="00100142" w14:paraId="4CE7FE7F" w14:textId="77777777" w:rsidTr="009F39E5">
        <w:trPr>
          <w:trHeight w:val="283"/>
        </w:trPr>
        <w:tc>
          <w:tcPr>
            <w:tcW w:w="3964" w:type="dxa"/>
          </w:tcPr>
          <w:p w14:paraId="147BFED8" w14:textId="4D50C856" w:rsidR="003B214D" w:rsidRPr="00100142" w:rsidRDefault="003B214D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Kompozīcija (sezonas ziedi, zaļumi, dekoratīvie materiāli) Ø ~</w:t>
            </w:r>
            <w:r w:rsidR="004756C0"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25-34 cm</w:t>
            </w:r>
          </w:p>
        </w:tc>
        <w:tc>
          <w:tcPr>
            <w:tcW w:w="1843" w:type="dxa"/>
            <w:vAlign w:val="center"/>
          </w:tcPr>
          <w:p w14:paraId="73EC61FB" w14:textId="77777777" w:rsidR="003B214D" w:rsidRPr="00100142" w:rsidRDefault="003B214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E77DF41" w14:textId="1B9A4B34" w:rsidR="003B214D" w:rsidRPr="009A39DC" w:rsidRDefault="009A39D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67BCB13A" w14:textId="77777777" w:rsidR="003B214D" w:rsidRPr="00100142" w:rsidRDefault="003B214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3705" w:rsidRPr="00100142" w14:paraId="482E0661" w14:textId="77777777" w:rsidTr="009F39E5">
        <w:trPr>
          <w:trHeight w:val="283"/>
        </w:trPr>
        <w:tc>
          <w:tcPr>
            <w:tcW w:w="3964" w:type="dxa"/>
          </w:tcPr>
          <w:p w14:paraId="59D6CE4F" w14:textId="499D64EB" w:rsidR="00BF3705" w:rsidRPr="00100142" w:rsidRDefault="00BF3705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Ziemassvētku kompozīcija ar sveci (sezonas ziedi un dekoratīvie materiāli) Ø ~ 35-49 cm, dažādi ziedi</w:t>
            </w:r>
          </w:p>
        </w:tc>
        <w:tc>
          <w:tcPr>
            <w:tcW w:w="1843" w:type="dxa"/>
            <w:vAlign w:val="center"/>
          </w:tcPr>
          <w:p w14:paraId="20B58A36" w14:textId="77777777" w:rsidR="00BF3705" w:rsidRPr="00100142" w:rsidRDefault="00BF3705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F840777" w14:textId="09E96C9D" w:rsidR="00BF3705" w:rsidRPr="009A39DC" w:rsidRDefault="009A39D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371F55DE" w14:textId="77777777" w:rsidR="00BF3705" w:rsidRPr="00100142" w:rsidRDefault="00BF3705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3705" w:rsidRPr="00100142" w14:paraId="7CE9BD6C" w14:textId="77777777" w:rsidTr="009F39E5">
        <w:trPr>
          <w:trHeight w:val="283"/>
        </w:trPr>
        <w:tc>
          <w:tcPr>
            <w:tcW w:w="3964" w:type="dxa"/>
          </w:tcPr>
          <w:p w14:paraId="05E5A070" w14:textId="1AC4C942" w:rsidR="00AA416B" w:rsidRPr="00100142" w:rsidRDefault="00AA416B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Adventes vainags (Ø 45cm) – skuju zari, 4 gab. sveces,</w:t>
            </w:r>
          </w:p>
          <w:p w14:paraId="74A00372" w14:textId="3E7E2D06" w:rsidR="00BF3705" w:rsidRPr="00100142" w:rsidRDefault="00AA416B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izmērs: 210 mm augstums, 21 mm diametrs dekoratīvie materiāli, oāze</w:t>
            </w:r>
          </w:p>
        </w:tc>
        <w:tc>
          <w:tcPr>
            <w:tcW w:w="1843" w:type="dxa"/>
            <w:vAlign w:val="center"/>
          </w:tcPr>
          <w:p w14:paraId="39B1183D" w14:textId="77777777" w:rsidR="00BF3705" w:rsidRPr="00100142" w:rsidRDefault="00BF3705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9FB9E52" w14:textId="0992028B" w:rsidR="00BF3705" w:rsidRPr="00100142" w:rsidRDefault="00AA416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24F5988A" w14:textId="77777777" w:rsidR="00BF3705" w:rsidRPr="00100142" w:rsidRDefault="00BF3705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F728B" w:rsidRPr="00100142" w14:paraId="46AA3329" w14:textId="77777777" w:rsidTr="009F39E5">
        <w:trPr>
          <w:trHeight w:val="283"/>
        </w:trPr>
        <w:tc>
          <w:tcPr>
            <w:tcW w:w="7230" w:type="dxa"/>
            <w:gridSpan w:val="3"/>
          </w:tcPr>
          <w:p w14:paraId="447716C2" w14:textId="77777777" w:rsidR="004F728B" w:rsidRPr="00100142" w:rsidRDefault="004F728B" w:rsidP="00100142">
            <w:pPr>
              <w:contextualSpacing/>
              <w:jc w:val="right"/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r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Kopā (EUR bez PVN)</w:t>
            </w:r>
          </w:p>
        </w:tc>
        <w:tc>
          <w:tcPr>
            <w:tcW w:w="2126" w:type="dxa"/>
            <w:vAlign w:val="center"/>
          </w:tcPr>
          <w:p w14:paraId="27B0DA0F" w14:textId="77777777" w:rsidR="004F728B" w:rsidRPr="00253B9D" w:rsidRDefault="004F728B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4F728B" w:rsidRPr="00100142" w14:paraId="2253A2C2" w14:textId="77777777" w:rsidTr="009F39E5">
        <w:trPr>
          <w:trHeight w:val="283"/>
        </w:trPr>
        <w:tc>
          <w:tcPr>
            <w:tcW w:w="7230" w:type="dxa"/>
            <w:gridSpan w:val="3"/>
          </w:tcPr>
          <w:p w14:paraId="0A799134" w14:textId="77777777" w:rsidR="004F728B" w:rsidRPr="00100142" w:rsidRDefault="004F728B" w:rsidP="0010014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2126" w:type="dxa"/>
            <w:vAlign w:val="center"/>
          </w:tcPr>
          <w:p w14:paraId="74C41B2E" w14:textId="77777777" w:rsidR="004F728B" w:rsidRPr="00253B9D" w:rsidRDefault="004F728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F728B" w:rsidRPr="00100142" w14:paraId="1185A4AC" w14:textId="77777777" w:rsidTr="009F39E5">
        <w:trPr>
          <w:trHeight w:val="283"/>
        </w:trPr>
        <w:tc>
          <w:tcPr>
            <w:tcW w:w="7230" w:type="dxa"/>
            <w:gridSpan w:val="3"/>
          </w:tcPr>
          <w:p w14:paraId="7D97A771" w14:textId="77777777" w:rsidR="004F728B" w:rsidRPr="00100142" w:rsidRDefault="004F728B" w:rsidP="00100142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Kopā (EUR ar PVN)</w:t>
            </w:r>
          </w:p>
        </w:tc>
        <w:tc>
          <w:tcPr>
            <w:tcW w:w="2126" w:type="dxa"/>
            <w:vAlign w:val="center"/>
          </w:tcPr>
          <w:p w14:paraId="3DFF9861" w14:textId="77777777" w:rsidR="004F728B" w:rsidRPr="00100142" w:rsidRDefault="004F728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7C6D" w:rsidRPr="00100142" w14:paraId="2A47A143" w14:textId="77777777" w:rsidTr="009F39E5">
        <w:trPr>
          <w:trHeight w:val="283"/>
        </w:trPr>
        <w:tc>
          <w:tcPr>
            <w:tcW w:w="9356" w:type="dxa"/>
            <w:gridSpan w:val="4"/>
            <w:shd w:val="clear" w:color="auto" w:fill="E2EFD9" w:themeFill="accent6" w:themeFillTint="33"/>
            <w:vAlign w:val="center"/>
          </w:tcPr>
          <w:p w14:paraId="72A7CBF0" w14:textId="64A19ED8" w:rsidR="00AC7C6D" w:rsidRPr="00100142" w:rsidRDefault="00AC7C6D" w:rsidP="00100142">
            <w:pPr>
              <w:tabs>
                <w:tab w:val="center" w:pos="567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Ziedi puķu podā</w:t>
            </w:r>
          </w:p>
        </w:tc>
      </w:tr>
      <w:tr w:rsidR="00AC7C6D" w:rsidRPr="00100142" w14:paraId="4BD3DAEE" w14:textId="77777777" w:rsidTr="009F39E5">
        <w:trPr>
          <w:trHeight w:val="283"/>
        </w:trPr>
        <w:tc>
          <w:tcPr>
            <w:tcW w:w="3964" w:type="dxa"/>
          </w:tcPr>
          <w:p w14:paraId="2500859B" w14:textId="073692CE" w:rsidR="00AC7C6D" w:rsidRPr="00100142" w:rsidRDefault="00AC7C6D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Orhideja puķu podā (Ø 10-12cm)</w:t>
            </w:r>
          </w:p>
        </w:tc>
        <w:tc>
          <w:tcPr>
            <w:tcW w:w="1843" w:type="dxa"/>
            <w:vAlign w:val="center"/>
          </w:tcPr>
          <w:p w14:paraId="20125B56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B46A56A" w14:textId="68682D1D" w:rsidR="00AC7C6D" w:rsidRPr="0053142B" w:rsidRDefault="0053142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6044D608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7C6D" w:rsidRPr="00100142" w14:paraId="1796BE8C" w14:textId="77777777" w:rsidTr="009F39E5">
        <w:trPr>
          <w:trHeight w:val="283"/>
        </w:trPr>
        <w:tc>
          <w:tcPr>
            <w:tcW w:w="3964" w:type="dxa"/>
          </w:tcPr>
          <w:p w14:paraId="3B16D1D1" w14:textId="69DC5FBB" w:rsidR="00AC7C6D" w:rsidRPr="00100142" w:rsidRDefault="00AC7C6D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Rozes puķu podā (Ø 12-14cm)</w:t>
            </w:r>
          </w:p>
        </w:tc>
        <w:tc>
          <w:tcPr>
            <w:tcW w:w="1843" w:type="dxa"/>
            <w:vAlign w:val="center"/>
          </w:tcPr>
          <w:p w14:paraId="757C09B4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28D22DF" w14:textId="2601654B" w:rsidR="00AC7C6D" w:rsidRPr="0053142B" w:rsidRDefault="00D9028F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2126" w:type="dxa"/>
            <w:vAlign w:val="center"/>
          </w:tcPr>
          <w:p w14:paraId="6B7F8ED0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7C6D" w:rsidRPr="00100142" w14:paraId="75B0BB85" w14:textId="77777777" w:rsidTr="009F39E5">
        <w:trPr>
          <w:trHeight w:val="283"/>
        </w:trPr>
        <w:tc>
          <w:tcPr>
            <w:tcW w:w="3964" w:type="dxa"/>
          </w:tcPr>
          <w:p w14:paraId="27BA04DB" w14:textId="458EA19E" w:rsidR="00AC7C6D" w:rsidRPr="00100142" w:rsidRDefault="00AC7C6D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Krizantēmas puķu podā (Ø 12-14cm)</w:t>
            </w:r>
          </w:p>
        </w:tc>
        <w:tc>
          <w:tcPr>
            <w:tcW w:w="1843" w:type="dxa"/>
            <w:vAlign w:val="center"/>
          </w:tcPr>
          <w:p w14:paraId="2658FD02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EEEF916" w14:textId="6D6C4A71" w:rsidR="00AC7C6D" w:rsidRPr="0053142B" w:rsidRDefault="00D9028F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255</w:t>
            </w:r>
          </w:p>
        </w:tc>
        <w:tc>
          <w:tcPr>
            <w:tcW w:w="2126" w:type="dxa"/>
            <w:vAlign w:val="center"/>
          </w:tcPr>
          <w:p w14:paraId="70D6A625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7C6D" w:rsidRPr="00100142" w14:paraId="7B4E7BC5" w14:textId="77777777" w:rsidTr="009F39E5">
        <w:trPr>
          <w:trHeight w:val="283"/>
        </w:trPr>
        <w:tc>
          <w:tcPr>
            <w:tcW w:w="3964" w:type="dxa"/>
          </w:tcPr>
          <w:p w14:paraId="7E632C7D" w14:textId="3B0CAEE2" w:rsidR="00AC7C6D" w:rsidRPr="00100142" w:rsidRDefault="00AC7C6D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Ciklamena</w:t>
            </w:r>
          </w:p>
        </w:tc>
        <w:tc>
          <w:tcPr>
            <w:tcW w:w="1843" w:type="dxa"/>
            <w:vAlign w:val="center"/>
          </w:tcPr>
          <w:p w14:paraId="3DAEB6F0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2ACF505" w14:textId="726167F8" w:rsidR="00AC7C6D" w:rsidRPr="0053142B" w:rsidRDefault="0053142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14:paraId="7040A6DE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5D" w:rsidRPr="00100142" w14:paraId="3D446F56" w14:textId="77777777" w:rsidTr="009F39E5">
        <w:trPr>
          <w:trHeight w:val="283"/>
        </w:trPr>
        <w:tc>
          <w:tcPr>
            <w:tcW w:w="7230" w:type="dxa"/>
            <w:gridSpan w:val="3"/>
          </w:tcPr>
          <w:p w14:paraId="6F3055B1" w14:textId="77777777" w:rsidR="00104A5D" w:rsidRPr="00100142" w:rsidRDefault="00104A5D" w:rsidP="00100142">
            <w:pPr>
              <w:contextualSpacing/>
              <w:jc w:val="right"/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r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Kopā (EUR bez PVN)</w:t>
            </w:r>
          </w:p>
        </w:tc>
        <w:tc>
          <w:tcPr>
            <w:tcW w:w="2126" w:type="dxa"/>
            <w:vAlign w:val="center"/>
          </w:tcPr>
          <w:p w14:paraId="2C5468C7" w14:textId="77777777" w:rsidR="00104A5D" w:rsidRPr="00253B9D" w:rsidRDefault="00104A5D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104A5D" w:rsidRPr="00100142" w14:paraId="0030034B" w14:textId="77777777" w:rsidTr="009F39E5">
        <w:trPr>
          <w:trHeight w:val="283"/>
        </w:trPr>
        <w:tc>
          <w:tcPr>
            <w:tcW w:w="7230" w:type="dxa"/>
            <w:gridSpan w:val="3"/>
          </w:tcPr>
          <w:p w14:paraId="0570164E" w14:textId="77777777" w:rsidR="00104A5D" w:rsidRPr="00100142" w:rsidRDefault="00104A5D" w:rsidP="0010014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2126" w:type="dxa"/>
            <w:vAlign w:val="center"/>
          </w:tcPr>
          <w:p w14:paraId="38145C91" w14:textId="77777777" w:rsidR="00104A5D" w:rsidRPr="00253B9D" w:rsidRDefault="00104A5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5D" w:rsidRPr="00100142" w14:paraId="6E580410" w14:textId="77777777" w:rsidTr="009F39E5">
        <w:trPr>
          <w:trHeight w:val="283"/>
        </w:trPr>
        <w:tc>
          <w:tcPr>
            <w:tcW w:w="7230" w:type="dxa"/>
            <w:gridSpan w:val="3"/>
          </w:tcPr>
          <w:p w14:paraId="4CFAF4D7" w14:textId="77777777" w:rsidR="00104A5D" w:rsidRPr="00100142" w:rsidRDefault="00104A5D" w:rsidP="00100142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Kopā (EUR ar PVN)</w:t>
            </w:r>
          </w:p>
        </w:tc>
        <w:tc>
          <w:tcPr>
            <w:tcW w:w="2126" w:type="dxa"/>
            <w:vAlign w:val="center"/>
          </w:tcPr>
          <w:p w14:paraId="528FB678" w14:textId="77777777" w:rsidR="00104A5D" w:rsidRPr="00100142" w:rsidRDefault="00104A5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B07D5" w:rsidRPr="00100142" w14:paraId="79A18DBB" w14:textId="77777777" w:rsidTr="009F39E5">
        <w:trPr>
          <w:trHeight w:val="283"/>
        </w:trPr>
        <w:tc>
          <w:tcPr>
            <w:tcW w:w="9356" w:type="dxa"/>
            <w:gridSpan w:val="4"/>
            <w:shd w:val="clear" w:color="auto" w:fill="E2EFD9" w:themeFill="accent6" w:themeFillTint="33"/>
          </w:tcPr>
          <w:p w14:paraId="76ECE888" w14:textId="77777777" w:rsidR="001B07D5" w:rsidRPr="00100142" w:rsidRDefault="001B07D5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703B8D" w:rsidRPr="00100142" w14:paraId="28F901A2" w14:textId="77777777" w:rsidTr="009F39E5">
        <w:trPr>
          <w:trHeight w:val="283"/>
        </w:trPr>
        <w:tc>
          <w:tcPr>
            <w:tcW w:w="7230" w:type="dxa"/>
            <w:gridSpan w:val="3"/>
          </w:tcPr>
          <w:p w14:paraId="6AE6CD68" w14:textId="12A163C8" w:rsidR="00703B8D" w:rsidRPr="00100142" w:rsidRDefault="00B745E0" w:rsidP="00100142">
            <w:pPr>
              <w:contextualSpacing/>
              <w:jc w:val="right"/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r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Viss</w:t>
            </w:r>
            <w:r w:rsidR="00703B8D"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 xml:space="preserve"> kopā 1</w:t>
            </w:r>
            <w:r w:rsidR="00253B9D" w:rsidRPr="000C55E5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8</w:t>
            </w:r>
            <w:r w:rsidR="00703B8D"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 xml:space="preserve"> mēnešos (EUR bez PVN)</w:t>
            </w:r>
          </w:p>
          <w:p w14:paraId="5A921561" w14:textId="479A39E1" w:rsidR="00703B8D" w:rsidRPr="00100142" w:rsidRDefault="00703B8D" w:rsidP="00100142">
            <w:pPr>
              <w:contextualSpacing/>
              <w:jc w:val="right"/>
              <w:rPr>
                <w:rFonts w:asciiTheme="majorBidi" w:hAnsiTheme="majorBidi" w:cstheme="majorBidi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00142">
              <w:rPr>
                <w:rFonts w:asciiTheme="majorBidi" w:hAnsiTheme="majorBidi" w:cstheme="majorBidi"/>
                <w:i/>
                <w:iCs/>
                <w:kern w:val="2"/>
                <w:sz w:val="20"/>
                <w:szCs w:val="20"/>
                <w14:ligatures w14:val="standardContextual"/>
              </w:rPr>
              <w:t>(Grieztie ziedi + ziedu pušķi + sēr</w:t>
            </w:r>
            <w:r w:rsidR="001B07D5" w:rsidRPr="00100142">
              <w:rPr>
                <w:rFonts w:asciiTheme="majorBidi" w:hAnsiTheme="majorBidi" w:cstheme="majorBidi"/>
                <w:i/>
                <w:iCs/>
                <w:kern w:val="2"/>
                <w:sz w:val="20"/>
                <w:szCs w:val="20"/>
                <w14:ligatures w14:val="standardContextual"/>
              </w:rPr>
              <w:t>u pušķi un vainagi + svētku kompozīcijas + ziedi puķu podā</w:t>
            </w:r>
            <w:r w:rsidRPr="00100142">
              <w:rPr>
                <w:rFonts w:asciiTheme="majorBidi" w:hAnsiTheme="majorBidi" w:cstheme="majorBidi"/>
                <w:i/>
                <w:i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2126" w:type="dxa"/>
            <w:vAlign w:val="center"/>
          </w:tcPr>
          <w:p w14:paraId="314B1889" w14:textId="77777777" w:rsidR="00703B8D" w:rsidRPr="00253B9D" w:rsidRDefault="00703B8D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703B8D" w:rsidRPr="00100142" w14:paraId="0B3C5AD7" w14:textId="77777777" w:rsidTr="009F39E5">
        <w:trPr>
          <w:trHeight w:val="283"/>
        </w:trPr>
        <w:tc>
          <w:tcPr>
            <w:tcW w:w="7230" w:type="dxa"/>
            <w:gridSpan w:val="3"/>
          </w:tcPr>
          <w:p w14:paraId="73C070BA" w14:textId="77777777" w:rsidR="00703B8D" w:rsidRPr="00100142" w:rsidRDefault="00703B8D" w:rsidP="0010014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2126" w:type="dxa"/>
            <w:vAlign w:val="center"/>
          </w:tcPr>
          <w:p w14:paraId="38B17759" w14:textId="77777777" w:rsidR="00703B8D" w:rsidRPr="00253B9D" w:rsidRDefault="00703B8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703B8D" w:rsidRPr="00100142" w14:paraId="585D6741" w14:textId="77777777" w:rsidTr="009F39E5">
        <w:trPr>
          <w:trHeight w:val="283"/>
        </w:trPr>
        <w:tc>
          <w:tcPr>
            <w:tcW w:w="7230" w:type="dxa"/>
            <w:gridSpan w:val="3"/>
          </w:tcPr>
          <w:p w14:paraId="2575A4DA" w14:textId="25CC66EF" w:rsidR="00703B8D" w:rsidRPr="00100142" w:rsidRDefault="001B07D5" w:rsidP="00100142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Viss k</w:t>
            </w:r>
            <w:r w:rsidR="00703B8D"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opā (EUR ar PVN)</w:t>
            </w:r>
          </w:p>
        </w:tc>
        <w:tc>
          <w:tcPr>
            <w:tcW w:w="2126" w:type="dxa"/>
            <w:vAlign w:val="center"/>
          </w:tcPr>
          <w:p w14:paraId="2D420242" w14:textId="77777777" w:rsidR="00703B8D" w:rsidRPr="00100142" w:rsidRDefault="00703B8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CC37EEA" w14:textId="77777777" w:rsidR="004254CE" w:rsidRDefault="004254CE" w:rsidP="00100142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690E356A" w14:textId="79C0993C" w:rsidR="00EF7355" w:rsidRPr="00253B9D" w:rsidRDefault="00C2771A" w:rsidP="00100142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sz w:val="24"/>
          <w:szCs w:val="24"/>
          <w:lang w:eastAsia="ar-SA"/>
        </w:rPr>
      </w:pPr>
      <w:r w:rsidRPr="00100142">
        <w:rPr>
          <w:rFonts w:asciiTheme="majorBidi" w:eastAsia="SimSun" w:hAnsiTheme="majorBidi" w:cstheme="majorBidi"/>
          <w:sz w:val="24"/>
          <w:szCs w:val="24"/>
          <w:lang w:eastAsia="ar-SA"/>
        </w:rPr>
        <w:t>1.2.</w:t>
      </w:r>
      <w:r w:rsidRPr="00C618E7">
        <w:rPr>
          <w:rFonts w:asciiTheme="majorBidi" w:eastAsia="SimSun" w:hAnsiTheme="majorBidi" w:cstheme="majorBidi"/>
          <w:sz w:val="24"/>
          <w:szCs w:val="24"/>
          <w:lang w:eastAsia="ar-SA"/>
        </w:rPr>
        <w:t xml:space="preserve"> </w:t>
      </w: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39D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EF7355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F7355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EF7355" w:rsidRPr="00100142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EF7355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EF7355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F7355" w:rsidRPr="00100142"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  <w:t>Tehniskajā specifikācijā uzrādītais preces daudzums ir 1</w:t>
      </w:r>
      <w:r w:rsidR="00253B9D" w:rsidRPr="002E4848"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  <w:t>8</w:t>
      </w:r>
      <w:r w:rsidR="00EF7355" w:rsidRPr="00100142"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  <w:t xml:space="preserve"> mēnešu periodā maksimāli paredzētais apjoms, bet prece tiks iepirkta atkarībā no faktiskās nepieciešamības, vienlaikus nepārsniedzot līguma maksimālo darbības termiņu – 18 mēnešus</w:t>
      </w:r>
      <w:r w:rsidR="00253B9D"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  <w:t xml:space="preserve"> </w:t>
      </w:r>
      <w:r w:rsidR="00253B9D" w:rsidRPr="00253B9D">
        <w:rPr>
          <w:rFonts w:asciiTheme="majorBidi" w:eastAsia="SimSun" w:hAnsiTheme="majorBidi" w:cstheme="majorBidi"/>
          <w:bCs/>
          <w:sz w:val="24"/>
          <w:szCs w:val="24"/>
          <w:lang w:eastAsia="ar-SA"/>
        </w:rPr>
        <w:t>vai</w:t>
      </w:r>
      <w:r w:rsidR="00EF7355" w:rsidRPr="00253B9D">
        <w:rPr>
          <w:rFonts w:asciiTheme="majorBidi" w:eastAsia="SimSun" w:hAnsiTheme="majorBidi" w:cstheme="majorBidi"/>
          <w:bCs/>
          <w:sz w:val="24"/>
          <w:szCs w:val="24"/>
          <w:lang w:eastAsia="ar-SA"/>
        </w:rPr>
        <w:t xml:space="preserve"> kopējo līgumcenas apjomu – 9999,00 </w:t>
      </w:r>
      <w:r w:rsidR="00EF7355" w:rsidRPr="002E4848">
        <w:rPr>
          <w:rFonts w:asciiTheme="majorBidi" w:eastAsia="SimSun" w:hAnsiTheme="majorBidi" w:cstheme="majorBidi"/>
          <w:bCs/>
          <w:sz w:val="24"/>
          <w:szCs w:val="24"/>
          <w:lang w:eastAsia="ar-SA"/>
        </w:rPr>
        <w:t>EUR</w:t>
      </w:r>
      <w:r w:rsidR="00253B9D" w:rsidRPr="002E4848">
        <w:rPr>
          <w:rFonts w:asciiTheme="majorBidi" w:eastAsia="SimSun" w:hAnsiTheme="majorBidi" w:cstheme="majorBidi"/>
          <w:bCs/>
          <w:sz w:val="24"/>
          <w:szCs w:val="24"/>
          <w:lang w:eastAsia="ar-SA"/>
        </w:rPr>
        <w:t xml:space="preserve"> bez PVN</w:t>
      </w:r>
      <w:r w:rsidR="00EF7355" w:rsidRPr="002E4848">
        <w:rPr>
          <w:rFonts w:asciiTheme="majorBidi" w:eastAsia="SimSun" w:hAnsiTheme="majorBidi" w:cstheme="majorBidi"/>
          <w:bCs/>
          <w:sz w:val="24"/>
          <w:szCs w:val="24"/>
          <w:lang w:eastAsia="ar-SA"/>
        </w:rPr>
        <w:t>.</w:t>
      </w:r>
    </w:p>
    <w:p w14:paraId="782171AA" w14:textId="77777777" w:rsidR="00C2771A" w:rsidRPr="00100142" w:rsidRDefault="00C2771A" w:rsidP="00100142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709373AC" w14:textId="7AA28589" w:rsidR="00CF2B40" w:rsidRDefault="00C2771A" w:rsidP="00100142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100142"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  <w:t xml:space="preserve">1.3. </w:t>
      </w: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1164358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0142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CF2B40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CF2B40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CF2B40" w:rsidRPr="00100142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CF2B40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CF2B40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CF2B40" w:rsidRPr="00100142">
        <w:rPr>
          <w:rFonts w:asciiTheme="majorBidi" w:eastAsia="Times New Roman" w:hAnsiTheme="majorBidi" w:cstheme="majorBidi"/>
          <w:sz w:val="24"/>
          <w:szCs w:val="24"/>
          <w:lang w:eastAsia="ar-SA"/>
        </w:rPr>
        <w:t>Pretendents apliecina, ka piedāvājuma cenā ir iekļauti visi ar tirgus izpētes līguma izpildi saistīti izdevumi, t.sk., nodokļi, nodevas, administratīvās izmaksas, iespējamiem sadārdzinājumi</w:t>
      </w:r>
      <w:r w:rsidR="00CF2B40" w:rsidRPr="00100142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="00CF2B40" w:rsidRPr="00100142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7B86B452" w14:textId="77777777" w:rsidR="004254CE" w:rsidRPr="00100142" w:rsidRDefault="004254CE" w:rsidP="00100142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290B5FB8" w14:textId="77777777" w:rsidR="00C2771A" w:rsidRPr="00100142" w:rsidRDefault="00C2771A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00142">
        <w:rPr>
          <w:rFonts w:asciiTheme="majorBidi" w:eastAsia="SimSun" w:hAnsiTheme="majorBidi" w:cstheme="majorBidi"/>
          <w:sz w:val="24"/>
          <w:szCs w:val="24"/>
          <w:lang w:eastAsia="ar-SA"/>
        </w:rPr>
        <w:t>1.4.</w:t>
      </w:r>
      <w:r w:rsidRPr="00100142">
        <w:rPr>
          <w:rFonts w:asciiTheme="majorBidi" w:eastAsia="SimSun" w:hAnsiTheme="majorBidi" w:cstheme="majorBidi"/>
          <w:sz w:val="28"/>
          <w:szCs w:val="28"/>
          <w:lang w:eastAsia="ar-SA"/>
        </w:rPr>
        <w:t xml:space="preserve"> </w:t>
      </w: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1200159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0142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B1308F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B1308F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B1308F" w:rsidRPr="00100142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B1308F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 </w:t>
      </w:r>
      <w:r w:rsidRPr="00100142">
        <w:rPr>
          <w:rFonts w:asciiTheme="majorBidi" w:hAnsiTheme="majorBidi" w:cstheme="majorBidi"/>
          <w:sz w:val="24"/>
          <w:szCs w:val="24"/>
        </w:rPr>
        <w:t>Pretendents piekrīt pasūtītāja noteiktajiem apmaksas nosacījumiem.</w:t>
      </w:r>
    </w:p>
    <w:p w14:paraId="2B055D58" w14:textId="603BC8A4" w:rsidR="00C2771A" w:rsidRPr="00100142" w:rsidRDefault="00C2771A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bookmarkStart w:id="2" w:name="_Hlk186800999"/>
      <w:r w:rsidRPr="00100142">
        <w:rPr>
          <w:rFonts w:asciiTheme="majorBidi" w:eastAsia="SimSun" w:hAnsiTheme="majorBidi" w:cstheme="majorBidi"/>
          <w:sz w:val="24"/>
          <w:szCs w:val="24"/>
          <w:lang w:eastAsia="ar-SA"/>
        </w:rPr>
        <w:t>1.5.</w:t>
      </w:r>
      <w:r w:rsidRPr="00100142">
        <w:rPr>
          <w:rFonts w:asciiTheme="majorBidi" w:eastAsia="SimSun" w:hAnsiTheme="majorBidi" w:cstheme="majorBidi"/>
          <w:sz w:val="28"/>
          <w:szCs w:val="28"/>
          <w:lang w:eastAsia="ar-SA"/>
        </w:rPr>
        <w:t xml:space="preserve"> </w:t>
      </w: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496103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0142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Pr="00100142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) </w:t>
      </w:r>
      <w:r w:rsidRPr="00100142">
        <w:rPr>
          <w:rFonts w:asciiTheme="majorBidi" w:hAnsiTheme="majorBidi" w:cstheme="majorBidi"/>
          <w:bCs/>
          <w:sz w:val="24"/>
          <w:szCs w:val="24"/>
        </w:rPr>
        <w:t>Pretendents apliecina, ka nav tādu apstākļu, kas liegtu piedalīties tirgus izpētē un izpildīt norādītās prasības.</w:t>
      </w:r>
    </w:p>
    <w:bookmarkEnd w:id="2"/>
    <w:p w14:paraId="6F47BDDE" w14:textId="77777777" w:rsidR="00C2771A" w:rsidRPr="00100142" w:rsidRDefault="00C2771A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317D9B1E" w14:textId="6464C9B9" w:rsidR="00C2771A" w:rsidRPr="00100142" w:rsidRDefault="00C2771A" w:rsidP="00100142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</w:pPr>
      <w:r w:rsidRPr="00100142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2. Tehniskais piedāvājums:</w:t>
      </w:r>
    </w:p>
    <w:p w14:paraId="1EBD4BB9" w14:textId="4E437B47" w:rsidR="00C2771A" w:rsidRPr="00C618E7" w:rsidRDefault="00C2771A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100142">
        <w:rPr>
          <w:rFonts w:asciiTheme="majorBidi" w:eastAsia="SimSun" w:hAnsiTheme="majorBidi" w:cstheme="majorBidi"/>
          <w:sz w:val="24"/>
          <w:szCs w:val="24"/>
          <w:lang w:eastAsia="ar-SA"/>
        </w:rPr>
        <w:t>2.1.</w:t>
      </w:r>
      <w:r w:rsidRPr="00100142">
        <w:rPr>
          <w:rFonts w:asciiTheme="majorBidi" w:eastAsia="SimSun" w:hAnsiTheme="majorBidi" w:cstheme="majorBidi"/>
          <w:sz w:val="28"/>
          <w:szCs w:val="28"/>
          <w:lang w:eastAsia="ar-SA"/>
        </w:rPr>
        <w:t xml:space="preserve"> </w:t>
      </w: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1452707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0142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Pr="00100142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C95496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 </w:t>
      </w:r>
      <w:r w:rsidR="00C95496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Līguma darbības termiņš: </w:t>
      </w:r>
      <w:r w:rsidR="00703B8D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18 (astoņpadsmit) mēneši no </w:t>
      </w:r>
      <w:r w:rsidR="00703B8D" w:rsidRPr="00C618E7">
        <w:rPr>
          <w:rFonts w:asciiTheme="majorBidi" w:eastAsia="SimSun" w:hAnsiTheme="majorBidi" w:cstheme="majorBidi"/>
          <w:sz w:val="24"/>
          <w:szCs w:val="24"/>
          <w:lang w:eastAsia="ar-SA"/>
        </w:rPr>
        <w:t>līguma noslēgšanas</w:t>
      </w:r>
      <w:r w:rsidR="00ED4C74" w:rsidRPr="00C618E7">
        <w:rPr>
          <w:rFonts w:asciiTheme="majorBidi" w:eastAsia="SimSun" w:hAnsiTheme="majorBidi" w:cstheme="majorBidi"/>
          <w:sz w:val="24"/>
          <w:szCs w:val="24"/>
          <w:lang w:eastAsia="ar-SA"/>
        </w:rPr>
        <w:t xml:space="preserve"> vai līdz maksimālās līguma summas – 9999,00 EUR bez PVN, sasniegšanai, atkarībā no tā, kurš nosacījum</w:t>
      </w:r>
      <w:r w:rsidR="00C618E7" w:rsidRPr="00C618E7">
        <w:rPr>
          <w:rFonts w:asciiTheme="majorBidi" w:eastAsia="SimSun" w:hAnsiTheme="majorBidi" w:cstheme="majorBidi"/>
          <w:sz w:val="24"/>
          <w:szCs w:val="24"/>
          <w:lang w:eastAsia="ar-SA"/>
        </w:rPr>
        <w:t>s</w:t>
      </w:r>
      <w:r w:rsidR="00ED4C74" w:rsidRPr="00C618E7">
        <w:rPr>
          <w:rFonts w:asciiTheme="majorBidi" w:eastAsia="SimSun" w:hAnsiTheme="majorBidi" w:cstheme="majorBidi"/>
          <w:sz w:val="24"/>
          <w:szCs w:val="24"/>
          <w:lang w:eastAsia="ar-SA"/>
        </w:rPr>
        <w:t xml:space="preserve"> iestājas pirmais.</w:t>
      </w:r>
    </w:p>
    <w:p w14:paraId="36BF3580" w14:textId="77777777" w:rsidR="00C2771A" w:rsidRPr="00C618E7" w:rsidRDefault="00C2771A" w:rsidP="00100142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31039524" w14:textId="77777777" w:rsidR="00FF3282" w:rsidRPr="00100142" w:rsidRDefault="00FF3282" w:rsidP="00100142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00142">
        <w:rPr>
          <w:rFonts w:asciiTheme="majorBidi" w:hAnsiTheme="majorBidi" w:cstheme="majorBidi"/>
          <w:sz w:val="24"/>
          <w:szCs w:val="24"/>
        </w:rPr>
        <w:t>2.2. Vismaz vienas pretendenta tirdzniecības vietas adrese, kas atrodas Balvu pilsētas administratīvajā teritorijā: _____________________</w:t>
      </w:r>
    </w:p>
    <w:p w14:paraId="717D4D42" w14:textId="77777777" w:rsidR="00FF3282" w:rsidRPr="00100142" w:rsidRDefault="00FF3282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6F09CC3E" w14:textId="77777777" w:rsidR="00FF3282" w:rsidRPr="00100142" w:rsidRDefault="00FF3282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100142">
        <w:rPr>
          <w:rFonts w:asciiTheme="majorBidi" w:hAnsiTheme="majorBidi" w:cstheme="majorBidi"/>
          <w:sz w:val="24"/>
          <w:szCs w:val="24"/>
        </w:rPr>
        <w:t xml:space="preserve">2.3. Pretendenta piedāvājuma derīguma termiņš: </w:t>
      </w:r>
      <w:r w:rsidRPr="00100142">
        <w:rPr>
          <w:rFonts w:asciiTheme="majorBidi" w:hAnsiTheme="majorBidi" w:cstheme="majorBidi"/>
          <w:bCs/>
          <w:sz w:val="24"/>
          <w:szCs w:val="24"/>
        </w:rPr>
        <w:t>____ dienas pēc piedāvājumu iesniegšanas beigu termiņa.</w:t>
      </w:r>
    </w:p>
    <w:p w14:paraId="5E0990A5" w14:textId="77777777" w:rsidR="00FF3282" w:rsidRPr="00100142" w:rsidRDefault="00FF3282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3B3FBF3" w14:textId="27E7B1D4" w:rsidR="00FF3282" w:rsidRPr="00100142" w:rsidRDefault="00FF3282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00142">
        <w:rPr>
          <w:rFonts w:asciiTheme="majorBidi" w:hAnsiTheme="majorBidi" w:cstheme="majorBidi"/>
          <w:bCs/>
          <w:sz w:val="24"/>
          <w:szCs w:val="24"/>
        </w:rPr>
        <w:t xml:space="preserve">2.4. </w:t>
      </w: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174929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0142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Pr="00100142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) </w:t>
      </w:r>
      <w:r w:rsidRPr="00100142">
        <w:rPr>
          <w:rFonts w:asciiTheme="majorBidi" w:hAnsiTheme="majorBidi" w:cstheme="majorBidi"/>
          <w:sz w:val="24"/>
          <w:szCs w:val="24"/>
        </w:rPr>
        <w:t>Pretendents apliecina, ka ir informēts par būtiskākajiem līguma izpildei izvirzītajiem nosacījumiem.</w:t>
      </w:r>
    </w:p>
    <w:p w14:paraId="09F5732D" w14:textId="77777777" w:rsidR="00FF3282" w:rsidRPr="00100142" w:rsidRDefault="00FF3282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365BF32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100142">
        <w:rPr>
          <w:rFonts w:asciiTheme="majorBidi" w:hAnsiTheme="majorBidi" w:cstheme="majorBidi"/>
          <w:b/>
          <w:sz w:val="24"/>
          <w:szCs w:val="24"/>
        </w:rPr>
        <w:t xml:space="preserve">3. </w:t>
      </w:r>
      <w:r w:rsidRPr="00100142">
        <w:rPr>
          <w:rFonts w:asciiTheme="majorBidi" w:hAnsiTheme="majorBidi" w:cstheme="majorBidi"/>
          <w:b/>
          <w:bCs/>
          <w:sz w:val="24"/>
          <w:szCs w:val="24"/>
        </w:rPr>
        <w:t>Cita papildus informācija</w:t>
      </w:r>
      <w:r w:rsidRPr="00100142">
        <w:rPr>
          <w:rFonts w:asciiTheme="majorBidi" w:hAnsiTheme="majorBidi" w:cstheme="majorBidi"/>
          <w:sz w:val="24"/>
          <w:szCs w:val="24"/>
        </w:rPr>
        <w:t xml:space="preserve"> </w:t>
      </w:r>
      <w:r w:rsidRPr="00100142">
        <w:rPr>
          <w:rFonts w:asciiTheme="majorBidi" w:hAnsiTheme="majorBidi" w:cstheme="majorBidi"/>
          <w:bCs/>
          <w:i/>
          <w:iCs/>
        </w:rPr>
        <w:t>(ja nepieciešams)</w:t>
      </w:r>
      <w:r w:rsidRPr="00100142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100142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4164A4AD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4D0E4D93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00142">
        <w:rPr>
          <w:rFonts w:asciiTheme="majorBidi" w:hAnsiTheme="majorBidi" w:cstheme="majorBidi"/>
          <w:sz w:val="24"/>
          <w:szCs w:val="24"/>
        </w:rPr>
        <w:t xml:space="preserve">Pielikumā: </w:t>
      </w:r>
    </w:p>
    <w:p w14:paraId="38C2DA3E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263B4E32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00142">
        <w:rPr>
          <w:rFonts w:asciiTheme="majorBidi" w:hAnsiTheme="majorBidi" w:cstheme="majorBidi"/>
          <w:sz w:val="24"/>
          <w:szCs w:val="24"/>
        </w:rPr>
        <w:t>20__.gada __._________</w:t>
      </w:r>
      <w:r w:rsidRPr="00100142">
        <w:rPr>
          <w:rStyle w:val="Vresatsauce"/>
          <w:rFonts w:asciiTheme="majorBidi" w:hAnsiTheme="majorBidi" w:cstheme="majorBidi"/>
        </w:rPr>
        <w:footnoteReference w:id="1"/>
      </w:r>
    </w:p>
    <w:p w14:paraId="4C33AD8E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595EECF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3F76D51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629887B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5265982C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00142">
        <w:rPr>
          <w:rFonts w:asciiTheme="majorBidi" w:hAnsiTheme="majorBidi" w:cstheme="majorBidi"/>
          <w:i/>
          <w:iCs/>
          <w:sz w:val="24"/>
          <w:szCs w:val="24"/>
        </w:rPr>
        <w:t>[Amats, vārds uzvārds, paraksts]</w:t>
      </w:r>
      <w:r w:rsidRPr="00100142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100142">
        <w:rPr>
          <w:rFonts w:asciiTheme="majorBidi" w:hAnsiTheme="majorBidi" w:cstheme="majorBidi"/>
          <w:sz w:val="24"/>
          <w:szCs w:val="24"/>
        </w:rPr>
        <w:t>________________</w:t>
      </w:r>
    </w:p>
    <w:p w14:paraId="38C1234C" w14:textId="77777777" w:rsidR="003C1643" w:rsidRPr="00100142" w:rsidRDefault="003C1643" w:rsidP="00100142">
      <w:pPr>
        <w:spacing w:after="0" w:line="240" w:lineRule="auto"/>
        <w:rPr>
          <w:rFonts w:asciiTheme="majorBidi" w:hAnsiTheme="majorBidi" w:cstheme="majorBidi"/>
        </w:rPr>
      </w:pPr>
    </w:p>
    <w:sectPr w:rsidR="003C1643" w:rsidRPr="00100142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16CE" w14:textId="77777777" w:rsidR="003D06AA" w:rsidRDefault="003D06AA" w:rsidP="008D560D">
      <w:pPr>
        <w:spacing w:after="0" w:line="240" w:lineRule="auto"/>
      </w:pPr>
      <w:r>
        <w:separator/>
      </w:r>
    </w:p>
  </w:endnote>
  <w:endnote w:type="continuationSeparator" w:id="0">
    <w:p w14:paraId="4E8322FC" w14:textId="77777777" w:rsidR="003D06AA" w:rsidRDefault="003D06AA" w:rsidP="008D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3813" w14:textId="77777777" w:rsidR="003D06AA" w:rsidRDefault="003D06AA" w:rsidP="008D560D">
      <w:pPr>
        <w:spacing w:after="0" w:line="240" w:lineRule="auto"/>
      </w:pPr>
      <w:r>
        <w:separator/>
      </w:r>
    </w:p>
  </w:footnote>
  <w:footnote w:type="continuationSeparator" w:id="0">
    <w:p w14:paraId="53379EFC" w14:textId="77777777" w:rsidR="003D06AA" w:rsidRDefault="003D06AA" w:rsidP="008D560D">
      <w:pPr>
        <w:spacing w:after="0" w:line="240" w:lineRule="auto"/>
      </w:pPr>
      <w:r>
        <w:continuationSeparator/>
      </w:r>
    </w:p>
  </w:footnote>
  <w:footnote w:id="1">
    <w:p w14:paraId="6D94A59E" w14:textId="77777777" w:rsidR="008D560D" w:rsidRPr="00CC2A2F" w:rsidRDefault="008D560D" w:rsidP="008D560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2A2F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CC2A2F">
        <w:rPr>
          <w:rFonts w:asciiTheme="majorBidi" w:hAnsiTheme="majorBidi" w:cstheme="majorBidi"/>
          <w:sz w:val="20"/>
          <w:szCs w:val="20"/>
        </w:rPr>
        <w:t xml:space="preserve"> </w:t>
      </w:r>
      <w:r w:rsidRPr="00CC2A2F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CA"/>
    <w:rsid w:val="000640D7"/>
    <w:rsid w:val="000C55E5"/>
    <w:rsid w:val="000E2469"/>
    <w:rsid w:val="000E44D7"/>
    <w:rsid w:val="00100142"/>
    <w:rsid w:val="00104A5D"/>
    <w:rsid w:val="00130272"/>
    <w:rsid w:val="001B07D5"/>
    <w:rsid w:val="001D0404"/>
    <w:rsid w:val="0025132F"/>
    <w:rsid w:val="00253B9D"/>
    <w:rsid w:val="002B66B8"/>
    <w:rsid w:val="002E4848"/>
    <w:rsid w:val="002F2555"/>
    <w:rsid w:val="003B214D"/>
    <w:rsid w:val="003C1643"/>
    <w:rsid w:val="003C5538"/>
    <w:rsid w:val="003D06AA"/>
    <w:rsid w:val="004254CE"/>
    <w:rsid w:val="004756C0"/>
    <w:rsid w:val="00477E3E"/>
    <w:rsid w:val="00483939"/>
    <w:rsid w:val="004C639D"/>
    <w:rsid w:val="004F728B"/>
    <w:rsid w:val="00512162"/>
    <w:rsid w:val="0053142B"/>
    <w:rsid w:val="005637A9"/>
    <w:rsid w:val="005A3336"/>
    <w:rsid w:val="0064439A"/>
    <w:rsid w:val="00644B69"/>
    <w:rsid w:val="006678CD"/>
    <w:rsid w:val="00702156"/>
    <w:rsid w:val="00703B8D"/>
    <w:rsid w:val="007142A3"/>
    <w:rsid w:val="0071718D"/>
    <w:rsid w:val="008D560D"/>
    <w:rsid w:val="00924C5D"/>
    <w:rsid w:val="009A39DC"/>
    <w:rsid w:val="009D1F2C"/>
    <w:rsid w:val="009F39E5"/>
    <w:rsid w:val="00A41808"/>
    <w:rsid w:val="00A42339"/>
    <w:rsid w:val="00AA416B"/>
    <w:rsid w:val="00AC7C6D"/>
    <w:rsid w:val="00B1308F"/>
    <w:rsid w:val="00B745E0"/>
    <w:rsid w:val="00B752CD"/>
    <w:rsid w:val="00BF3705"/>
    <w:rsid w:val="00BF445D"/>
    <w:rsid w:val="00C2771A"/>
    <w:rsid w:val="00C618E7"/>
    <w:rsid w:val="00C92FF2"/>
    <w:rsid w:val="00C95496"/>
    <w:rsid w:val="00CB1BA4"/>
    <w:rsid w:val="00CB5280"/>
    <w:rsid w:val="00CF2B40"/>
    <w:rsid w:val="00D21842"/>
    <w:rsid w:val="00D259EE"/>
    <w:rsid w:val="00D26BA8"/>
    <w:rsid w:val="00D27ECA"/>
    <w:rsid w:val="00D55F88"/>
    <w:rsid w:val="00D9028F"/>
    <w:rsid w:val="00DD215E"/>
    <w:rsid w:val="00DE1915"/>
    <w:rsid w:val="00DE4F08"/>
    <w:rsid w:val="00DE7892"/>
    <w:rsid w:val="00DF6E9A"/>
    <w:rsid w:val="00E6203A"/>
    <w:rsid w:val="00E65B1E"/>
    <w:rsid w:val="00EC4D08"/>
    <w:rsid w:val="00ED4C74"/>
    <w:rsid w:val="00EF7355"/>
    <w:rsid w:val="00FA2516"/>
    <w:rsid w:val="00FB7E96"/>
    <w:rsid w:val="00FC54E6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497D"/>
  <w15:chartTrackingRefBased/>
  <w15:docId w15:val="{4E4DBEBC-51C7-409A-BCEA-81E0EB68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771A"/>
    <w:rPr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512162"/>
    <w:pPr>
      <w:spacing w:after="0" w:line="240" w:lineRule="auto"/>
    </w:pPr>
    <w:rPr>
      <w:kern w:val="0"/>
      <w:lang w:val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8D56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3362</Words>
  <Characters>1917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25</cp:revision>
  <dcterms:created xsi:type="dcterms:W3CDTF">2025-01-22T14:34:00Z</dcterms:created>
  <dcterms:modified xsi:type="dcterms:W3CDTF">2025-01-22T14:38:00Z</dcterms:modified>
</cp:coreProperties>
</file>