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C2BE" w14:textId="77777777" w:rsidR="00FF120C" w:rsidRPr="00FF120C" w:rsidRDefault="007F3579" w:rsidP="00FF120C">
      <w:pPr>
        <w:widowControl w:val="0"/>
        <w:suppressAutoHyphens/>
        <w:spacing w:line="259" w:lineRule="auto"/>
        <w:jc w:val="center"/>
        <w:rPr>
          <w:rFonts w:ascii="Times New Roman" w:eastAsia="Calibri" w:hAnsi="Times New Roman"/>
          <w:b/>
          <w:sz w:val="28"/>
          <w:szCs w:val="28"/>
          <w:lang w:val="en-US" w:eastAsia="en-US"/>
        </w:rPr>
      </w:pPr>
      <w:r w:rsidRPr="00FF120C">
        <w:rPr>
          <w:rFonts w:ascii="Times New Roman" w:hAnsi="Times New Roman" w:cs="Times New Roman"/>
          <w:sz w:val="24"/>
          <w:szCs w:val="24"/>
        </w:rPr>
        <w:t>  </w:t>
      </w:r>
      <w:r w:rsidRPr="00FF120C">
        <w:rPr>
          <w:rFonts w:ascii="Times New Roman" w:eastAsia="Calibri" w:hAnsi="Times New Roman"/>
          <w:noProof/>
          <w:lang w:val="en-US"/>
        </w:rPr>
        <w:drawing>
          <wp:anchor distT="0" distB="0" distL="114300" distR="114300" simplePos="0" relativeHeight="251658240" behindDoc="0" locked="0" layoutInCell="1" allowOverlap="1" wp14:anchorId="44F065C7" wp14:editId="557D5171">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120C">
        <w:rPr>
          <w:rFonts w:ascii="Times New Roman" w:eastAsia="Calibri" w:hAnsi="Times New Roman"/>
          <w:b/>
          <w:sz w:val="28"/>
          <w:szCs w:val="28"/>
          <w:lang w:val="en-US" w:eastAsia="en-US"/>
        </w:rPr>
        <w:t>BALVU NOVADA PAŠVALDĪBA</w:t>
      </w:r>
    </w:p>
    <w:p w14:paraId="51ECF027" w14:textId="77777777" w:rsidR="00FF120C" w:rsidRPr="00FF120C" w:rsidRDefault="007F3579" w:rsidP="00FF120C">
      <w:pPr>
        <w:widowControl w:val="0"/>
        <w:suppressAutoHyphens/>
        <w:spacing w:line="259" w:lineRule="auto"/>
        <w:jc w:val="center"/>
        <w:rPr>
          <w:rFonts w:ascii="Times New Roman" w:eastAsia="Calibri" w:hAnsi="Times New Roman"/>
          <w:b/>
          <w:sz w:val="28"/>
          <w:szCs w:val="28"/>
          <w:lang w:val="en-US" w:eastAsia="en-US"/>
        </w:rPr>
      </w:pPr>
      <w:r w:rsidRPr="00FF120C">
        <w:rPr>
          <w:rFonts w:ascii="Times New Roman" w:eastAsia="Calibri" w:hAnsi="Times New Roman"/>
          <w:b/>
          <w:sz w:val="28"/>
          <w:szCs w:val="28"/>
          <w:lang w:val="en-US" w:eastAsia="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472375" w14:paraId="3D20B8EC" w14:textId="77777777" w:rsidTr="00BE110F">
        <w:trPr>
          <w:trHeight w:val="523"/>
        </w:trPr>
        <w:tc>
          <w:tcPr>
            <w:tcW w:w="9008" w:type="dxa"/>
          </w:tcPr>
          <w:p w14:paraId="09C5EF0C" w14:textId="77777777" w:rsidR="00FF120C" w:rsidRPr="00FF120C" w:rsidRDefault="007F3579" w:rsidP="00FF120C">
            <w:pPr>
              <w:widowControl w:val="0"/>
              <w:suppressAutoHyphens/>
              <w:jc w:val="center"/>
              <w:rPr>
                <w:rFonts w:ascii="Times New Roman" w:eastAsia="Calibri" w:hAnsi="Times New Roman"/>
                <w:sz w:val="20"/>
                <w:szCs w:val="20"/>
                <w:lang w:val="en-US" w:eastAsia="en-US"/>
              </w:rPr>
            </w:pPr>
            <w:r w:rsidRPr="00FF120C">
              <w:rPr>
                <w:rFonts w:ascii="Times New Roman" w:eastAsia="Calibri" w:hAnsi="Times New Roman"/>
                <w:sz w:val="20"/>
                <w:szCs w:val="20"/>
                <w:lang w:val="en-US" w:eastAsia="en-US"/>
              </w:rPr>
              <w:t>Reģ.Nr</w:t>
            </w:r>
            <w:r w:rsidRPr="00FF120C">
              <w:rPr>
                <w:rFonts w:ascii="Times New Roman" w:eastAsia="Calibri" w:hAnsi="Times New Roman"/>
                <w:sz w:val="20"/>
                <w:szCs w:val="20"/>
                <w:shd w:val="clear" w:color="auto" w:fill="FFFFFF"/>
                <w:lang w:val="en-US" w:eastAsia="en-US"/>
              </w:rPr>
              <w:t xml:space="preserve"> 90009115622</w:t>
            </w:r>
            <w:r w:rsidRPr="00FF120C">
              <w:rPr>
                <w:rFonts w:ascii="Times New Roman" w:eastAsia="Calibri" w:hAnsi="Times New Roman"/>
                <w:sz w:val="20"/>
                <w:szCs w:val="20"/>
                <w:lang w:val="en-US" w:eastAsia="en-US"/>
              </w:rPr>
              <w:t xml:space="preserve">., Bērzpils iela 1A, Balvi, Balvu novads, LV-4501, </w:t>
            </w:r>
          </w:p>
          <w:p w14:paraId="097061E6" w14:textId="77777777" w:rsidR="00FF120C" w:rsidRPr="00FF120C" w:rsidRDefault="007F3579" w:rsidP="00FF120C">
            <w:pPr>
              <w:widowControl w:val="0"/>
              <w:suppressAutoHyphens/>
              <w:jc w:val="center"/>
              <w:rPr>
                <w:rFonts w:ascii="Times New Roman" w:eastAsia="Calibri" w:hAnsi="Times New Roman"/>
                <w:sz w:val="20"/>
                <w:szCs w:val="20"/>
                <w:lang w:val="en-US" w:eastAsia="en-US"/>
              </w:rPr>
            </w:pPr>
            <w:r w:rsidRPr="00FF120C">
              <w:rPr>
                <w:rFonts w:ascii="Times New Roman" w:eastAsia="Calibri" w:hAnsi="Times New Roman"/>
                <w:sz w:val="20"/>
                <w:szCs w:val="20"/>
                <w:lang w:val="en-US" w:eastAsia="en-US"/>
              </w:rPr>
              <w:t>tālrunis +371 64522453, e-pasts: dome@balvi.lv</w:t>
            </w:r>
          </w:p>
          <w:p w14:paraId="3768736C" w14:textId="77777777" w:rsidR="00FF120C" w:rsidRPr="00FF120C" w:rsidRDefault="00FF120C" w:rsidP="00FF120C">
            <w:pPr>
              <w:widowControl w:val="0"/>
              <w:suppressAutoHyphens/>
              <w:jc w:val="center"/>
              <w:rPr>
                <w:rFonts w:ascii="Times New Roman" w:hAnsi="Times New Roman"/>
                <w:b/>
                <w:sz w:val="32"/>
                <w:szCs w:val="20"/>
                <w:lang w:val="en-US" w:eastAsia="en-US"/>
              </w:rPr>
            </w:pPr>
          </w:p>
        </w:tc>
      </w:tr>
    </w:tbl>
    <w:p w14:paraId="2B63028A" w14:textId="77777777" w:rsidR="00FF120C" w:rsidRPr="00FF120C" w:rsidRDefault="007F3579" w:rsidP="00FF120C">
      <w:pPr>
        <w:widowControl w:val="0"/>
        <w:suppressAutoHyphens/>
        <w:jc w:val="center"/>
        <w:rPr>
          <w:rFonts w:ascii="Times New Roman" w:hAnsi="Times New Roman" w:cs="Times New Roman"/>
          <w:sz w:val="20"/>
          <w:szCs w:val="20"/>
        </w:rPr>
      </w:pPr>
      <w:r w:rsidRPr="00FF120C">
        <w:rPr>
          <w:rFonts w:ascii="Times New Roman" w:eastAsia="Calibri" w:hAnsi="Times New Roman" w:cs="Times New Roman"/>
          <w:sz w:val="24"/>
          <w:lang w:eastAsia="en-US"/>
        </w:rPr>
        <w:t>Balvos</w:t>
      </w:r>
    </w:p>
    <w:p w14:paraId="10652295" w14:textId="77777777" w:rsidR="0065664D" w:rsidRPr="00FF120C" w:rsidRDefault="0065664D" w:rsidP="0065664D">
      <w:pPr>
        <w:jc w:val="center"/>
        <w:rPr>
          <w:rFonts w:ascii="Times New Roman" w:hAnsi="Times New Roman" w:cs="Times New Roman"/>
          <w:sz w:val="24"/>
          <w:szCs w:val="24"/>
        </w:rPr>
      </w:pPr>
    </w:p>
    <w:p w14:paraId="12EC5552" w14:textId="77777777" w:rsidR="0065664D" w:rsidRPr="00FF120C" w:rsidRDefault="007F3579" w:rsidP="0065664D">
      <w:pPr>
        <w:keepNext/>
        <w:jc w:val="right"/>
        <w:outlineLvl w:val="1"/>
        <w:rPr>
          <w:rFonts w:ascii="Times New Roman" w:hAnsi="Times New Roman" w:cs="Times New Roman"/>
          <w:b/>
          <w:sz w:val="24"/>
          <w:szCs w:val="24"/>
        </w:rPr>
      </w:pPr>
      <w:r w:rsidRPr="00FF120C">
        <w:rPr>
          <w:rFonts w:ascii="Times New Roman" w:hAnsi="Times New Roman" w:cs="Times New Roman"/>
          <w:b/>
          <w:sz w:val="24"/>
          <w:szCs w:val="24"/>
        </w:rPr>
        <w:t>APSTIPRINĀTS</w:t>
      </w:r>
    </w:p>
    <w:p w14:paraId="0F91DE31" w14:textId="77777777" w:rsidR="0065664D" w:rsidRPr="00FF120C" w:rsidRDefault="007F3579" w:rsidP="0065664D">
      <w:pPr>
        <w:widowControl w:val="0"/>
        <w:jc w:val="right"/>
        <w:rPr>
          <w:rFonts w:ascii="Times New Roman" w:hAnsi="Times New Roman" w:cs="Times New Roman"/>
          <w:sz w:val="24"/>
          <w:szCs w:val="24"/>
        </w:rPr>
      </w:pPr>
      <w:r w:rsidRPr="00FF120C">
        <w:rPr>
          <w:rFonts w:ascii="Times New Roman" w:hAnsi="Times New Roman" w:cs="Times New Roman"/>
          <w:sz w:val="24"/>
          <w:szCs w:val="24"/>
        </w:rPr>
        <w:t xml:space="preserve">ar Balvu novada </w:t>
      </w:r>
      <w:r w:rsidR="00152E99">
        <w:rPr>
          <w:rFonts w:ascii="Times New Roman" w:hAnsi="Times New Roman" w:cs="Times New Roman"/>
          <w:sz w:val="24"/>
          <w:szCs w:val="24"/>
        </w:rPr>
        <w:t>d</w:t>
      </w:r>
      <w:r w:rsidRPr="00FF120C">
        <w:rPr>
          <w:rFonts w:ascii="Times New Roman" w:hAnsi="Times New Roman" w:cs="Times New Roman"/>
          <w:sz w:val="24"/>
          <w:szCs w:val="24"/>
        </w:rPr>
        <w:t xml:space="preserve">omes </w:t>
      </w:r>
    </w:p>
    <w:p w14:paraId="6A05C881" w14:textId="77777777" w:rsidR="0065664D" w:rsidRPr="00FF120C" w:rsidRDefault="007F3579" w:rsidP="0065664D">
      <w:pPr>
        <w:widowControl w:val="0"/>
        <w:jc w:val="right"/>
        <w:rPr>
          <w:rFonts w:ascii="Times New Roman" w:hAnsi="Times New Roman" w:cs="Times New Roman"/>
          <w:sz w:val="24"/>
          <w:szCs w:val="24"/>
        </w:rPr>
      </w:pPr>
      <w:r w:rsidRPr="00FF120C">
        <w:rPr>
          <w:rFonts w:ascii="Times New Roman" w:hAnsi="Times New Roman" w:cs="Times New Roman"/>
          <w:sz w:val="24"/>
          <w:szCs w:val="24"/>
        </w:rPr>
        <w:t>202</w:t>
      </w:r>
      <w:r w:rsidR="00872FA3" w:rsidRPr="00FF120C">
        <w:rPr>
          <w:rFonts w:ascii="Times New Roman" w:hAnsi="Times New Roman" w:cs="Times New Roman"/>
          <w:sz w:val="24"/>
          <w:szCs w:val="24"/>
        </w:rPr>
        <w:t>5</w:t>
      </w:r>
      <w:r w:rsidRPr="00FF120C">
        <w:rPr>
          <w:rFonts w:ascii="Times New Roman" w:hAnsi="Times New Roman" w:cs="Times New Roman"/>
          <w:sz w:val="24"/>
          <w:szCs w:val="24"/>
        </w:rPr>
        <w:t xml:space="preserve">.gada </w:t>
      </w:r>
      <w:r w:rsidR="00FF120C" w:rsidRPr="00FF120C">
        <w:rPr>
          <w:rFonts w:ascii="Times New Roman" w:hAnsi="Times New Roman" w:cs="Times New Roman"/>
          <w:sz w:val="24"/>
          <w:szCs w:val="24"/>
        </w:rPr>
        <w:t>23.janvāra</w:t>
      </w:r>
    </w:p>
    <w:p w14:paraId="7AE9DA5F" w14:textId="77777777" w:rsidR="0065664D" w:rsidRPr="00FF120C" w:rsidRDefault="007F3579" w:rsidP="0065664D">
      <w:pPr>
        <w:widowControl w:val="0"/>
        <w:jc w:val="right"/>
        <w:rPr>
          <w:rFonts w:ascii="Times New Roman" w:hAnsi="Times New Roman" w:cs="Times New Roman"/>
          <w:b/>
          <w:sz w:val="24"/>
          <w:szCs w:val="24"/>
        </w:rPr>
      </w:pPr>
      <w:r w:rsidRPr="00FF120C">
        <w:rPr>
          <w:rFonts w:ascii="Times New Roman" w:hAnsi="Times New Roman" w:cs="Times New Roman"/>
          <w:sz w:val="24"/>
          <w:szCs w:val="24"/>
        </w:rPr>
        <w:t xml:space="preserve">lēmumu (sēdes </w:t>
      </w:r>
      <w:r w:rsidRPr="00FF120C">
        <w:rPr>
          <w:rFonts w:ascii="Times New Roman" w:hAnsi="Times New Roman" w:cs="Times New Roman"/>
          <w:sz w:val="24"/>
          <w:szCs w:val="24"/>
        </w:rPr>
        <w:t>protokols</w:t>
      </w:r>
      <w:r w:rsidR="00FF120C" w:rsidRPr="00FF120C">
        <w:rPr>
          <w:rFonts w:ascii="Times New Roman" w:hAnsi="Times New Roman" w:cs="Times New Roman"/>
          <w:sz w:val="24"/>
          <w:szCs w:val="24"/>
        </w:rPr>
        <w:t xml:space="preserve"> </w:t>
      </w:r>
      <w:r w:rsidRPr="00FF120C">
        <w:rPr>
          <w:rFonts w:ascii="Times New Roman" w:hAnsi="Times New Roman" w:cs="Times New Roman"/>
          <w:sz w:val="24"/>
          <w:szCs w:val="24"/>
        </w:rPr>
        <w:t>Nr</w:t>
      </w:r>
      <w:r w:rsidR="00162708">
        <w:rPr>
          <w:rFonts w:ascii="Times New Roman" w:hAnsi="Times New Roman" w:cs="Times New Roman"/>
          <w:sz w:val="24"/>
          <w:szCs w:val="24"/>
        </w:rPr>
        <w:t>. 2</w:t>
      </w:r>
      <w:r w:rsidRPr="00FF120C">
        <w:rPr>
          <w:rFonts w:ascii="Times New Roman" w:hAnsi="Times New Roman" w:cs="Times New Roman"/>
          <w:sz w:val="24"/>
          <w:szCs w:val="24"/>
        </w:rPr>
        <w:t xml:space="preserve">, </w:t>
      </w:r>
      <w:r w:rsidR="00162708">
        <w:rPr>
          <w:rFonts w:ascii="Times New Roman" w:hAnsi="Times New Roman" w:cs="Times New Roman"/>
          <w:sz w:val="24"/>
          <w:szCs w:val="24"/>
        </w:rPr>
        <w:t>1.</w:t>
      </w:r>
      <w:r w:rsidRPr="00FF120C">
        <w:rPr>
          <w:rFonts w:ascii="Times New Roman" w:hAnsi="Times New Roman" w:cs="Times New Roman"/>
          <w:sz w:val="24"/>
          <w:szCs w:val="24"/>
        </w:rPr>
        <w:t>§)</w:t>
      </w:r>
    </w:p>
    <w:p w14:paraId="786B62B9" w14:textId="77777777" w:rsidR="001C4234" w:rsidRPr="00FF120C" w:rsidRDefault="001C4234" w:rsidP="001C4234">
      <w:pPr>
        <w:jc w:val="right"/>
      </w:pPr>
    </w:p>
    <w:p w14:paraId="4AB748EB" w14:textId="77777777" w:rsidR="001C4234" w:rsidRPr="00FF120C" w:rsidRDefault="007F3579" w:rsidP="001C4234">
      <w:pPr>
        <w:jc w:val="center"/>
        <w:rPr>
          <w:rFonts w:ascii="Times New Roman" w:hAnsi="Times New Roman" w:cs="Times New Roman"/>
          <w:b/>
          <w:sz w:val="28"/>
          <w:szCs w:val="28"/>
        </w:rPr>
      </w:pPr>
      <w:r w:rsidRPr="00FF120C">
        <w:rPr>
          <w:rFonts w:ascii="Times New Roman" w:hAnsi="Times New Roman" w:cs="Times New Roman"/>
          <w:b/>
          <w:sz w:val="28"/>
          <w:szCs w:val="28"/>
        </w:rPr>
        <w:t>BALVU NOVADA P</w:t>
      </w:r>
      <w:r w:rsidR="0065664D" w:rsidRPr="00FF120C">
        <w:rPr>
          <w:rFonts w:ascii="Times New Roman" w:hAnsi="Times New Roman" w:cs="Times New Roman"/>
          <w:b/>
          <w:sz w:val="28"/>
          <w:szCs w:val="28"/>
        </w:rPr>
        <w:t>A</w:t>
      </w:r>
      <w:r w:rsidRPr="00FF120C">
        <w:rPr>
          <w:rFonts w:ascii="Times New Roman" w:hAnsi="Times New Roman" w:cs="Times New Roman"/>
          <w:b/>
          <w:sz w:val="28"/>
          <w:szCs w:val="28"/>
        </w:rPr>
        <w:t xml:space="preserve">ŠVALDĪBAS IESTĀDES </w:t>
      </w:r>
    </w:p>
    <w:p w14:paraId="747546FE" w14:textId="77777777" w:rsidR="001C4234" w:rsidRPr="00FF120C" w:rsidRDefault="007F3579" w:rsidP="001C4234">
      <w:pPr>
        <w:jc w:val="center"/>
        <w:rPr>
          <w:rFonts w:ascii="Times New Roman" w:hAnsi="Times New Roman" w:cs="Times New Roman"/>
          <w:b/>
          <w:sz w:val="28"/>
          <w:szCs w:val="28"/>
        </w:rPr>
      </w:pPr>
      <w:r w:rsidRPr="00FF120C">
        <w:rPr>
          <w:rFonts w:ascii="Times New Roman" w:hAnsi="Times New Roman" w:cs="Times New Roman"/>
          <w:b/>
          <w:sz w:val="28"/>
          <w:szCs w:val="28"/>
        </w:rPr>
        <w:t>VIĻAKAS SOCIĀLĀS APRŪPES CENTR</w:t>
      </w:r>
      <w:r w:rsidR="00152E99">
        <w:rPr>
          <w:rFonts w:ascii="Times New Roman" w:hAnsi="Times New Roman" w:cs="Times New Roman"/>
          <w:b/>
          <w:sz w:val="28"/>
          <w:szCs w:val="28"/>
        </w:rPr>
        <w:t>S</w:t>
      </w:r>
    </w:p>
    <w:p w14:paraId="5231867E" w14:textId="77777777" w:rsidR="001C4234" w:rsidRPr="00FF120C" w:rsidRDefault="007F3579" w:rsidP="001C4234">
      <w:pPr>
        <w:jc w:val="center"/>
        <w:rPr>
          <w:rFonts w:ascii="Times New Roman" w:hAnsi="Times New Roman" w:cs="Times New Roman"/>
          <w:b/>
          <w:sz w:val="28"/>
          <w:szCs w:val="28"/>
        </w:rPr>
      </w:pPr>
      <w:smartTag w:uri="schemas-tilde-lv/tildestengine" w:element="veidnes">
        <w:smartTagPr>
          <w:attr w:name="text" w:val="NOLIKUMS&#10;"/>
          <w:attr w:name="id" w:val="-1"/>
          <w:attr w:name="baseform" w:val="nolikums"/>
        </w:smartTagPr>
        <w:r w:rsidRPr="00FF120C">
          <w:rPr>
            <w:rFonts w:ascii="Times New Roman" w:hAnsi="Times New Roman" w:cs="Times New Roman"/>
            <w:b/>
            <w:sz w:val="28"/>
            <w:szCs w:val="28"/>
          </w:rPr>
          <w:t>NOLIKUMS</w:t>
        </w:r>
      </w:smartTag>
    </w:p>
    <w:p w14:paraId="5101724E" w14:textId="77777777" w:rsidR="001C4234" w:rsidRPr="00FF120C" w:rsidRDefault="001C4234" w:rsidP="001C4234">
      <w:pPr>
        <w:jc w:val="center"/>
        <w:rPr>
          <w:b/>
        </w:rPr>
      </w:pPr>
    </w:p>
    <w:p w14:paraId="3F8AEEB5" w14:textId="77777777" w:rsidR="00E1065A" w:rsidRPr="00DD4D1C" w:rsidRDefault="007F3579" w:rsidP="00E1065A">
      <w:pPr>
        <w:ind w:left="4500" w:right="-109"/>
        <w:jc w:val="right"/>
        <w:rPr>
          <w:rFonts w:ascii="Times New Roman" w:hAnsi="Times New Roman" w:cs="Times New Roman"/>
          <w:i/>
          <w:iCs/>
        </w:rPr>
      </w:pPr>
      <w:r w:rsidRPr="00DD4D1C">
        <w:rPr>
          <w:rFonts w:ascii="Times New Roman" w:hAnsi="Times New Roman" w:cs="Times New Roman"/>
          <w:i/>
          <w:iCs/>
        </w:rPr>
        <w:t xml:space="preserve">Izdots saskaņā ar Pašvaldību likuma 10.panta </w:t>
      </w:r>
    </w:p>
    <w:p w14:paraId="4FF45D76" w14:textId="77777777" w:rsidR="001C4234" w:rsidRPr="00DD4D1C" w:rsidRDefault="007F3579" w:rsidP="00E1065A">
      <w:pPr>
        <w:ind w:left="4500" w:right="-109"/>
        <w:jc w:val="right"/>
        <w:rPr>
          <w:rFonts w:ascii="Times New Roman" w:hAnsi="Times New Roman" w:cs="Times New Roman"/>
          <w:i/>
          <w:iCs/>
        </w:rPr>
      </w:pPr>
      <w:r w:rsidRPr="00DD4D1C">
        <w:rPr>
          <w:rFonts w:ascii="Times New Roman" w:hAnsi="Times New Roman" w:cs="Times New Roman"/>
          <w:i/>
          <w:iCs/>
        </w:rPr>
        <w:t>pirmās daļas 8.punktu</w:t>
      </w:r>
    </w:p>
    <w:p w14:paraId="6CB24B2F" w14:textId="77777777" w:rsidR="00E1065A" w:rsidRPr="00091D6A" w:rsidRDefault="00E1065A" w:rsidP="00E1065A">
      <w:pPr>
        <w:ind w:left="4500" w:right="-109"/>
        <w:jc w:val="right"/>
        <w:rPr>
          <w:b/>
        </w:rPr>
      </w:pPr>
    </w:p>
    <w:p w14:paraId="0EFB49AE" w14:textId="77777777" w:rsidR="001C4234" w:rsidRPr="00E1065A" w:rsidRDefault="007F3579" w:rsidP="00E1065A">
      <w:pPr>
        <w:pStyle w:val="ListParagraph"/>
        <w:numPr>
          <w:ilvl w:val="0"/>
          <w:numId w:val="11"/>
        </w:numPr>
        <w:spacing w:before="120"/>
        <w:ind w:left="426" w:hanging="426"/>
        <w:jc w:val="center"/>
        <w:rPr>
          <w:rFonts w:ascii="Times New Roman" w:hAnsi="Times New Roman" w:cs="Times New Roman"/>
          <w:b/>
          <w:sz w:val="24"/>
          <w:szCs w:val="24"/>
        </w:rPr>
      </w:pPr>
      <w:r w:rsidRPr="00E1065A">
        <w:rPr>
          <w:rFonts w:ascii="Times New Roman" w:hAnsi="Times New Roman" w:cs="Times New Roman"/>
          <w:b/>
          <w:sz w:val="24"/>
          <w:szCs w:val="24"/>
        </w:rPr>
        <w:t xml:space="preserve">Vispārīgie </w:t>
      </w:r>
      <w:r w:rsidR="0065664D" w:rsidRPr="00E1065A">
        <w:rPr>
          <w:rFonts w:ascii="Times New Roman" w:hAnsi="Times New Roman" w:cs="Times New Roman"/>
          <w:b/>
          <w:sz w:val="24"/>
          <w:szCs w:val="24"/>
        </w:rPr>
        <w:t>jautājumi</w:t>
      </w:r>
    </w:p>
    <w:p w14:paraId="59465893" w14:textId="77777777" w:rsidR="001C4234" w:rsidRDefault="001C4234" w:rsidP="00FF120C">
      <w:pPr>
        <w:spacing w:before="120"/>
        <w:ind w:left="2640"/>
        <w:rPr>
          <w:b/>
        </w:rPr>
      </w:pPr>
    </w:p>
    <w:p w14:paraId="7AC0DA5D" w14:textId="77777777" w:rsidR="001C4234" w:rsidRPr="00FF120C" w:rsidRDefault="007F3579" w:rsidP="00FF120C">
      <w:pPr>
        <w:pStyle w:val="ListParagraph"/>
        <w:numPr>
          <w:ilvl w:val="1"/>
          <w:numId w:val="5"/>
        </w:numPr>
        <w:shd w:val="clear" w:color="auto" w:fill="FFFFFF"/>
        <w:tabs>
          <w:tab w:val="clear" w:pos="502"/>
        </w:tabs>
        <w:spacing w:before="120"/>
        <w:ind w:left="0" w:firstLine="426"/>
        <w:jc w:val="both"/>
        <w:rPr>
          <w:rFonts w:ascii="Times New Roman" w:hAnsi="Times New Roman" w:cs="Times New Roman"/>
          <w:sz w:val="24"/>
          <w:szCs w:val="24"/>
        </w:rPr>
      </w:pPr>
      <w:r w:rsidRPr="00FF120C">
        <w:rPr>
          <w:rFonts w:ascii="Times New Roman" w:hAnsi="Times New Roman" w:cs="Times New Roman"/>
          <w:sz w:val="24"/>
          <w:szCs w:val="24"/>
        </w:rPr>
        <w:t xml:space="preserve">Viļakas sociālās aprūpes centrs (turpmāk – Centrs) ir Balvu novada pašvaldības (turpmāk – pašvaldība) iestāde, kas sniedz ilgstošas sociālās aprūpes </w:t>
      </w:r>
      <w:r w:rsidR="00875276" w:rsidRPr="00FF120C">
        <w:rPr>
          <w:rFonts w:ascii="Times New Roman" w:hAnsi="Times New Roman" w:cs="Times New Roman"/>
          <w:sz w:val="24"/>
          <w:szCs w:val="24"/>
        </w:rPr>
        <w:t xml:space="preserve">un </w:t>
      </w:r>
      <w:r w:rsidRPr="00FF120C">
        <w:rPr>
          <w:rFonts w:ascii="Times New Roman" w:hAnsi="Times New Roman" w:cs="Times New Roman"/>
          <w:sz w:val="24"/>
          <w:szCs w:val="24"/>
        </w:rPr>
        <w:t>sociālās rehabilitācijas pakalpojumu (turpmāk – pakalpojums)</w:t>
      </w:r>
      <w:r w:rsidR="009872C2" w:rsidRPr="00FF120C">
        <w:rPr>
          <w:color w:val="414142"/>
          <w:sz w:val="20"/>
          <w:szCs w:val="20"/>
          <w:shd w:val="clear" w:color="auto" w:fill="FFFFFF"/>
        </w:rPr>
        <w:t xml:space="preserve"> </w:t>
      </w:r>
      <w:r w:rsidR="009872C2" w:rsidRPr="00FF120C">
        <w:rPr>
          <w:rFonts w:ascii="Times New Roman" w:hAnsi="Times New Roman" w:cs="Times New Roman"/>
          <w:sz w:val="24"/>
          <w:szCs w:val="24"/>
          <w:shd w:val="clear" w:color="auto" w:fill="FFFFFF"/>
        </w:rPr>
        <w:t>personai, kura vecuma vai veselības stāvokļa dēļ nespēj sevi aprūpēt</w:t>
      </w:r>
      <w:r w:rsidR="00DB2555" w:rsidRPr="00FF120C">
        <w:rPr>
          <w:rFonts w:ascii="Times New Roman" w:hAnsi="Times New Roman" w:cs="Times New Roman"/>
          <w:sz w:val="24"/>
          <w:szCs w:val="24"/>
          <w:shd w:val="clear" w:color="auto" w:fill="FFFFFF"/>
        </w:rPr>
        <w:t xml:space="preserve"> un</w:t>
      </w:r>
      <w:r w:rsidR="0045272D" w:rsidRPr="00FF120C">
        <w:rPr>
          <w:rFonts w:ascii="Times New Roman" w:hAnsi="Times New Roman" w:cs="Times New Roman"/>
          <w:sz w:val="24"/>
          <w:szCs w:val="24"/>
        </w:rPr>
        <w:t xml:space="preserve"> kurām ir noteikts 3. vai 4. aprūpes līmenis</w:t>
      </w:r>
      <w:r w:rsidR="00CC2D6D" w:rsidRPr="00FF120C">
        <w:rPr>
          <w:rFonts w:ascii="Times New Roman" w:hAnsi="Times New Roman" w:cs="Times New Roman"/>
          <w:sz w:val="24"/>
          <w:szCs w:val="24"/>
        </w:rPr>
        <w:t>.</w:t>
      </w:r>
    </w:p>
    <w:p w14:paraId="53860F41" w14:textId="77777777" w:rsidR="001C4234" w:rsidRPr="001C4234" w:rsidRDefault="007F3579" w:rsidP="00FF120C">
      <w:pPr>
        <w:numPr>
          <w:ilvl w:val="1"/>
          <w:numId w:val="5"/>
        </w:numPr>
        <w:tabs>
          <w:tab w:val="num" w:pos="540"/>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 xml:space="preserve">Centrs darbojas saskaņā ar Latvijas Republikas spēkā esošiem normatīvajiem aktiem, Balvu novada </w:t>
      </w:r>
      <w:r w:rsidR="00152E99">
        <w:rPr>
          <w:rFonts w:ascii="Times New Roman" w:hAnsi="Times New Roman" w:cs="Times New Roman"/>
          <w:sz w:val="24"/>
          <w:szCs w:val="24"/>
        </w:rPr>
        <w:t>d</w:t>
      </w:r>
      <w:r w:rsidRPr="001C4234">
        <w:rPr>
          <w:rFonts w:ascii="Times New Roman" w:hAnsi="Times New Roman" w:cs="Times New Roman"/>
          <w:sz w:val="24"/>
          <w:szCs w:val="24"/>
        </w:rPr>
        <w:t>omes (turpmāk - Dome) lēmumiem, Centra nolikumu un izpilddirektora rīkojumiem.</w:t>
      </w:r>
    </w:p>
    <w:p w14:paraId="590418FD" w14:textId="77777777" w:rsidR="001C4234" w:rsidRPr="001C4234" w:rsidRDefault="007F3579" w:rsidP="00FF120C">
      <w:pPr>
        <w:numPr>
          <w:ilvl w:val="1"/>
          <w:numId w:val="5"/>
        </w:numPr>
        <w:tabs>
          <w:tab w:val="num" w:pos="540"/>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Nolikums nosaka Centra tiesisko statusu, darbības mērķi, uzdevumus, kompetenci, personas uzņemšanas un izrakstīšanas kārtību.</w:t>
      </w:r>
    </w:p>
    <w:p w14:paraId="0D3F7CBA" w14:textId="77777777" w:rsidR="00671627" w:rsidRPr="0097053E" w:rsidRDefault="007F3579" w:rsidP="00FF120C">
      <w:pPr>
        <w:numPr>
          <w:ilvl w:val="1"/>
          <w:numId w:val="5"/>
        </w:numPr>
        <w:tabs>
          <w:tab w:val="num" w:pos="540"/>
        </w:tabs>
        <w:spacing w:before="120"/>
        <w:ind w:left="0" w:firstLine="426"/>
        <w:jc w:val="both"/>
        <w:rPr>
          <w:rFonts w:ascii="Times New Roman" w:hAnsi="Times New Roman" w:cs="Times New Roman"/>
          <w:sz w:val="24"/>
          <w:szCs w:val="24"/>
        </w:rPr>
      </w:pPr>
      <w:r w:rsidRPr="0097053E">
        <w:rPr>
          <w:rFonts w:ascii="Times New Roman" w:hAnsi="Times New Roman" w:cs="Times New Roman"/>
          <w:sz w:val="24"/>
          <w:szCs w:val="24"/>
        </w:rPr>
        <w:t xml:space="preserve">Centra juridiskā adrese ir Parka iela 2, Viļaka, </w:t>
      </w:r>
      <w:r w:rsidR="0097053E" w:rsidRPr="0097053E">
        <w:rPr>
          <w:rFonts w:ascii="Times New Roman" w:hAnsi="Times New Roman" w:cs="Times New Roman"/>
          <w:sz w:val="24"/>
          <w:szCs w:val="24"/>
        </w:rPr>
        <w:t xml:space="preserve">Balvu </w:t>
      </w:r>
      <w:r w:rsidRPr="0097053E">
        <w:rPr>
          <w:rFonts w:ascii="Times New Roman" w:hAnsi="Times New Roman" w:cs="Times New Roman"/>
          <w:sz w:val="24"/>
          <w:szCs w:val="24"/>
        </w:rPr>
        <w:t xml:space="preserve">novads, LV-4583. </w:t>
      </w:r>
    </w:p>
    <w:p w14:paraId="57A0A4BD" w14:textId="77777777" w:rsidR="001C4234" w:rsidRPr="00906BA2" w:rsidRDefault="007F3579" w:rsidP="00FF120C">
      <w:pPr>
        <w:numPr>
          <w:ilvl w:val="1"/>
          <w:numId w:val="5"/>
        </w:numPr>
        <w:tabs>
          <w:tab w:val="num" w:pos="540"/>
        </w:tabs>
        <w:spacing w:before="120"/>
        <w:ind w:left="0" w:firstLine="426"/>
        <w:jc w:val="both"/>
        <w:rPr>
          <w:rFonts w:ascii="Times New Roman" w:hAnsi="Times New Roman" w:cs="Times New Roman"/>
          <w:sz w:val="24"/>
          <w:szCs w:val="24"/>
        </w:rPr>
      </w:pPr>
      <w:r w:rsidRPr="00906BA2">
        <w:rPr>
          <w:rFonts w:ascii="Times New Roman" w:hAnsi="Times New Roman" w:cs="Times New Roman"/>
          <w:sz w:val="24"/>
          <w:szCs w:val="24"/>
        </w:rPr>
        <w:t xml:space="preserve">Centram ir struktūrvienība „Šķilbēnu </w:t>
      </w:r>
      <w:r w:rsidRPr="00906BA2">
        <w:rPr>
          <w:rFonts w:ascii="Times New Roman" w:hAnsi="Times New Roman" w:cs="Times New Roman"/>
          <w:sz w:val="24"/>
          <w:szCs w:val="24"/>
        </w:rPr>
        <w:t>sociālās aprūpes māja” (turpmāk</w:t>
      </w:r>
      <w:r w:rsidR="00152E99">
        <w:rPr>
          <w:rFonts w:ascii="Times New Roman" w:hAnsi="Times New Roman" w:cs="Times New Roman"/>
          <w:sz w:val="24"/>
          <w:szCs w:val="24"/>
        </w:rPr>
        <w:t xml:space="preserve"> </w:t>
      </w:r>
      <w:r w:rsidR="00671627" w:rsidRPr="00906BA2">
        <w:rPr>
          <w:rFonts w:ascii="Times New Roman" w:hAnsi="Times New Roman" w:cs="Times New Roman"/>
          <w:sz w:val="24"/>
          <w:szCs w:val="24"/>
        </w:rPr>
        <w:t>atsevišķi saukts - </w:t>
      </w:r>
      <w:r w:rsidRPr="00906BA2">
        <w:rPr>
          <w:rFonts w:ascii="Times New Roman" w:hAnsi="Times New Roman" w:cs="Times New Roman"/>
          <w:sz w:val="24"/>
          <w:szCs w:val="24"/>
        </w:rPr>
        <w:t>Struktūrvienība) Rekovas iela 11, Rekova, Šķilbēnu pagasts, Balvu novads, LV-4587</w:t>
      </w:r>
      <w:r w:rsidR="001F5E39" w:rsidRPr="00906BA2">
        <w:rPr>
          <w:rFonts w:ascii="Times New Roman" w:hAnsi="Times New Roman" w:cs="Times New Roman"/>
          <w:sz w:val="24"/>
          <w:szCs w:val="24"/>
        </w:rPr>
        <w:t>.</w:t>
      </w:r>
    </w:p>
    <w:p w14:paraId="48DCD734" w14:textId="77777777" w:rsidR="001C4234" w:rsidRPr="001C4234" w:rsidRDefault="007F3579" w:rsidP="00FF120C">
      <w:pPr>
        <w:numPr>
          <w:ilvl w:val="1"/>
          <w:numId w:val="5"/>
        </w:numPr>
        <w:tabs>
          <w:tab w:val="num" w:pos="540"/>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Centram ir noteikta parauga veidlapa un zīmogs.</w:t>
      </w:r>
    </w:p>
    <w:p w14:paraId="5B38B8FC" w14:textId="77777777" w:rsidR="001C4234" w:rsidRPr="001C4234" w:rsidRDefault="007F3579" w:rsidP="00FF120C">
      <w:pPr>
        <w:numPr>
          <w:ilvl w:val="1"/>
          <w:numId w:val="5"/>
        </w:numPr>
        <w:tabs>
          <w:tab w:val="num" w:pos="540"/>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Centru izveido, reorganizē, likvidē, Centra nolikumu apstiprina un grozījumus nolikumā izdara Dome.</w:t>
      </w:r>
    </w:p>
    <w:p w14:paraId="2A1D863F" w14:textId="77777777" w:rsidR="001C4234" w:rsidRPr="001C4234" w:rsidRDefault="007F3579" w:rsidP="00FF120C">
      <w:pPr>
        <w:numPr>
          <w:ilvl w:val="1"/>
          <w:numId w:val="5"/>
        </w:numPr>
        <w:tabs>
          <w:tab w:val="num" w:pos="540"/>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 xml:space="preserve">Centra darbība tiek finansēta no pašvaldības budžeta līdzekļiem atbilstoši Domes apstiprinātajai Centra budžeta tāmei kārtējam gadam, valsts dotācijām, ziedojumiem un dāvinājumiem, ieņēmumiem no sniegtajiem maksas </w:t>
      </w:r>
      <w:r w:rsidRPr="001C4234">
        <w:rPr>
          <w:rFonts w:ascii="Times New Roman" w:hAnsi="Times New Roman" w:cs="Times New Roman"/>
          <w:sz w:val="24"/>
          <w:szCs w:val="24"/>
        </w:rPr>
        <w:t>pakalpojumiem, kā arī piesaistot citus finanšu avotus.</w:t>
      </w:r>
    </w:p>
    <w:p w14:paraId="49B3EB8A" w14:textId="77777777" w:rsidR="001C4234" w:rsidRPr="001C4234" w:rsidRDefault="007F3579" w:rsidP="00DD4D1C">
      <w:pPr>
        <w:numPr>
          <w:ilvl w:val="1"/>
          <w:numId w:val="5"/>
        </w:numPr>
        <w:tabs>
          <w:tab w:val="num" w:pos="540"/>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lastRenderedPageBreak/>
        <w:t xml:space="preserve">Centrs ir </w:t>
      </w:r>
      <w:r w:rsidRPr="007A0C88">
        <w:rPr>
          <w:rFonts w:ascii="Times New Roman" w:hAnsi="Times New Roman" w:cs="Times New Roman"/>
          <w:sz w:val="24"/>
          <w:szCs w:val="24"/>
        </w:rPr>
        <w:t>Balvu novada Sociālās pārvaldes pārraudzībā</w:t>
      </w:r>
      <w:r w:rsidRPr="00751671">
        <w:rPr>
          <w:rFonts w:ascii="Times New Roman" w:hAnsi="Times New Roman" w:cs="Times New Roman"/>
          <w:sz w:val="24"/>
          <w:szCs w:val="24"/>
        </w:rPr>
        <w:t xml:space="preserve"> </w:t>
      </w:r>
      <w:r w:rsidRPr="001C4234">
        <w:rPr>
          <w:rFonts w:ascii="Times New Roman" w:hAnsi="Times New Roman" w:cs="Times New Roman"/>
          <w:sz w:val="24"/>
          <w:szCs w:val="24"/>
        </w:rPr>
        <w:t>un savā darbībā pakļauts pašvaldības izpilddirektoram un nolikumā noteiktos uzdevumus veic sadarbībā ar pašvaldības iestādēm, struktūrvienībām, citām valsts un pašvaldību institūcijām, juridiskām un fiziskām personām.</w:t>
      </w:r>
    </w:p>
    <w:p w14:paraId="165FE002" w14:textId="77777777" w:rsidR="001C4234" w:rsidRPr="00905579" w:rsidRDefault="007F3579" w:rsidP="00DD4D1C">
      <w:pPr>
        <w:numPr>
          <w:ilvl w:val="1"/>
          <w:numId w:val="5"/>
        </w:numPr>
        <w:tabs>
          <w:tab w:val="clear" w:pos="502"/>
          <w:tab w:val="num" w:pos="540"/>
          <w:tab w:val="num" w:pos="851"/>
        </w:tabs>
        <w:spacing w:before="120"/>
        <w:ind w:left="0" w:firstLine="426"/>
        <w:jc w:val="both"/>
        <w:rPr>
          <w:rFonts w:ascii="Times New Roman" w:hAnsi="Times New Roman" w:cs="Times New Roman"/>
          <w:sz w:val="24"/>
          <w:szCs w:val="24"/>
        </w:rPr>
      </w:pPr>
      <w:r w:rsidRPr="00905579">
        <w:rPr>
          <w:rFonts w:ascii="Times New Roman" w:hAnsi="Times New Roman" w:cs="Times New Roman"/>
          <w:sz w:val="24"/>
          <w:szCs w:val="24"/>
        </w:rPr>
        <w:t xml:space="preserve">Centrs un Struktūrvienība </w:t>
      </w:r>
      <w:r w:rsidR="00671627" w:rsidRPr="00905579">
        <w:rPr>
          <w:rFonts w:ascii="Times New Roman" w:hAnsi="Times New Roman" w:cs="Times New Roman"/>
          <w:sz w:val="24"/>
          <w:szCs w:val="24"/>
        </w:rPr>
        <w:t>ir reģistrēti Labklājības ministrijas Sociālo pakalpojumu sniedzēju reģistrā.</w:t>
      </w:r>
    </w:p>
    <w:p w14:paraId="77215C27" w14:textId="77777777" w:rsidR="001C4234" w:rsidRDefault="007F3579" w:rsidP="00DD4D1C">
      <w:pPr>
        <w:pStyle w:val="ListParagraph"/>
        <w:numPr>
          <w:ilvl w:val="0"/>
          <w:numId w:val="11"/>
        </w:numPr>
        <w:ind w:left="426" w:hanging="426"/>
        <w:jc w:val="center"/>
        <w:rPr>
          <w:rFonts w:ascii="Times New Roman" w:hAnsi="Times New Roman" w:cs="Times New Roman"/>
          <w:b/>
          <w:sz w:val="24"/>
          <w:szCs w:val="24"/>
        </w:rPr>
      </w:pPr>
      <w:r w:rsidRPr="00DD4D1C">
        <w:rPr>
          <w:rFonts w:ascii="Times New Roman" w:hAnsi="Times New Roman" w:cs="Times New Roman"/>
          <w:b/>
          <w:sz w:val="24"/>
          <w:szCs w:val="24"/>
        </w:rPr>
        <w:t>Centra mērķis</w:t>
      </w:r>
    </w:p>
    <w:p w14:paraId="55D9438C" w14:textId="77777777" w:rsidR="001C4234" w:rsidRPr="00DD4D1C" w:rsidRDefault="007F3579" w:rsidP="00152E99">
      <w:pPr>
        <w:pStyle w:val="ListParagraph"/>
        <w:numPr>
          <w:ilvl w:val="1"/>
          <w:numId w:val="5"/>
        </w:numPr>
        <w:tabs>
          <w:tab w:val="clear" w:pos="502"/>
          <w:tab w:val="num" w:pos="0"/>
          <w:tab w:val="left" w:pos="851"/>
        </w:tabs>
        <w:spacing w:before="120" w:after="120"/>
        <w:ind w:left="0" w:firstLine="426"/>
        <w:contextualSpacing w:val="0"/>
        <w:rPr>
          <w:rFonts w:ascii="Times New Roman" w:hAnsi="Times New Roman" w:cs="Times New Roman"/>
          <w:bCs/>
          <w:sz w:val="24"/>
          <w:szCs w:val="24"/>
        </w:rPr>
      </w:pPr>
      <w:r w:rsidRPr="00DD4D1C">
        <w:rPr>
          <w:rFonts w:ascii="Times New Roman" w:hAnsi="Times New Roman" w:cs="Times New Roman"/>
          <w:bCs/>
          <w:sz w:val="24"/>
          <w:szCs w:val="24"/>
        </w:rPr>
        <w:t>Centra darbības mērķis:</w:t>
      </w:r>
    </w:p>
    <w:p w14:paraId="0B01239C" w14:textId="77777777" w:rsidR="001C4234" w:rsidRPr="00DD4D1C" w:rsidRDefault="007F3579" w:rsidP="00152E99">
      <w:pPr>
        <w:pStyle w:val="ListParagraph"/>
        <w:numPr>
          <w:ilvl w:val="1"/>
          <w:numId w:val="12"/>
        </w:numPr>
        <w:tabs>
          <w:tab w:val="left" w:pos="567"/>
        </w:tabs>
        <w:spacing w:before="120" w:after="120"/>
        <w:ind w:left="851" w:firstLine="0"/>
        <w:contextualSpacing w:val="0"/>
        <w:jc w:val="both"/>
        <w:rPr>
          <w:rFonts w:ascii="Times New Roman" w:hAnsi="Times New Roman" w:cs="Times New Roman"/>
          <w:sz w:val="24"/>
          <w:szCs w:val="24"/>
        </w:rPr>
      </w:pPr>
      <w:r w:rsidRPr="00DD4D1C">
        <w:rPr>
          <w:rFonts w:ascii="Times New Roman" w:hAnsi="Times New Roman" w:cs="Times New Roman"/>
          <w:sz w:val="24"/>
          <w:szCs w:val="24"/>
        </w:rPr>
        <w:t xml:space="preserve">Sniegt ilgstošas sociālās aprūpes un </w:t>
      </w:r>
      <w:r w:rsidRPr="00DD4D1C">
        <w:rPr>
          <w:rFonts w:ascii="Times New Roman" w:hAnsi="Times New Roman" w:cs="Times New Roman"/>
          <w:sz w:val="24"/>
          <w:szCs w:val="24"/>
        </w:rPr>
        <w:t>sociālās rehabilitācijas pakalpojumu pensijas vecuma personām</w:t>
      </w:r>
      <w:r w:rsidR="00DB2555" w:rsidRPr="00DD4D1C">
        <w:rPr>
          <w:rFonts w:ascii="Times New Roman" w:hAnsi="Times New Roman" w:cs="Times New Roman"/>
          <w:sz w:val="24"/>
          <w:szCs w:val="24"/>
        </w:rPr>
        <w:t xml:space="preserve"> un pilngadīgām personām </w:t>
      </w:r>
      <w:r w:rsidR="00DB2555" w:rsidRPr="00DD4D1C">
        <w:rPr>
          <w:rFonts w:ascii="Times New Roman" w:hAnsi="Times New Roman" w:cs="Times New Roman"/>
          <w:color w:val="212529"/>
          <w:sz w:val="24"/>
          <w:szCs w:val="24"/>
        </w:rPr>
        <w:t>ar funkcionāliem traucējumiem</w:t>
      </w:r>
      <w:r w:rsidRPr="00DD4D1C">
        <w:rPr>
          <w:rFonts w:ascii="Times New Roman" w:hAnsi="Times New Roman" w:cs="Times New Roman"/>
          <w:sz w:val="24"/>
          <w:szCs w:val="24"/>
        </w:rPr>
        <w:t xml:space="preserve"> </w:t>
      </w:r>
      <w:r w:rsidR="00F854ED" w:rsidRPr="00DD4D1C">
        <w:rPr>
          <w:rFonts w:ascii="Times New Roman" w:hAnsi="Times New Roman" w:cs="Times New Roman"/>
          <w:sz w:val="24"/>
          <w:szCs w:val="24"/>
        </w:rPr>
        <w:t>(</w:t>
      </w:r>
      <w:r w:rsidR="00261CAC" w:rsidRPr="00DD4D1C">
        <w:rPr>
          <w:rFonts w:ascii="Times New Roman" w:hAnsi="Times New Roman" w:cs="Times New Roman"/>
          <w:sz w:val="24"/>
          <w:szCs w:val="24"/>
        </w:rPr>
        <w:t>I un II invaliditātes grupa)</w:t>
      </w:r>
      <w:r w:rsidR="00152E99">
        <w:rPr>
          <w:rFonts w:ascii="Times New Roman" w:hAnsi="Times New Roman" w:cs="Times New Roman"/>
          <w:sz w:val="24"/>
          <w:szCs w:val="24"/>
        </w:rPr>
        <w:t>,</w:t>
      </w:r>
      <w:r w:rsidR="00261CAC" w:rsidRPr="00DD4D1C">
        <w:rPr>
          <w:rFonts w:ascii="Times New Roman" w:hAnsi="Times New Roman" w:cs="Times New Roman"/>
          <w:sz w:val="24"/>
          <w:szCs w:val="24"/>
        </w:rPr>
        <w:t xml:space="preserve"> </w:t>
      </w:r>
      <w:r w:rsidRPr="00DD4D1C">
        <w:rPr>
          <w:rFonts w:ascii="Times New Roman" w:hAnsi="Times New Roman" w:cs="Times New Roman"/>
          <w:sz w:val="24"/>
          <w:szCs w:val="24"/>
        </w:rPr>
        <w:t>kuras vecuma vai veselības stāvokļa dēļ nespēj sevi aprūpēt un</w:t>
      </w:r>
      <w:r w:rsidRPr="00DD4D1C">
        <w:rPr>
          <w:rFonts w:ascii="Times New Roman" w:hAnsi="Times New Roman" w:cs="Times New Roman"/>
          <w:color w:val="212529"/>
          <w:sz w:val="24"/>
          <w:szCs w:val="24"/>
        </w:rPr>
        <w:t xml:space="preserve">, kurām ir noteikts 3. vai 4. aprūpes līmenis, </w:t>
      </w:r>
      <w:r w:rsidRPr="00DD4D1C">
        <w:rPr>
          <w:rFonts w:ascii="Times New Roman" w:hAnsi="Times New Roman" w:cs="Times New Roman"/>
          <w:sz w:val="24"/>
          <w:szCs w:val="24"/>
        </w:rPr>
        <w:t xml:space="preserve">nodrošinot šīm personām </w:t>
      </w:r>
      <w:r w:rsidR="00926155" w:rsidRPr="00DD4D1C">
        <w:rPr>
          <w:rFonts w:ascii="Times New Roman" w:hAnsi="Times New Roman" w:cs="Times New Roman"/>
          <w:sz w:val="24"/>
          <w:szCs w:val="24"/>
        </w:rPr>
        <w:t xml:space="preserve">mājokli, </w:t>
      </w:r>
      <w:r w:rsidR="00926155" w:rsidRPr="00DD4D1C">
        <w:rPr>
          <w:rFonts w:ascii="Times New Roman" w:hAnsi="Times New Roman" w:cs="Times New Roman"/>
          <w:sz w:val="24"/>
          <w:szCs w:val="24"/>
          <w:shd w:val="clear" w:color="auto" w:fill="FFFFFF"/>
        </w:rPr>
        <w:t>nepieciešamā līmeņa sociālo aprūpi un sociālo rehabilitāciju</w:t>
      </w:r>
      <w:r w:rsidRPr="00DD4D1C">
        <w:rPr>
          <w:rFonts w:ascii="Times New Roman" w:hAnsi="Times New Roman" w:cs="Times New Roman"/>
          <w:sz w:val="24"/>
          <w:szCs w:val="24"/>
        </w:rPr>
        <w:t>,</w:t>
      </w:r>
      <w:r w:rsidR="00872FA3" w:rsidRPr="00DD4D1C">
        <w:rPr>
          <w:rFonts w:ascii="Times New Roman" w:hAnsi="Times New Roman" w:cs="Times New Roman"/>
          <w:sz w:val="24"/>
          <w:szCs w:val="24"/>
        </w:rPr>
        <w:t xml:space="preserve"> ja klientam nav attiecīgo spēju,</w:t>
      </w:r>
      <w:r w:rsidRPr="00DD4D1C">
        <w:rPr>
          <w:rFonts w:ascii="Times New Roman" w:hAnsi="Times New Roman" w:cs="Times New Roman"/>
          <w:sz w:val="24"/>
          <w:szCs w:val="24"/>
        </w:rPr>
        <w:t xml:space="preserve"> kā arī atbalstu viņa problēmu risināšanā.</w:t>
      </w:r>
    </w:p>
    <w:p w14:paraId="45BFD1AB" w14:textId="77777777" w:rsidR="001C4234" w:rsidRPr="00DD4D1C" w:rsidRDefault="007F3579" w:rsidP="00152E99">
      <w:pPr>
        <w:pStyle w:val="ListParagraph"/>
        <w:numPr>
          <w:ilvl w:val="1"/>
          <w:numId w:val="12"/>
        </w:numPr>
        <w:tabs>
          <w:tab w:val="left" w:pos="567"/>
        </w:tabs>
        <w:spacing w:before="120" w:after="120"/>
        <w:ind w:left="851" w:firstLine="0"/>
        <w:contextualSpacing w:val="0"/>
        <w:jc w:val="both"/>
        <w:rPr>
          <w:rFonts w:ascii="Times New Roman" w:hAnsi="Times New Roman" w:cs="Times New Roman"/>
          <w:sz w:val="24"/>
          <w:szCs w:val="24"/>
        </w:rPr>
      </w:pPr>
      <w:r w:rsidRPr="00DD4D1C">
        <w:rPr>
          <w:rFonts w:ascii="Times New Roman" w:hAnsi="Times New Roman" w:cs="Times New Roman"/>
          <w:sz w:val="24"/>
          <w:szCs w:val="24"/>
        </w:rPr>
        <w:t xml:space="preserve">Nodrošināt pagaidu sociālo aprūpi personām darbspējīgā vecumā, kuras </w:t>
      </w:r>
      <w:r w:rsidRPr="00DD4D1C">
        <w:rPr>
          <w:rFonts w:ascii="Times New Roman" w:hAnsi="Times New Roman" w:cs="Times New Roman"/>
          <w:sz w:val="24"/>
          <w:szCs w:val="24"/>
        </w:rPr>
        <w:t>nonākušas krīzes situācijā, vai atveseļošanās periodā pēc smagām slimībām un traumām.</w:t>
      </w:r>
    </w:p>
    <w:p w14:paraId="6ADB5739" w14:textId="77777777" w:rsidR="001C4234" w:rsidRPr="001C4234" w:rsidRDefault="001C4234" w:rsidP="00DC7AA3">
      <w:pPr>
        <w:ind w:left="1260"/>
        <w:jc w:val="both"/>
        <w:rPr>
          <w:rFonts w:ascii="Times New Roman" w:hAnsi="Times New Roman" w:cs="Times New Roman"/>
          <w:sz w:val="24"/>
          <w:szCs w:val="24"/>
        </w:rPr>
      </w:pPr>
    </w:p>
    <w:p w14:paraId="7BAE1832" w14:textId="77777777" w:rsidR="001C4234" w:rsidRDefault="007F3579" w:rsidP="00376972">
      <w:pPr>
        <w:pStyle w:val="ListParagraph"/>
        <w:numPr>
          <w:ilvl w:val="0"/>
          <w:numId w:val="11"/>
        </w:numPr>
        <w:tabs>
          <w:tab w:val="left" w:pos="960"/>
        </w:tabs>
        <w:jc w:val="center"/>
        <w:rPr>
          <w:rFonts w:ascii="Times New Roman" w:hAnsi="Times New Roman" w:cs="Times New Roman"/>
          <w:b/>
          <w:sz w:val="24"/>
          <w:szCs w:val="24"/>
        </w:rPr>
      </w:pPr>
      <w:r w:rsidRPr="00376972">
        <w:rPr>
          <w:rFonts w:ascii="Times New Roman" w:hAnsi="Times New Roman" w:cs="Times New Roman"/>
          <w:b/>
          <w:sz w:val="24"/>
          <w:szCs w:val="24"/>
        </w:rPr>
        <w:t>Centra uzdevumi</w:t>
      </w:r>
    </w:p>
    <w:p w14:paraId="60E324FB" w14:textId="77777777" w:rsidR="00376972" w:rsidRPr="00376972" w:rsidRDefault="007F3579" w:rsidP="00152E99">
      <w:pPr>
        <w:pStyle w:val="ListParagraph"/>
        <w:numPr>
          <w:ilvl w:val="0"/>
          <w:numId w:val="12"/>
        </w:numPr>
        <w:tabs>
          <w:tab w:val="left" w:pos="851"/>
        </w:tabs>
        <w:spacing w:before="120" w:after="120"/>
        <w:ind w:left="0" w:firstLine="426"/>
        <w:contextualSpacing w:val="0"/>
        <w:jc w:val="both"/>
        <w:rPr>
          <w:rFonts w:ascii="Times New Roman" w:hAnsi="Times New Roman" w:cs="Times New Roman"/>
          <w:sz w:val="24"/>
          <w:szCs w:val="24"/>
        </w:rPr>
      </w:pPr>
      <w:r w:rsidRPr="00376972">
        <w:rPr>
          <w:rFonts w:ascii="Times New Roman" w:hAnsi="Times New Roman" w:cs="Times New Roman"/>
          <w:sz w:val="24"/>
          <w:szCs w:val="24"/>
        </w:rPr>
        <w:t>Nodrošināt klientu diennakts sociālo aprūpi un sociālo rehabilitāciju atbilstoši prasībām sociālo pakalpojumu sniedzējiem.</w:t>
      </w:r>
    </w:p>
    <w:p w14:paraId="050EA3E7" w14:textId="77777777" w:rsidR="001C4234" w:rsidRPr="00376972" w:rsidRDefault="007F3579" w:rsidP="00152E99">
      <w:pPr>
        <w:pStyle w:val="ListParagraph"/>
        <w:numPr>
          <w:ilvl w:val="0"/>
          <w:numId w:val="12"/>
        </w:numPr>
        <w:tabs>
          <w:tab w:val="left" w:pos="851"/>
        </w:tabs>
        <w:spacing w:before="120" w:after="120"/>
        <w:ind w:left="0" w:firstLine="426"/>
        <w:contextualSpacing w:val="0"/>
        <w:jc w:val="both"/>
        <w:rPr>
          <w:rFonts w:ascii="Times New Roman" w:hAnsi="Times New Roman" w:cs="Times New Roman"/>
          <w:sz w:val="24"/>
          <w:szCs w:val="24"/>
        </w:rPr>
      </w:pPr>
      <w:r w:rsidRPr="00376972">
        <w:rPr>
          <w:rFonts w:ascii="Times New Roman" w:hAnsi="Times New Roman" w:cs="Times New Roman"/>
          <w:sz w:val="24"/>
          <w:szCs w:val="24"/>
        </w:rPr>
        <w:t xml:space="preserve">Identificēt klientu </w:t>
      </w:r>
      <w:r w:rsidRPr="00376972">
        <w:rPr>
          <w:rFonts w:ascii="Times New Roman" w:hAnsi="Times New Roman" w:cs="Times New Roman"/>
          <w:sz w:val="24"/>
          <w:szCs w:val="24"/>
        </w:rPr>
        <w:t>sociālās problēmas un vadīt sociālā gadījuma risināšanu, lai pielāgotu klientus Centra sociālajai videi.</w:t>
      </w:r>
    </w:p>
    <w:p w14:paraId="1DB28BEB" w14:textId="77777777" w:rsidR="001C4234" w:rsidRPr="00376972" w:rsidRDefault="007F3579" w:rsidP="00152E99">
      <w:pPr>
        <w:pStyle w:val="ListParagraph"/>
        <w:numPr>
          <w:ilvl w:val="0"/>
          <w:numId w:val="12"/>
        </w:numPr>
        <w:tabs>
          <w:tab w:val="left" w:pos="851"/>
        </w:tabs>
        <w:spacing w:before="120" w:after="120"/>
        <w:ind w:left="0" w:firstLine="426"/>
        <w:contextualSpacing w:val="0"/>
        <w:jc w:val="both"/>
        <w:rPr>
          <w:rFonts w:ascii="Times New Roman" w:hAnsi="Times New Roman" w:cs="Times New Roman"/>
          <w:sz w:val="24"/>
          <w:szCs w:val="24"/>
        </w:rPr>
      </w:pPr>
      <w:r w:rsidRPr="00376972">
        <w:rPr>
          <w:rFonts w:ascii="Times New Roman" w:hAnsi="Times New Roman" w:cs="Times New Roman"/>
          <w:sz w:val="24"/>
          <w:szCs w:val="24"/>
        </w:rPr>
        <w:t>Izvēlēties sociālajam gadījumam piemērotu risinājuma metodi, cenšoties atjaunot klienta sociālo statusu, normatīvo aktu noteiktajā kārtībā veidot klienta lietas.</w:t>
      </w:r>
    </w:p>
    <w:p w14:paraId="65AE7648"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Nodrošināt klientu ar dzīvojamo platību, kas iekārtota atbilstoši klienta funkcionālajam stāvoklim un aprīkota ar sadzīvei nepieciešamo inventāru atbilstoši normatīvajos aktos noteiktajām prasībām.</w:t>
      </w:r>
    </w:p>
    <w:p w14:paraId="70FCA608"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Nodrošināt klientu ar viņa dzimumam un gadalaikam piemērotiem apaviem, apģērbu, veļu, personīgās higiēnas līdzekļiem un citu inventāru.</w:t>
      </w:r>
    </w:p>
    <w:p w14:paraId="277A871B"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Organizēt klientu racionālu ēdināšanu, ņemot vērā klienta vecumu un veselības stāvokli.</w:t>
      </w:r>
    </w:p>
    <w:p w14:paraId="229DD693"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Veikt klientu medicīnisko aprūpi saskaņā ar ģimenes ārsta vai citu speciālistu norādījumiem un, nepieciešamības gadījumā, jebkurā diennakts laikā organizēt pirmās neatliekamās medicīniskās palīdzības sniegšan</w:t>
      </w:r>
      <w:r w:rsidR="001F5E39">
        <w:rPr>
          <w:rFonts w:ascii="Times New Roman" w:hAnsi="Times New Roman" w:cs="Times New Roman"/>
          <w:sz w:val="24"/>
          <w:szCs w:val="24"/>
        </w:rPr>
        <w:t>u</w:t>
      </w:r>
      <w:r w:rsidRPr="001C4234">
        <w:rPr>
          <w:rFonts w:ascii="Times New Roman" w:hAnsi="Times New Roman" w:cs="Times New Roman"/>
          <w:sz w:val="24"/>
          <w:szCs w:val="24"/>
        </w:rPr>
        <w:t>.</w:t>
      </w:r>
    </w:p>
    <w:p w14:paraId="1C3D8EFC"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 xml:space="preserve">Iespēju robežās nodrošināt klientiem, atbilstoši viņu vajadzībām, nepieciešamos tehniskos palīglīdzekļus, </w:t>
      </w:r>
      <w:r w:rsidRPr="001C4234">
        <w:rPr>
          <w:rFonts w:ascii="Times New Roman" w:hAnsi="Times New Roman" w:cs="Times New Roman"/>
          <w:sz w:val="24"/>
          <w:szCs w:val="24"/>
        </w:rPr>
        <w:t>normatīvajos aktos noteiktajā kārtībā.</w:t>
      </w:r>
    </w:p>
    <w:p w14:paraId="00A31B43"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Sniegt sociālās rehabilitācijas pakalpojumus, izstrādāt un īstenot klientiem individuālos sociālās aprūpes un sociālās rehabilitācijas plānus. Organizēt sociālās rehabilitācijas pasākumus klientiem atbilstoši vecumam un veselības stāvoklim.</w:t>
      </w:r>
    </w:p>
    <w:p w14:paraId="0C599848"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Vajadzības gadījumā organizēt klientiem nokļūšanu līdz veselības aprūpes vai rehabilitācijas iestādēm un citām institūcijām.</w:t>
      </w:r>
    </w:p>
    <w:p w14:paraId="6433CBCF"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lastRenderedPageBreak/>
        <w:t>Sniegt palīdzību klientiem individuālo sociālo problēmu risināšanā, kā arī nepieciešamības gadījumā pārstāvēt klienta intereses attiecībās ar tuviniekiem, citiem cilvēkiem, valsts un pašvaldību institūcijām.</w:t>
      </w:r>
    </w:p>
    <w:p w14:paraId="321EBEBF"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Nodrošināt iespēju Centra klientiem tikties ar draugiem, tuviniekiem, saskaņā ar Centra vadītāja apstiprinātajiem apmeklētāju kārtības noteikumiem.</w:t>
      </w:r>
    </w:p>
    <w:p w14:paraId="60886ED1" w14:textId="77777777" w:rsid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Nodrošināt iespēju klientiem un viņu likumiskajiem pārstāvjiem iesniegt sūdzības vai priekšlikumus par Centra darbu un sniegtā sociālā pakalpojuma kvalitāti.</w:t>
      </w:r>
    </w:p>
    <w:p w14:paraId="6D102210" w14:textId="77777777" w:rsidR="00E861E3" w:rsidRPr="00905579"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905579">
        <w:rPr>
          <w:rFonts w:ascii="Times New Roman" w:hAnsi="Times New Roman" w:cs="Times New Roman"/>
          <w:sz w:val="24"/>
          <w:szCs w:val="24"/>
        </w:rPr>
        <w:t>Nodrošināt fizisko personu datu apstrādi un aizsardzību saskaņā ar normatīvo aktu prasībām.</w:t>
      </w:r>
    </w:p>
    <w:p w14:paraId="1EF7AD5C"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Pēc Centra klientu rakstiska lūguma organizēt viņu vērtslietu un vērtspapīru uzglabāšanu normatīvajos aktos noteiktajā kārtībā.</w:t>
      </w:r>
    </w:p>
    <w:p w14:paraId="1EC26B7B" w14:textId="77777777" w:rsidR="001C4234" w:rsidRP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Iepazīstināt klientus ar Centra ugunsdrošības un iekšējās kārtības noteikumiem.</w:t>
      </w:r>
    </w:p>
    <w:p w14:paraId="23A204FC" w14:textId="77777777" w:rsidR="001C4234" w:rsidRDefault="007F3579" w:rsidP="00376972">
      <w:pPr>
        <w:numPr>
          <w:ilvl w:val="0"/>
          <w:numId w:val="12"/>
        </w:numPr>
        <w:tabs>
          <w:tab w:val="left" w:pos="851"/>
        </w:tabs>
        <w:spacing w:before="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Īsteno citus Sociālo pakalpojumu un sociālās palīdzības likumā un citos normatīvajos aktos noteiktos uzdevumus, atbilstoši Centra kompetencei.</w:t>
      </w:r>
    </w:p>
    <w:p w14:paraId="19A5ECF9" w14:textId="77777777" w:rsidR="001C4234" w:rsidRPr="001C4234" w:rsidRDefault="001C4234" w:rsidP="00DC7AA3">
      <w:pPr>
        <w:tabs>
          <w:tab w:val="left" w:pos="-180"/>
        </w:tabs>
        <w:ind w:left="540"/>
        <w:rPr>
          <w:rFonts w:ascii="Times New Roman" w:hAnsi="Times New Roman" w:cs="Times New Roman"/>
          <w:sz w:val="24"/>
          <w:szCs w:val="24"/>
        </w:rPr>
      </w:pPr>
    </w:p>
    <w:p w14:paraId="0D80D37E" w14:textId="77777777" w:rsidR="001C4234" w:rsidRDefault="007F3579" w:rsidP="00234D12">
      <w:pPr>
        <w:pStyle w:val="ListParagraph"/>
        <w:numPr>
          <w:ilvl w:val="0"/>
          <w:numId w:val="11"/>
        </w:numPr>
        <w:tabs>
          <w:tab w:val="left" w:pos="960"/>
        </w:tabs>
        <w:spacing w:before="120" w:after="120"/>
        <w:jc w:val="center"/>
        <w:rPr>
          <w:rFonts w:ascii="Times New Roman" w:hAnsi="Times New Roman" w:cs="Times New Roman"/>
          <w:b/>
          <w:sz w:val="24"/>
          <w:szCs w:val="24"/>
        </w:rPr>
      </w:pPr>
      <w:r w:rsidRPr="00234D12">
        <w:rPr>
          <w:rFonts w:ascii="Times New Roman" w:hAnsi="Times New Roman" w:cs="Times New Roman"/>
          <w:b/>
          <w:sz w:val="24"/>
          <w:szCs w:val="24"/>
        </w:rPr>
        <w:t>Centra kompetence</w:t>
      </w:r>
    </w:p>
    <w:p w14:paraId="223E43BF" w14:textId="77777777" w:rsidR="00234D12" w:rsidRPr="00234D12" w:rsidRDefault="00234D12" w:rsidP="00234D12">
      <w:pPr>
        <w:pStyle w:val="ListParagraph"/>
        <w:tabs>
          <w:tab w:val="left" w:pos="960"/>
        </w:tabs>
        <w:spacing w:before="120" w:after="120"/>
        <w:ind w:left="1080"/>
        <w:rPr>
          <w:rFonts w:ascii="Times New Roman" w:hAnsi="Times New Roman" w:cs="Times New Roman"/>
          <w:b/>
          <w:sz w:val="24"/>
          <w:szCs w:val="24"/>
        </w:rPr>
      </w:pPr>
    </w:p>
    <w:p w14:paraId="49B9A7FD" w14:textId="77777777" w:rsidR="001C4234" w:rsidRPr="00234D12" w:rsidRDefault="007F3579" w:rsidP="00234D12">
      <w:pPr>
        <w:pStyle w:val="ListParagraph"/>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Nodrošināt Centra sniegtā pakalpojuma plānošanu, vadīšanu un koordinēšanu, ievērojot konfidencialitāti attiecībā pret klientu.</w:t>
      </w:r>
    </w:p>
    <w:p w14:paraId="726E7830"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 xml:space="preserve">Sniegt </w:t>
      </w:r>
      <w:r w:rsidRPr="00234D12">
        <w:rPr>
          <w:rFonts w:ascii="Times New Roman" w:hAnsi="Times New Roman" w:cs="Times New Roman"/>
          <w:sz w:val="24"/>
          <w:szCs w:val="24"/>
        </w:rPr>
        <w:t>pakalpojumu ievērojot darbinieku ētikas kodeksu.</w:t>
      </w:r>
    </w:p>
    <w:p w14:paraId="1305BD21"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Nodrošināt klientiem tiesību aizsardzību un nepieciešamības gadījumā pārstāvēt klientu intereses tiesībsargājošās institūcijās.</w:t>
      </w:r>
    </w:p>
    <w:p w14:paraId="5E355FD9"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Izvērtēt pakalpojuma kvalitāti, sagatavot priekšlikumus par sociālās aprūpes un sociālās rehabilitācijas jautājumiem.</w:t>
      </w:r>
    </w:p>
    <w:p w14:paraId="40AADEE6"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Veikt Centra darbības analīzi, paškontroli, pilnveidot Centra darbību, paaugstināt kapacitāti, uzlabot pakalpojuma kvalitāti.</w:t>
      </w:r>
    </w:p>
    <w:p w14:paraId="7635F9F0"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 xml:space="preserve">Normatīvajos aktos noteiktajā kārtībā pieprasīt un saņemt no valsts un pašvaldību </w:t>
      </w:r>
      <w:r w:rsidRPr="00234D12">
        <w:rPr>
          <w:rFonts w:ascii="Times New Roman" w:hAnsi="Times New Roman" w:cs="Times New Roman"/>
          <w:sz w:val="24"/>
          <w:szCs w:val="24"/>
        </w:rPr>
        <w:t>institūcijām un privātpersonām dokumentus un ziņas, kas nepieciešams Centra uzdevumu veikšanai.</w:t>
      </w:r>
    </w:p>
    <w:p w14:paraId="0FC26AF8"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Atbilstoši kompetencei līdzdarboties Eiropas Savienības struktūrfondu un citu projektu īstenošanā.</w:t>
      </w:r>
    </w:p>
    <w:p w14:paraId="308E6C75"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Noteikt klientam līdzdarbības pienākumus.</w:t>
      </w:r>
    </w:p>
    <w:p w14:paraId="62E39F77"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Sadarboties un slēgt līgumus ar fiziskām un juridiskām personām.</w:t>
      </w:r>
    </w:p>
    <w:p w14:paraId="516985B3"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Organizēt Centra maksas pakalpojumus, saskaņā ar pašvaldības apstiprināto maksas cenrādi.</w:t>
      </w:r>
    </w:p>
    <w:p w14:paraId="583B0C54"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Saņemt ziedojumus, dāvinājumus un ārvalstu finansiālo palīdzību.</w:t>
      </w:r>
    </w:p>
    <w:p w14:paraId="6C54C65C" w14:textId="77777777" w:rsidR="001C4234" w:rsidRPr="00234D12" w:rsidRDefault="007F3579" w:rsidP="00234D12">
      <w:pPr>
        <w:numPr>
          <w:ilvl w:val="0"/>
          <w:numId w:val="12"/>
        </w:numPr>
        <w:tabs>
          <w:tab w:val="left" w:pos="851"/>
        </w:tabs>
        <w:spacing w:before="120" w:after="120"/>
        <w:ind w:left="0" w:firstLine="426"/>
        <w:jc w:val="both"/>
        <w:rPr>
          <w:rFonts w:ascii="Times New Roman" w:hAnsi="Times New Roman" w:cs="Times New Roman"/>
          <w:sz w:val="24"/>
          <w:szCs w:val="24"/>
        </w:rPr>
      </w:pPr>
      <w:r w:rsidRPr="00234D12">
        <w:rPr>
          <w:rFonts w:ascii="Times New Roman" w:hAnsi="Times New Roman" w:cs="Times New Roman"/>
          <w:sz w:val="24"/>
          <w:szCs w:val="24"/>
        </w:rPr>
        <w:t>Nodrošināt un kontrolēt Latvijas Republikas normatīvajos aktos noteikto prasību ievērošanu ugunsdrošības, darba drošības un darba aizsardzības jomā.</w:t>
      </w:r>
    </w:p>
    <w:p w14:paraId="0B4A9B14" w14:textId="77777777" w:rsidR="001C4234" w:rsidRPr="001C4234" w:rsidRDefault="001C4234" w:rsidP="00DC7AA3">
      <w:pPr>
        <w:tabs>
          <w:tab w:val="left" w:pos="960"/>
        </w:tabs>
        <w:jc w:val="both"/>
        <w:rPr>
          <w:rFonts w:ascii="Times New Roman" w:hAnsi="Times New Roman" w:cs="Times New Roman"/>
          <w:b/>
          <w:sz w:val="24"/>
          <w:szCs w:val="24"/>
        </w:rPr>
      </w:pPr>
    </w:p>
    <w:p w14:paraId="482C1838" w14:textId="77777777" w:rsidR="001C4234" w:rsidRPr="00234D12" w:rsidRDefault="007F3579" w:rsidP="00234D12">
      <w:pPr>
        <w:pStyle w:val="ListParagraph"/>
        <w:numPr>
          <w:ilvl w:val="0"/>
          <w:numId w:val="11"/>
        </w:numPr>
        <w:tabs>
          <w:tab w:val="left" w:pos="960"/>
        </w:tabs>
        <w:ind w:left="426" w:hanging="426"/>
        <w:jc w:val="center"/>
        <w:rPr>
          <w:rFonts w:ascii="Times New Roman" w:hAnsi="Times New Roman" w:cs="Times New Roman"/>
          <w:b/>
          <w:sz w:val="24"/>
          <w:szCs w:val="24"/>
        </w:rPr>
      </w:pPr>
      <w:r w:rsidRPr="00234D12">
        <w:rPr>
          <w:rFonts w:ascii="Times New Roman" w:hAnsi="Times New Roman" w:cs="Times New Roman"/>
          <w:b/>
          <w:sz w:val="24"/>
          <w:szCs w:val="24"/>
        </w:rPr>
        <w:t>Personu uzņemšanas un izrakstīšanas kārtība Centrā</w:t>
      </w:r>
    </w:p>
    <w:p w14:paraId="5EAA00E5" w14:textId="77777777" w:rsidR="00B83ED8" w:rsidRPr="00041C94" w:rsidRDefault="007F3579" w:rsidP="00F26D49">
      <w:pPr>
        <w:tabs>
          <w:tab w:val="left" w:pos="851"/>
          <w:tab w:val="left" w:pos="2010"/>
        </w:tabs>
        <w:spacing w:before="120" w:after="120"/>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41. </w:t>
      </w:r>
      <w:r w:rsidR="00041C94" w:rsidRPr="00041C94">
        <w:rPr>
          <w:rFonts w:ascii="Times New Roman" w:hAnsi="Times New Roman" w:cs="Times New Roman"/>
          <w:sz w:val="24"/>
          <w:szCs w:val="24"/>
        </w:rPr>
        <w:t>Persona Centrā tiek uzņemta pamatojoties uz Balvu novada Sociālās pārvaldes vai citu pašvaldību sociāl</w:t>
      </w:r>
      <w:r w:rsidR="00BF1921">
        <w:rPr>
          <w:rFonts w:ascii="Times New Roman" w:hAnsi="Times New Roman" w:cs="Times New Roman"/>
          <w:sz w:val="24"/>
          <w:szCs w:val="24"/>
        </w:rPr>
        <w:t>o</w:t>
      </w:r>
      <w:r w:rsidR="00041C94" w:rsidRPr="00041C94">
        <w:rPr>
          <w:rFonts w:ascii="Times New Roman" w:hAnsi="Times New Roman" w:cs="Times New Roman"/>
          <w:sz w:val="24"/>
          <w:szCs w:val="24"/>
        </w:rPr>
        <w:t xml:space="preserve"> dienestu,  kuras administratīvajā teritorijā persona deklarējusi savu dzīves vietu, izdoto lēmumu par pakalpojuma piešķiršanu.</w:t>
      </w:r>
    </w:p>
    <w:p w14:paraId="3AF14841" w14:textId="77777777" w:rsidR="001C4234" w:rsidRPr="00041C94" w:rsidRDefault="007F3579" w:rsidP="00F26D49">
      <w:pPr>
        <w:pStyle w:val="ListParagraph"/>
        <w:numPr>
          <w:ilvl w:val="0"/>
          <w:numId w:val="13"/>
        </w:numPr>
        <w:tabs>
          <w:tab w:val="left" w:pos="851"/>
          <w:tab w:val="left" w:pos="960"/>
        </w:tabs>
        <w:spacing w:before="120" w:after="120"/>
        <w:ind w:left="0" w:firstLine="426"/>
        <w:jc w:val="both"/>
        <w:rPr>
          <w:rFonts w:ascii="Times New Roman" w:hAnsi="Times New Roman" w:cs="Times New Roman"/>
          <w:sz w:val="24"/>
          <w:szCs w:val="24"/>
        </w:rPr>
      </w:pPr>
      <w:r w:rsidRPr="00041C94">
        <w:rPr>
          <w:rFonts w:ascii="Times New Roman" w:hAnsi="Times New Roman" w:cs="Times New Roman"/>
          <w:sz w:val="24"/>
          <w:szCs w:val="24"/>
        </w:rPr>
        <w:t xml:space="preserve">Centra pakalpojumus var saņemt personas no citām pašvaldībām, ja Centrā  ir brīvas vietas un attiecīgā pašvaldība par personas saņemtajiem pakalpojumiem veic apmaksu pilnā apmērā. Līgumu par klienta uzturēšanas apmaksu slēdz Centra vadītājs ar attiecīgo pašvaldību. Pašvaldību savstarpējie norēķini tiek veikti, pamatojoties uz normatīvajiem aktiem un </w:t>
      </w:r>
      <w:r w:rsidR="00152E99">
        <w:rPr>
          <w:rFonts w:ascii="Times New Roman" w:hAnsi="Times New Roman" w:cs="Times New Roman"/>
          <w:sz w:val="24"/>
          <w:szCs w:val="24"/>
        </w:rPr>
        <w:t>D</w:t>
      </w:r>
      <w:r w:rsidRPr="00041C94">
        <w:rPr>
          <w:rFonts w:ascii="Times New Roman" w:hAnsi="Times New Roman" w:cs="Times New Roman"/>
          <w:sz w:val="24"/>
          <w:szCs w:val="24"/>
        </w:rPr>
        <w:t xml:space="preserve">omes lēmumu par maksas apstiprināšanu. </w:t>
      </w:r>
    </w:p>
    <w:p w14:paraId="556DB124" w14:textId="77777777" w:rsidR="001C4234" w:rsidRPr="00F26D49" w:rsidRDefault="007F3579" w:rsidP="00F26D49">
      <w:pPr>
        <w:pStyle w:val="ListParagraph"/>
        <w:numPr>
          <w:ilvl w:val="0"/>
          <w:numId w:val="13"/>
        </w:numPr>
        <w:tabs>
          <w:tab w:val="left" w:pos="851"/>
          <w:tab w:val="left" w:pos="960"/>
        </w:tabs>
        <w:spacing w:before="120" w:after="120"/>
        <w:ind w:left="0" w:firstLine="426"/>
        <w:jc w:val="both"/>
        <w:rPr>
          <w:rFonts w:ascii="Times New Roman" w:hAnsi="Times New Roman" w:cs="Times New Roman"/>
          <w:sz w:val="24"/>
          <w:szCs w:val="24"/>
        </w:rPr>
      </w:pPr>
      <w:r w:rsidRPr="00F26D49">
        <w:rPr>
          <w:rFonts w:ascii="Times New Roman" w:hAnsi="Times New Roman" w:cs="Times New Roman"/>
          <w:sz w:val="24"/>
          <w:szCs w:val="24"/>
        </w:rPr>
        <w:t>Centra klienti tiek uzņemti uz noteiktu laiku (pagaidu aprūpei līdz 12 mēnešiem) vai uz pastāvīgu laiku.</w:t>
      </w:r>
    </w:p>
    <w:p w14:paraId="6C318F83" w14:textId="77777777" w:rsidR="001C4234" w:rsidRPr="00F26D49" w:rsidRDefault="007F3579" w:rsidP="00F26D49">
      <w:pPr>
        <w:pStyle w:val="ListParagraph"/>
        <w:numPr>
          <w:ilvl w:val="0"/>
          <w:numId w:val="13"/>
        </w:numPr>
        <w:tabs>
          <w:tab w:val="left" w:pos="851"/>
          <w:tab w:val="left" w:pos="960"/>
        </w:tabs>
        <w:spacing w:before="120" w:after="120"/>
        <w:ind w:left="0" w:firstLine="426"/>
        <w:jc w:val="both"/>
        <w:rPr>
          <w:rFonts w:ascii="Times New Roman" w:hAnsi="Times New Roman" w:cs="Times New Roman"/>
          <w:sz w:val="24"/>
          <w:szCs w:val="24"/>
        </w:rPr>
      </w:pPr>
      <w:r w:rsidRPr="00F26D49">
        <w:rPr>
          <w:rFonts w:ascii="Times New Roman" w:hAnsi="Times New Roman" w:cs="Times New Roman"/>
          <w:sz w:val="24"/>
          <w:szCs w:val="24"/>
        </w:rPr>
        <w:t xml:space="preserve">Persona, kura ievietota Centrā, saglabā reģistrāciju iepriekšējā dzīvesvietā un Centra adresi norāda kā papildu adresi. Ja šai </w:t>
      </w:r>
      <w:r w:rsidRPr="00F26D49">
        <w:rPr>
          <w:rFonts w:ascii="Times New Roman" w:hAnsi="Times New Roman" w:cs="Times New Roman"/>
          <w:sz w:val="24"/>
          <w:szCs w:val="24"/>
        </w:rPr>
        <w:t>personai nav tiesiska pamata saglabāt reģistrāciju iepriekšējā dzīvesvietā un tā nav deklarējusi savu dzīvesvietu citur, par tās pamata dzīvesvietu reģistrējams Centrs.</w:t>
      </w:r>
    </w:p>
    <w:p w14:paraId="445B81D6" w14:textId="77777777" w:rsidR="001C4234" w:rsidRPr="00F26D49" w:rsidRDefault="007F3579" w:rsidP="00152E99">
      <w:pPr>
        <w:pStyle w:val="ListParagraph"/>
        <w:numPr>
          <w:ilvl w:val="0"/>
          <w:numId w:val="13"/>
        </w:numPr>
        <w:tabs>
          <w:tab w:val="num" w:pos="780"/>
          <w:tab w:val="left" w:pos="851"/>
          <w:tab w:val="left" w:pos="960"/>
        </w:tabs>
        <w:spacing w:before="120" w:after="120"/>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F26D49">
        <w:rPr>
          <w:rFonts w:ascii="Times New Roman" w:hAnsi="Times New Roman" w:cs="Times New Roman"/>
          <w:sz w:val="24"/>
          <w:szCs w:val="24"/>
        </w:rPr>
        <w:t>Pakalpojuma saņemšanai</w:t>
      </w:r>
      <w:r w:rsidR="00261CAC" w:rsidRPr="00F26D49">
        <w:rPr>
          <w:rFonts w:ascii="Times New Roman" w:hAnsi="Times New Roman" w:cs="Times New Roman"/>
          <w:sz w:val="24"/>
          <w:szCs w:val="24"/>
        </w:rPr>
        <w:t xml:space="preserve"> sociālais dienests</w:t>
      </w:r>
      <w:r w:rsidRPr="00F26D49">
        <w:rPr>
          <w:rFonts w:ascii="Times New Roman" w:hAnsi="Times New Roman" w:cs="Times New Roman"/>
          <w:sz w:val="24"/>
          <w:szCs w:val="24"/>
        </w:rPr>
        <w:t xml:space="preserve"> Centrā iesniedz</w:t>
      </w:r>
      <w:r w:rsidR="00DB1668" w:rsidRPr="00F26D49">
        <w:rPr>
          <w:rFonts w:ascii="Times New Roman" w:hAnsi="Times New Roman" w:cs="Times New Roman"/>
          <w:sz w:val="24"/>
          <w:szCs w:val="24"/>
        </w:rPr>
        <w:t xml:space="preserve"> lēmumu p</w:t>
      </w:r>
      <w:r w:rsidRPr="00F26D49">
        <w:rPr>
          <w:rFonts w:ascii="Times New Roman" w:hAnsi="Times New Roman" w:cs="Times New Roman"/>
          <w:sz w:val="24"/>
          <w:szCs w:val="24"/>
        </w:rPr>
        <w:t xml:space="preserve">ar pakalpojuma piešķiršanu un </w:t>
      </w:r>
      <w:r w:rsidR="00DB1668" w:rsidRPr="00F26D49">
        <w:rPr>
          <w:rFonts w:ascii="Times New Roman" w:hAnsi="Times New Roman" w:cs="Times New Roman"/>
          <w:sz w:val="24"/>
          <w:szCs w:val="24"/>
        </w:rPr>
        <w:t xml:space="preserve">šādus </w:t>
      </w:r>
      <w:r w:rsidRPr="00F26D49">
        <w:rPr>
          <w:rFonts w:ascii="Times New Roman" w:hAnsi="Times New Roman" w:cs="Times New Roman"/>
          <w:sz w:val="24"/>
          <w:szCs w:val="24"/>
        </w:rPr>
        <w:t>dokumentus:</w:t>
      </w:r>
    </w:p>
    <w:p w14:paraId="0590C24B" w14:textId="77777777" w:rsidR="001C4234" w:rsidRPr="00F26D49" w:rsidRDefault="007F3579" w:rsidP="00152E99">
      <w:pPr>
        <w:pStyle w:val="ListParagraph"/>
        <w:numPr>
          <w:ilvl w:val="1"/>
          <w:numId w:val="14"/>
        </w:numPr>
        <w:tabs>
          <w:tab w:val="left" w:pos="540"/>
          <w:tab w:val="left" w:pos="960"/>
        </w:tabs>
        <w:spacing w:before="120" w:after="120"/>
        <w:ind w:left="851"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F26D49">
        <w:rPr>
          <w:rFonts w:ascii="Times New Roman" w:hAnsi="Times New Roman" w:cs="Times New Roman"/>
          <w:sz w:val="24"/>
          <w:szCs w:val="24"/>
        </w:rPr>
        <w:t>personas iesniegum</w:t>
      </w:r>
      <w:r w:rsidR="00DB2555" w:rsidRPr="00F26D49">
        <w:rPr>
          <w:rFonts w:ascii="Times New Roman" w:hAnsi="Times New Roman" w:cs="Times New Roman"/>
          <w:sz w:val="24"/>
          <w:szCs w:val="24"/>
        </w:rPr>
        <w:t>u</w:t>
      </w:r>
      <w:r w:rsidR="00F7408A" w:rsidRPr="00F26D49">
        <w:rPr>
          <w:rFonts w:ascii="Times New Roman" w:hAnsi="Times New Roman" w:cs="Times New Roman"/>
          <w:sz w:val="24"/>
          <w:szCs w:val="24"/>
        </w:rPr>
        <w:t xml:space="preserve"> par uzņemšanu </w:t>
      </w:r>
      <w:r w:rsidR="00DB1668" w:rsidRPr="00F26D49">
        <w:rPr>
          <w:rFonts w:ascii="Times New Roman" w:hAnsi="Times New Roman" w:cs="Times New Roman"/>
          <w:sz w:val="24"/>
          <w:szCs w:val="24"/>
        </w:rPr>
        <w:t>Ce</w:t>
      </w:r>
      <w:r w:rsidR="00F7408A" w:rsidRPr="00F26D49">
        <w:rPr>
          <w:rFonts w:ascii="Times New Roman" w:hAnsi="Times New Roman" w:cs="Times New Roman"/>
          <w:sz w:val="24"/>
          <w:szCs w:val="24"/>
        </w:rPr>
        <w:t>ntrā</w:t>
      </w:r>
      <w:r w:rsidRPr="00F26D49">
        <w:rPr>
          <w:rFonts w:ascii="Times New Roman" w:hAnsi="Times New Roman" w:cs="Times New Roman"/>
          <w:sz w:val="24"/>
          <w:szCs w:val="24"/>
        </w:rPr>
        <w:t>;</w:t>
      </w:r>
    </w:p>
    <w:p w14:paraId="1D7A58AB" w14:textId="77777777" w:rsidR="001C4234" w:rsidRPr="00F26D49" w:rsidRDefault="007F3579" w:rsidP="00152E99">
      <w:pPr>
        <w:pStyle w:val="ListParagraph"/>
        <w:numPr>
          <w:ilvl w:val="1"/>
          <w:numId w:val="14"/>
        </w:numPr>
        <w:tabs>
          <w:tab w:val="left" w:pos="540"/>
          <w:tab w:val="left" w:pos="960"/>
        </w:tabs>
        <w:spacing w:before="120" w:after="120"/>
        <w:ind w:left="851" w:firstLine="0"/>
        <w:contextualSpacing w:val="0"/>
        <w:jc w:val="both"/>
        <w:rPr>
          <w:rFonts w:ascii="Times New Roman" w:hAnsi="Times New Roman" w:cs="Times New Roman"/>
          <w:sz w:val="24"/>
          <w:szCs w:val="24"/>
        </w:rPr>
      </w:pPr>
      <w:r w:rsidRPr="00F26D49">
        <w:rPr>
          <w:rFonts w:ascii="Times New Roman" w:hAnsi="Times New Roman" w:cs="Times New Roman"/>
          <w:sz w:val="24"/>
          <w:szCs w:val="24"/>
        </w:rPr>
        <w:t>ģimenes ārsta izsniegtu izziņu par personas veselības stāvokli, kurā norādīts (-i) funkcionālo traucējumu veids(-i) un akūtas infekcijas (piemēram, plaušu tuberkuloze aktīvajā stadijā, akūtas infekcijas slimības) pazīmes (ja tādas ir), kas var ietekmēt sociālo pakalpojumu sniegšanas kārtību. Izziņā papildus norāda rekomendācijas aprūpei un profilaksei;</w:t>
      </w:r>
    </w:p>
    <w:p w14:paraId="79A84C0B" w14:textId="77777777" w:rsidR="00466CA0" w:rsidRPr="00F26D49" w:rsidRDefault="007F3579" w:rsidP="00152E99">
      <w:pPr>
        <w:pStyle w:val="ListParagraph"/>
        <w:numPr>
          <w:ilvl w:val="1"/>
          <w:numId w:val="14"/>
        </w:numPr>
        <w:tabs>
          <w:tab w:val="left" w:pos="540"/>
          <w:tab w:val="left" w:pos="960"/>
        </w:tabs>
        <w:spacing w:before="120" w:after="120"/>
        <w:ind w:left="851" w:firstLine="0"/>
        <w:contextualSpacing w:val="0"/>
        <w:jc w:val="both"/>
        <w:rPr>
          <w:rFonts w:ascii="Times New Roman" w:hAnsi="Times New Roman" w:cs="Times New Roman"/>
          <w:sz w:val="24"/>
          <w:szCs w:val="24"/>
        </w:rPr>
      </w:pPr>
      <w:r w:rsidRPr="00F26D49">
        <w:rPr>
          <w:rFonts w:ascii="Times New Roman" w:hAnsi="Times New Roman" w:cs="Times New Roman"/>
          <w:sz w:val="24"/>
          <w:szCs w:val="24"/>
          <w:shd w:val="clear" w:color="auto" w:fill="FFFFFF"/>
        </w:rPr>
        <w:t>psihiatra atzinumu par personas psihisko veselību un speciālajām (psihiatriskajām) kontrindikācijām (attiecināms tikai uz personām ar garīga rakstura traucējumiem);</w:t>
      </w:r>
    </w:p>
    <w:p w14:paraId="487A3D7A" w14:textId="77777777" w:rsidR="001C4234" w:rsidRDefault="007F3579" w:rsidP="00F26D49">
      <w:pPr>
        <w:numPr>
          <w:ilvl w:val="1"/>
          <w:numId w:val="14"/>
        </w:numPr>
        <w:tabs>
          <w:tab w:val="left" w:pos="540"/>
          <w:tab w:val="left" w:pos="960"/>
        </w:tabs>
        <w:spacing w:before="120" w:after="120"/>
        <w:ind w:left="851" w:firstLine="0"/>
        <w:jc w:val="both"/>
        <w:rPr>
          <w:rFonts w:ascii="Times New Roman" w:hAnsi="Times New Roman" w:cs="Times New Roman"/>
          <w:sz w:val="24"/>
          <w:szCs w:val="24"/>
        </w:rPr>
      </w:pPr>
      <w:r w:rsidRPr="001C4234">
        <w:rPr>
          <w:rFonts w:ascii="Times New Roman" w:hAnsi="Times New Roman" w:cs="Times New Roman"/>
          <w:sz w:val="24"/>
          <w:szCs w:val="24"/>
        </w:rPr>
        <w:t>invaliditāti apliecinoša dokumenta atvasinājumu vai izdrukas no attiecīgās datubāzes;</w:t>
      </w:r>
    </w:p>
    <w:p w14:paraId="1495585A" w14:textId="77777777" w:rsidR="001C4234" w:rsidRPr="00DB1668" w:rsidRDefault="007F3579" w:rsidP="00F26D49">
      <w:pPr>
        <w:numPr>
          <w:ilvl w:val="1"/>
          <w:numId w:val="14"/>
        </w:numPr>
        <w:tabs>
          <w:tab w:val="left" w:pos="540"/>
          <w:tab w:val="left" w:pos="960"/>
        </w:tabs>
        <w:spacing w:before="120" w:after="120"/>
        <w:ind w:left="851"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41C94">
        <w:rPr>
          <w:rFonts w:ascii="Times New Roman" w:hAnsi="Times New Roman" w:cs="Times New Roman"/>
          <w:sz w:val="24"/>
          <w:szCs w:val="24"/>
        </w:rPr>
        <w:t>personas vajadzību izvērtēšanas un aprūpes līmeņa noteikšanas karti</w:t>
      </w:r>
      <w:r w:rsidRPr="00DB1668">
        <w:rPr>
          <w:rFonts w:ascii="Times New Roman" w:hAnsi="Times New Roman" w:cs="Times New Roman"/>
          <w:sz w:val="24"/>
          <w:szCs w:val="24"/>
        </w:rPr>
        <w:t>;</w:t>
      </w:r>
    </w:p>
    <w:p w14:paraId="406B1ECE" w14:textId="77777777" w:rsidR="001C4234" w:rsidRPr="001C4234" w:rsidRDefault="007F3579" w:rsidP="00F26D49">
      <w:pPr>
        <w:numPr>
          <w:ilvl w:val="1"/>
          <w:numId w:val="14"/>
        </w:numPr>
        <w:tabs>
          <w:tab w:val="left" w:pos="960"/>
        </w:tabs>
        <w:spacing w:before="120" w:after="120"/>
        <w:ind w:left="851" w:firstLine="0"/>
        <w:jc w:val="both"/>
        <w:rPr>
          <w:rFonts w:ascii="Times New Roman" w:hAnsi="Times New Roman" w:cs="Times New Roman"/>
          <w:sz w:val="24"/>
          <w:szCs w:val="24"/>
        </w:rPr>
      </w:pPr>
      <w:r w:rsidRPr="001C4234">
        <w:rPr>
          <w:rFonts w:ascii="Times New Roman" w:hAnsi="Times New Roman" w:cs="Times New Roman"/>
          <w:sz w:val="24"/>
          <w:szCs w:val="24"/>
        </w:rPr>
        <w:t xml:space="preserve">dokumenta </w:t>
      </w:r>
      <w:r w:rsidRPr="001C4234">
        <w:rPr>
          <w:rFonts w:ascii="Times New Roman" w:hAnsi="Times New Roman" w:cs="Times New Roman"/>
          <w:sz w:val="24"/>
          <w:szCs w:val="24"/>
        </w:rPr>
        <w:t>atvasinājumus vai izdrukas no attiecīgās datubāzes, kas apliecina, ka klientam ir piešķirta pensija, piemaksas pie pensijas, apdrošināšanas atlīdzība, kaitējuma atlīdzība vai valsts sociālā nodrošinājuma pabalsts;</w:t>
      </w:r>
    </w:p>
    <w:p w14:paraId="6889A1D2" w14:textId="77777777" w:rsidR="001C4234" w:rsidRPr="001C4234" w:rsidRDefault="007F3579" w:rsidP="00F26D49">
      <w:pPr>
        <w:numPr>
          <w:ilvl w:val="1"/>
          <w:numId w:val="14"/>
        </w:numPr>
        <w:tabs>
          <w:tab w:val="left" w:pos="960"/>
        </w:tabs>
        <w:spacing w:before="120" w:after="120"/>
        <w:ind w:left="851" w:firstLine="0"/>
        <w:jc w:val="both"/>
        <w:rPr>
          <w:rFonts w:ascii="Times New Roman" w:hAnsi="Times New Roman" w:cs="Times New Roman"/>
          <w:sz w:val="24"/>
          <w:szCs w:val="24"/>
        </w:rPr>
      </w:pPr>
      <w:r w:rsidRPr="001C4234">
        <w:rPr>
          <w:rFonts w:ascii="Times New Roman" w:hAnsi="Times New Roman" w:cs="Times New Roman"/>
          <w:sz w:val="24"/>
          <w:szCs w:val="24"/>
        </w:rPr>
        <w:t>ja ievietošanas brīdī lēmums nav pieņemts, personas uzņemšana Centrā notiek uz garantijas vēstules pamata</w:t>
      </w:r>
      <w:r w:rsidR="00F26D49">
        <w:rPr>
          <w:rFonts w:ascii="Times New Roman" w:hAnsi="Times New Roman" w:cs="Times New Roman"/>
          <w:sz w:val="24"/>
          <w:szCs w:val="24"/>
        </w:rPr>
        <w:t>;</w:t>
      </w:r>
    </w:p>
    <w:p w14:paraId="0311DF18" w14:textId="77777777" w:rsidR="001C4234" w:rsidRPr="001C4234" w:rsidRDefault="007F3579" w:rsidP="00F26D49">
      <w:pPr>
        <w:numPr>
          <w:ilvl w:val="1"/>
          <w:numId w:val="14"/>
        </w:numPr>
        <w:tabs>
          <w:tab w:val="left" w:pos="960"/>
        </w:tabs>
        <w:spacing w:before="120" w:after="120"/>
        <w:ind w:left="851" w:firstLine="0"/>
        <w:jc w:val="both"/>
        <w:rPr>
          <w:rFonts w:ascii="Times New Roman" w:hAnsi="Times New Roman" w:cs="Times New Roman"/>
          <w:sz w:val="24"/>
          <w:szCs w:val="24"/>
        </w:rPr>
      </w:pPr>
      <w:r w:rsidRPr="000666E9">
        <w:rPr>
          <w:rFonts w:ascii="Times New Roman" w:hAnsi="Times New Roman" w:cs="Times New Roman"/>
          <w:sz w:val="24"/>
          <w:szCs w:val="24"/>
        </w:rPr>
        <w:t>citus dokumentus, ja tie nepieciešami pakalpojuma piešķiršanai</w:t>
      </w:r>
      <w:r w:rsidR="00DB2555">
        <w:rPr>
          <w:rFonts w:ascii="Times New Roman" w:hAnsi="Times New Roman" w:cs="Times New Roman"/>
          <w:sz w:val="24"/>
          <w:szCs w:val="24"/>
        </w:rPr>
        <w:t>.</w:t>
      </w:r>
    </w:p>
    <w:p w14:paraId="5FA83B1D" w14:textId="77777777" w:rsidR="00346DF7" w:rsidRPr="00F26D49" w:rsidRDefault="007F3579" w:rsidP="00157C95">
      <w:pPr>
        <w:pStyle w:val="ListParagraph"/>
        <w:numPr>
          <w:ilvl w:val="0"/>
          <w:numId w:val="14"/>
        </w:numPr>
        <w:tabs>
          <w:tab w:val="left" w:pos="851"/>
        </w:tabs>
        <w:spacing w:before="120" w:after="120"/>
        <w:ind w:left="0" w:firstLine="426"/>
        <w:jc w:val="both"/>
        <w:rPr>
          <w:rFonts w:ascii="Times New Roman" w:hAnsi="Times New Roman" w:cs="Times New Roman"/>
          <w:sz w:val="24"/>
          <w:szCs w:val="24"/>
        </w:rPr>
      </w:pPr>
      <w:r w:rsidRPr="00F26D49">
        <w:rPr>
          <w:rFonts w:ascii="Times New Roman" w:hAnsi="Times New Roman" w:cs="Times New Roman"/>
          <w:sz w:val="24"/>
          <w:szCs w:val="24"/>
        </w:rPr>
        <w:t>Iestājoties Centrā ir jāuzrāda derīga pase vai personas apliecība.</w:t>
      </w:r>
    </w:p>
    <w:p w14:paraId="53F0A57F" w14:textId="77777777" w:rsidR="001C4234" w:rsidRPr="001C4234" w:rsidRDefault="007F3579" w:rsidP="00157C95">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 xml:space="preserve">Personu uzņemšana tiek reģistrēta personu uzskaites žurnālā. </w:t>
      </w:r>
    </w:p>
    <w:p w14:paraId="5209E170" w14:textId="77777777" w:rsidR="001C4234" w:rsidRPr="001C4234" w:rsidRDefault="007F3579" w:rsidP="00157C95">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 xml:space="preserve">Uzņemot personu Centrā tiek noslēgts līgums par pakalpojuma </w:t>
      </w:r>
      <w:r w:rsidR="00041C94">
        <w:rPr>
          <w:rFonts w:ascii="Times New Roman" w:hAnsi="Times New Roman" w:cs="Times New Roman"/>
          <w:sz w:val="24"/>
          <w:szCs w:val="24"/>
        </w:rPr>
        <w:t>sniegšanu</w:t>
      </w:r>
      <w:r w:rsidRPr="001C4234">
        <w:rPr>
          <w:rFonts w:ascii="Times New Roman" w:hAnsi="Times New Roman" w:cs="Times New Roman"/>
          <w:sz w:val="24"/>
          <w:szCs w:val="24"/>
        </w:rPr>
        <w:t xml:space="preserve"> un tā apmaksas kartību.</w:t>
      </w:r>
    </w:p>
    <w:p w14:paraId="601A5988" w14:textId="77777777" w:rsidR="001C4234" w:rsidRPr="001C4234" w:rsidRDefault="007F3579" w:rsidP="00157C95">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Katrai Centrā uzņemtajai personai iekārto personas lietu.</w:t>
      </w:r>
    </w:p>
    <w:p w14:paraId="6DE99A0F" w14:textId="77777777" w:rsidR="001C4234" w:rsidRPr="00041C94" w:rsidRDefault="007F3579" w:rsidP="00157C95">
      <w:pPr>
        <w:numPr>
          <w:ilvl w:val="0"/>
          <w:numId w:val="14"/>
        </w:numPr>
        <w:tabs>
          <w:tab w:val="left" w:pos="851"/>
        </w:tabs>
        <w:spacing w:before="120" w:after="120"/>
        <w:ind w:left="0" w:firstLine="426"/>
        <w:jc w:val="both"/>
        <w:rPr>
          <w:rFonts w:ascii="Times New Roman" w:hAnsi="Times New Roman" w:cs="Times New Roman"/>
          <w:sz w:val="24"/>
          <w:szCs w:val="24"/>
        </w:rPr>
      </w:pPr>
      <w:r w:rsidRPr="00041C94">
        <w:rPr>
          <w:rFonts w:ascii="Times New Roman" w:hAnsi="Times New Roman" w:cs="Times New Roman"/>
          <w:sz w:val="24"/>
          <w:szCs w:val="24"/>
        </w:rPr>
        <w:t>Pakalpojuma sniegšanu Centrā var pārtraukt:</w:t>
      </w:r>
    </w:p>
    <w:p w14:paraId="35C8219E" w14:textId="77777777" w:rsidR="001C4234" w:rsidRPr="00041C94" w:rsidRDefault="007F3579" w:rsidP="00157C95">
      <w:pPr>
        <w:numPr>
          <w:ilvl w:val="1"/>
          <w:numId w:val="14"/>
        </w:numPr>
        <w:tabs>
          <w:tab w:val="left" w:pos="1418"/>
        </w:tabs>
        <w:spacing w:before="120" w:after="120"/>
        <w:ind w:left="851" w:firstLine="0"/>
        <w:jc w:val="both"/>
        <w:rPr>
          <w:rFonts w:ascii="Times New Roman" w:hAnsi="Times New Roman" w:cs="Times New Roman"/>
          <w:sz w:val="24"/>
          <w:szCs w:val="24"/>
        </w:rPr>
      </w:pPr>
      <w:r w:rsidRPr="00041C94">
        <w:rPr>
          <w:rFonts w:ascii="Times New Roman" w:hAnsi="Times New Roman" w:cs="Times New Roman"/>
          <w:sz w:val="24"/>
          <w:szCs w:val="24"/>
        </w:rPr>
        <w:t xml:space="preserve">pēc personas rakstiska iesnieguma, ja tā vēlas </w:t>
      </w:r>
      <w:r w:rsidRPr="00041C94">
        <w:rPr>
          <w:rFonts w:ascii="Times New Roman" w:hAnsi="Times New Roman" w:cs="Times New Roman"/>
          <w:sz w:val="24"/>
          <w:szCs w:val="24"/>
        </w:rPr>
        <w:t>dzīvot pastāvīgi ārpus Centra vai pāriet dzīvot uz citu sociālās aprūpes institūciju;</w:t>
      </w:r>
    </w:p>
    <w:p w14:paraId="59BE8117" w14:textId="77777777" w:rsidR="00CC3E36" w:rsidRPr="00041C94" w:rsidRDefault="007F3579" w:rsidP="00157C95">
      <w:pPr>
        <w:numPr>
          <w:ilvl w:val="1"/>
          <w:numId w:val="14"/>
        </w:numPr>
        <w:tabs>
          <w:tab w:val="left" w:pos="1418"/>
        </w:tabs>
        <w:spacing w:before="120" w:after="120"/>
        <w:ind w:left="851" w:firstLine="0"/>
        <w:jc w:val="both"/>
        <w:rPr>
          <w:rFonts w:ascii="Times New Roman" w:hAnsi="Times New Roman" w:cs="Times New Roman"/>
          <w:sz w:val="24"/>
          <w:szCs w:val="24"/>
        </w:rPr>
      </w:pPr>
      <w:r w:rsidRPr="00041C94">
        <w:rPr>
          <w:rFonts w:ascii="Times New Roman" w:hAnsi="Times New Roman" w:cs="Times New Roman"/>
          <w:sz w:val="24"/>
          <w:szCs w:val="24"/>
        </w:rPr>
        <w:t>ja persona sistemātiski pārkāpj noslēgta līguma noteikumus, vai ar savu uzvedību apdraud citu klientu vai darbinieku veselību un dzīvību;</w:t>
      </w:r>
    </w:p>
    <w:p w14:paraId="7C6B2F43" w14:textId="77777777" w:rsidR="00CC3E36" w:rsidRPr="00F26D49" w:rsidRDefault="007F3579" w:rsidP="00157C95">
      <w:pPr>
        <w:numPr>
          <w:ilvl w:val="1"/>
          <w:numId w:val="14"/>
        </w:numPr>
        <w:tabs>
          <w:tab w:val="left" w:pos="1418"/>
        </w:tabs>
        <w:spacing w:before="120" w:after="120"/>
        <w:ind w:left="851" w:firstLine="0"/>
        <w:jc w:val="both"/>
        <w:rPr>
          <w:rFonts w:ascii="Times New Roman" w:hAnsi="Times New Roman" w:cs="Times New Roman"/>
          <w:sz w:val="24"/>
          <w:szCs w:val="24"/>
        </w:rPr>
      </w:pPr>
      <w:r w:rsidRPr="00041C94">
        <w:rPr>
          <w:rFonts w:ascii="Times New Roman" w:hAnsi="Times New Roman" w:cs="Times New Roman"/>
          <w:sz w:val="24"/>
          <w:szCs w:val="24"/>
        </w:rPr>
        <w:lastRenderedPageBreak/>
        <w:t xml:space="preserve">personai rehabilitācijas rezultātā vairs nav nepieciešami ilgstošas aprūpes un sociālās </w:t>
      </w:r>
      <w:r w:rsidRPr="00F26D49">
        <w:rPr>
          <w:rFonts w:ascii="Times New Roman" w:hAnsi="Times New Roman" w:cs="Times New Roman"/>
          <w:sz w:val="24"/>
          <w:szCs w:val="24"/>
        </w:rPr>
        <w:t>rehabilitācijas institūcijas pakalpojumi un tos var nomainīt ar pakalpojumiem dzīvesvietā;</w:t>
      </w:r>
    </w:p>
    <w:p w14:paraId="37010A5D" w14:textId="77777777" w:rsidR="00CC3E36" w:rsidRPr="00F26D49" w:rsidRDefault="007F3579" w:rsidP="00157C95">
      <w:pPr>
        <w:numPr>
          <w:ilvl w:val="1"/>
          <w:numId w:val="14"/>
        </w:numPr>
        <w:tabs>
          <w:tab w:val="left" w:pos="1418"/>
        </w:tabs>
        <w:spacing w:before="120" w:after="120"/>
        <w:ind w:left="851" w:firstLine="0"/>
        <w:jc w:val="both"/>
        <w:rPr>
          <w:rFonts w:ascii="Times New Roman" w:hAnsi="Times New Roman" w:cs="Times New Roman"/>
          <w:sz w:val="24"/>
          <w:szCs w:val="24"/>
        </w:rPr>
      </w:pPr>
      <w:r w:rsidRPr="00F26D49">
        <w:rPr>
          <w:rFonts w:ascii="Times New Roman" w:hAnsi="Times New Roman" w:cs="Times New Roman"/>
          <w:sz w:val="24"/>
          <w:szCs w:val="24"/>
        </w:rPr>
        <w:t>persona izcieš sodu ieslodzījuma vietā;</w:t>
      </w:r>
    </w:p>
    <w:p w14:paraId="3DF7505A" w14:textId="77777777" w:rsidR="001C4234" w:rsidRPr="00F26D49" w:rsidRDefault="007F3579" w:rsidP="00157C95">
      <w:pPr>
        <w:numPr>
          <w:ilvl w:val="1"/>
          <w:numId w:val="14"/>
        </w:numPr>
        <w:tabs>
          <w:tab w:val="left" w:pos="1418"/>
        </w:tabs>
        <w:spacing w:before="120" w:after="120"/>
        <w:ind w:left="851" w:firstLine="0"/>
        <w:jc w:val="both"/>
        <w:rPr>
          <w:rFonts w:ascii="Times New Roman" w:hAnsi="Times New Roman" w:cs="Times New Roman"/>
          <w:sz w:val="24"/>
          <w:szCs w:val="24"/>
        </w:rPr>
      </w:pPr>
      <w:r w:rsidRPr="00F26D49">
        <w:rPr>
          <w:rFonts w:ascii="Times New Roman" w:hAnsi="Times New Roman" w:cs="Times New Roman"/>
          <w:sz w:val="24"/>
          <w:szCs w:val="24"/>
        </w:rPr>
        <w:t xml:space="preserve"> persona atrodas prombūtnē ilgāk par 12 mēnešiem.</w:t>
      </w:r>
    </w:p>
    <w:p w14:paraId="53D259DF" w14:textId="77777777" w:rsidR="001C4234" w:rsidRPr="00152E99" w:rsidRDefault="007F3579" w:rsidP="00CF6697">
      <w:pPr>
        <w:pStyle w:val="ListParagraph"/>
        <w:numPr>
          <w:ilvl w:val="0"/>
          <w:numId w:val="14"/>
        </w:numPr>
        <w:tabs>
          <w:tab w:val="left" w:pos="851"/>
        </w:tabs>
        <w:spacing w:before="120" w:after="120"/>
        <w:ind w:left="0" w:firstLine="426"/>
        <w:jc w:val="both"/>
        <w:rPr>
          <w:rFonts w:ascii="Times New Roman" w:hAnsi="Times New Roman" w:cs="Times New Roman"/>
          <w:sz w:val="24"/>
          <w:szCs w:val="24"/>
        </w:rPr>
      </w:pPr>
      <w:r w:rsidRPr="00F26D49">
        <w:rPr>
          <w:rFonts w:ascii="Times New Roman" w:hAnsi="Times New Roman" w:cs="Times New Roman"/>
          <w:sz w:val="24"/>
          <w:szCs w:val="24"/>
          <w:shd w:val="clear" w:color="auto" w:fill="FFFFFF"/>
        </w:rPr>
        <w:t>Lēmumu par pakalpojuma sniegšanas pārtraukšanu pieņem Centra vadītājs, informējot par to pašvaldību, kuras administratīvajā teritorijā persona dzīvojusi pirms iestāšanās institūcijā. Ja nav noskaidrojama administratīvā teritorija, kurā persona dzīvojusi pirms iestāšanās institūcijā, tiek informēta pašvaldība, kuras administratīvajā teritorijā ir personas pēdējā konstatējamā atrašanās vie</w:t>
      </w:r>
      <w:r w:rsidR="007305DD" w:rsidRPr="00F26D49">
        <w:rPr>
          <w:rFonts w:ascii="Times New Roman" w:hAnsi="Times New Roman" w:cs="Times New Roman"/>
          <w:sz w:val="24"/>
          <w:szCs w:val="24"/>
          <w:shd w:val="clear" w:color="auto" w:fill="FFFFFF"/>
        </w:rPr>
        <w:t>ta.</w:t>
      </w:r>
    </w:p>
    <w:p w14:paraId="47CE9D4C" w14:textId="77777777" w:rsidR="00152E99" w:rsidRPr="00152E99" w:rsidRDefault="00152E99" w:rsidP="00152E99">
      <w:pPr>
        <w:tabs>
          <w:tab w:val="left" w:pos="851"/>
        </w:tabs>
        <w:spacing w:before="120" w:after="120"/>
        <w:jc w:val="both"/>
        <w:rPr>
          <w:rFonts w:ascii="Times New Roman" w:hAnsi="Times New Roman" w:cs="Times New Roman"/>
          <w:sz w:val="24"/>
          <w:szCs w:val="24"/>
        </w:rPr>
      </w:pPr>
    </w:p>
    <w:p w14:paraId="5C754BEB" w14:textId="77777777" w:rsidR="001C4234" w:rsidRDefault="007F3579" w:rsidP="00CF6697">
      <w:pPr>
        <w:pStyle w:val="ListParagraph"/>
        <w:numPr>
          <w:ilvl w:val="0"/>
          <w:numId w:val="11"/>
        </w:numPr>
        <w:tabs>
          <w:tab w:val="left" w:pos="960"/>
        </w:tabs>
        <w:ind w:left="426" w:hanging="426"/>
        <w:jc w:val="center"/>
        <w:rPr>
          <w:rFonts w:ascii="Times New Roman" w:hAnsi="Times New Roman" w:cs="Times New Roman"/>
          <w:b/>
          <w:sz w:val="24"/>
          <w:szCs w:val="24"/>
        </w:rPr>
      </w:pPr>
      <w:r w:rsidRPr="00CF6697">
        <w:rPr>
          <w:rFonts w:ascii="Times New Roman" w:hAnsi="Times New Roman" w:cs="Times New Roman"/>
          <w:b/>
          <w:sz w:val="24"/>
          <w:szCs w:val="24"/>
        </w:rPr>
        <w:t>Centra vadītāja kompetence</w:t>
      </w:r>
    </w:p>
    <w:p w14:paraId="1AEE5203" w14:textId="77777777" w:rsidR="00CF6697" w:rsidRPr="00CF6697" w:rsidRDefault="00CF6697" w:rsidP="00CF6697">
      <w:pPr>
        <w:pStyle w:val="ListParagraph"/>
        <w:tabs>
          <w:tab w:val="left" w:pos="960"/>
        </w:tabs>
        <w:ind w:left="426"/>
        <w:rPr>
          <w:rFonts w:ascii="Times New Roman" w:hAnsi="Times New Roman" w:cs="Times New Roman"/>
          <w:b/>
          <w:sz w:val="24"/>
          <w:szCs w:val="24"/>
        </w:rPr>
      </w:pPr>
    </w:p>
    <w:p w14:paraId="43CCF62F" w14:textId="77777777" w:rsidR="001C4234" w:rsidRPr="00CF6697" w:rsidRDefault="007F3579" w:rsidP="00CF6697">
      <w:pPr>
        <w:pStyle w:val="ListParagraph"/>
        <w:numPr>
          <w:ilvl w:val="0"/>
          <w:numId w:val="14"/>
        </w:numPr>
        <w:tabs>
          <w:tab w:val="left" w:pos="851"/>
        </w:tabs>
        <w:spacing w:before="120" w:after="120"/>
        <w:ind w:left="0" w:firstLine="426"/>
        <w:jc w:val="both"/>
        <w:rPr>
          <w:rFonts w:ascii="Times New Roman" w:hAnsi="Times New Roman" w:cs="Times New Roman"/>
          <w:sz w:val="24"/>
          <w:szCs w:val="24"/>
        </w:rPr>
      </w:pPr>
      <w:r w:rsidRPr="00CF6697">
        <w:rPr>
          <w:rFonts w:ascii="Times New Roman" w:hAnsi="Times New Roman" w:cs="Times New Roman"/>
          <w:sz w:val="24"/>
          <w:szCs w:val="24"/>
        </w:rPr>
        <w:t xml:space="preserve">Centra darbību vada Centra </w:t>
      </w:r>
      <w:r w:rsidRPr="00CF6697">
        <w:rPr>
          <w:rFonts w:ascii="Times New Roman" w:hAnsi="Times New Roman" w:cs="Times New Roman"/>
          <w:sz w:val="24"/>
          <w:szCs w:val="24"/>
        </w:rPr>
        <w:t>vadītājs, kas rīkojas saskaņā ar Nolikumu un spēkā esošajiem normatīvajiem aktiem.</w:t>
      </w:r>
    </w:p>
    <w:p w14:paraId="290D52A6"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Nodrošina Centra darbības nepārtrauktību, lietderību un tiesiskumu, atbild par Centra darbību, deleģēto uzdevumu izpildi.</w:t>
      </w:r>
    </w:p>
    <w:p w14:paraId="7F288185"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Bez īpaša pilnvarojuma pārstāv Centru.</w:t>
      </w:r>
    </w:p>
    <w:p w14:paraId="4FFDB5A4"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Pieņem darbā un atbrīvo no darba Centra darbiniekus. Dod rīkojumus un norādījumus Centra darbiniekiem.</w:t>
      </w:r>
    </w:p>
    <w:p w14:paraId="532E24D3"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Centra darbības ietvaros organizē un nodrošina Centra darba plānošanu, budžeta līdzekļu izlietojuma analīzi, prognozēšanu.</w:t>
      </w:r>
    </w:p>
    <w:p w14:paraId="2C47A119"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Nodrošina Domes pieņemto lēmumu izpildi.</w:t>
      </w:r>
    </w:p>
    <w:p w14:paraId="52FC0BE1"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Atbild par Centra finanšu un materiālo līdzekļu likumīgu, racionālu un lietderīgu izmantošanu.</w:t>
      </w:r>
    </w:p>
    <w:p w14:paraId="2A60A1BD"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Rīkojas ar Centra rīcībā esošu mantu un Domes piešķirtajiem finanšu līdzekļiem, nodrošinot Centra materiālo vērtību saglabāšanu.</w:t>
      </w:r>
    </w:p>
    <w:p w14:paraId="582991D2" w14:textId="77777777" w:rsidR="001C4234" w:rsidRPr="00B85755"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B85755">
        <w:rPr>
          <w:rFonts w:ascii="Times New Roman" w:hAnsi="Times New Roman" w:cs="Times New Roman"/>
          <w:sz w:val="24"/>
          <w:szCs w:val="24"/>
        </w:rPr>
        <w:t>Slēdz līgumus par Centra sniegtajiem pakalpojumiem un kontrolē to izpildi.</w:t>
      </w:r>
    </w:p>
    <w:p w14:paraId="4DCC0E0A" w14:textId="77777777" w:rsidR="001C4234" w:rsidRPr="00B85755"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B85755">
        <w:rPr>
          <w:rFonts w:ascii="Times New Roman" w:hAnsi="Times New Roman" w:cs="Times New Roman"/>
          <w:sz w:val="24"/>
          <w:szCs w:val="24"/>
        </w:rPr>
        <w:t xml:space="preserve">Slēdz līgumus ar sadarbības partneriem, ziedotājiem, valsts un pašvaldību iestādēm, sociālo pakalpojumu sniedzējiem, līgumus ar preču piegādātājiem un pakalpojuma sniedzējiem administratīvās darbības </w:t>
      </w:r>
      <w:r w:rsidRPr="00B85755">
        <w:rPr>
          <w:rFonts w:ascii="Times New Roman" w:hAnsi="Times New Roman" w:cs="Times New Roman"/>
          <w:sz w:val="24"/>
          <w:szCs w:val="24"/>
        </w:rPr>
        <w:t>nodrošināšanai.</w:t>
      </w:r>
    </w:p>
    <w:p w14:paraId="28436CED"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 xml:space="preserve">Sagatavo Centra darbinieku amata </w:t>
      </w:r>
      <w:r w:rsidR="00646C59">
        <w:rPr>
          <w:rFonts w:ascii="Times New Roman" w:hAnsi="Times New Roman" w:cs="Times New Roman"/>
          <w:sz w:val="24"/>
          <w:szCs w:val="24"/>
        </w:rPr>
        <w:t>vienību un mēnešalgu</w:t>
      </w:r>
      <w:r w:rsidRPr="001C4234">
        <w:rPr>
          <w:rFonts w:ascii="Times New Roman" w:hAnsi="Times New Roman" w:cs="Times New Roman"/>
          <w:sz w:val="24"/>
          <w:szCs w:val="24"/>
        </w:rPr>
        <w:t xml:space="preserve"> sarakstu un iesniedz apstiprināšanai pašvaldības izpilddirektoram.</w:t>
      </w:r>
    </w:p>
    <w:p w14:paraId="3DB68B07"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Nosaka Centra amatpersonu un darbinieku pienākumus.</w:t>
      </w:r>
    </w:p>
    <w:p w14:paraId="1F005799"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Centra darbības nodrošināšanai Centra vārdā paraksta dokumentus.</w:t>
      </w:r>
    </w:p>
    <w:p w14:paraId="6B2D4A11"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Apstiprina iekšējos normatīvos aktus (noteikumus, instrukcijas, nolikumus u.c.).</w:t>
      </w:r>
    </w:p>
    <w:p w14:paraId="437F64F0"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Atbild par personāla kvalifikācijas un profesionālā līmeņa paaugstināšanu.</w:t>
      </w:r>
    </w:p>
    <w:p w14:paraId="09502149"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Lemj par Centram dāvināto, ziedoto līdzekļu izlietojumu atbilstoši to mērķim, ievērojot normatīvos aktus.</w:t>
      </w:r>
    </w:p>
    <w:p w14:paraId="621995AE"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Nodrošina ugunsdrošības un darba aizsardzības prasību ievērošanu.</w:t>
      </w:r>
    </w:p>
    <w:p w14:paraId="0A901BD7"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Veic citus pienākumus atbilstoši amata aprakstam un normatīvo aktu prasībām.</w:t>
      </w:r>
    </w:p>
    <w:p w14:paraId="5588C299" w14:textId="77777777" w:rsidR="001C4234" w:rsidRPr="001C4234" w:rsidRDefault="007F3579" w:rsidP="00CF6697">
      <w:pPr>
        <w:numPr>
          <w:ilvl w:val="0"/>
          <w:numId w:val="14"/>
        </w:numPr>
        <w:tabs>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lastRenderedPageBreak/>
        <w:t xml:space="preserve">Centra vadītāja pienākumus viņa </w:t>
      </w:r>
      <w:r w:rsidRPr="00C80E03">
        <w:rPr>
          <w:rFonts w:ascii="Times New Roman" w:hAnsi="Times New Roman" w:cs="Times New Roman"/>
          <w:sz w:val="24"/>
          <w:szCs w:val="24"/>
        </w:rPr>
        <w:t>prombūtnes laikā veic</w:t>
      </w:r>
      <w:r w:rsidR="00C80E03" w:rsidRPr="00C80E03">
        <w:rPr>
          <w:rFonts w:ascii="Times New Roman" w:hAnsi="Times New Roman" w:cs="Times New Roman"/>
          <w:sz w:val="24"/>
          <w:szCs w:val="24"/>
        </w:rPr>
        <w:t xml:space="preserve"> </w:t>
      </w:r>
      <w:r w:rsidRPr="00C80E03">
        <w:rPr>
          <w:rFonts w:ascii="Times New Roman" w:hAnsi="Times New Roman" w:cs="Times New Roman"/>
          <w:sz w:val="24"/>
          <w:szCs w:val="24"/>
        </w:rPr>
        <w:t>sociālais darbinieks</w:t>
      </w:r>
      <w:r w:rsidR="00C80E03">
        <w:rPr>
          <w:rFonts w:ascii="Times New Roman" w:hAnsi="Times New Roman" w:cs="Times New Roman"/>
          <w:sz w:val="24"/>
          <w:szCs w:val="24"/>
        </w:rPr>
        <w:t xml:space="preserve"> vai ar domes priekšsēdētāja rīkojumu </w:t>
      </w:r>
      <w:r w:rsidR="00C80E03" w:rsidRPr="00C80E03">
        <w:rPr>
          <w:rFonts w:ascii="Times New Roman" w:hAnsi="Times New Roman" w:cs="Times New Roman"/>
          <w:sz w:val="24"/>
          <w:szCs w:val="24"/>
        </w:rPr>
        <w:t>iece</w:t>
      </w:r>
      <w:r w:rsidR="00C80E03">
        <w:rPr>
          <w:rFonts w:ascii="Times New Roman" w:hAnsi="Times New Roman" w:cs="Times New Roman"/>
          <w:sz w:val="24"/>
          <w:szCs w:val="24"/>
        </w:rPr>
        <w:t>lts</w:t>
      </w:r>
      <w:r w:rsidR="00C80E03" w:rsidRPr="00C80E03">
        <w:rPr>
          <w:rFonts w:ascii="Times New Roman" w:hAnsi="Times New Roman" w:cs="Times New Roman"/>
          <w:sz w:val="24"/>
          <w:szCs w:val="24"/>
        </w:rPr>
        <w:t xml:space="preserve"> </w:t>
      </w:r>
      <w:r w:rsidR="00C80E03">
        <w:rPr>
          <w:rFonts w:ascii="Times New Roman" w:hAnsi="Times New Roman" w:cs="Times New Roman"/>
          <w:sz w:val="24"/>
          <w:szCs w:val="24"/>
        </w:rPr>
        <w:t xml:space="preserve">darbinieks </w:t>
      </w:r>
      <w:r w:rsidR="00C80E03" w:rsidRPr="00C80E03">
        <w:rPr>
          <w:rFonts w:ascii="Times New Roman" w:hAnsi="Times New Roman" w:cs="Times New Roman"/>
          <w:sz w:val="24"/>
          <w:szCs w:val="24"/>
        </w:rPr>
        <w:t>no pašvaldības administrācijas darbinieku vidus</w:t>
      </w:r>
      <w:r w:rsidR="00C80E03">
        <w:rPr>
          <w:rFonts w:ascii="Times New Roman" w:hAnsi="Times New Roman" w:cs="Times New Roman"/>
          <w:sz w:val="24"/>
          <w:szCs w:val="24"/>
        </w:rPr>
        <w:t xml:space="preserve"> gadījumos, kad sociālais darbinieks ir prombūtnē.</w:t>
      </w:r>
    </w:p>
    <w:p w14:paraId="7A9E49F6" w14:textId="77777777" w:rsidR="002559FC" w:rsidRPr="001C4234" w:rsidRDefault="002559FC" w:rsidP="00F00C00">
      <w:pPr>
        <w:tabs>
          <w:tab w:val="left" w:pos="960"/>
        </w:tabs>
        <w:rPr>
          <w:rFonts w:ascii="Times New Roman" w:hAnsi="Times New Roman" w:cs="Times New Roman"/>
          <w:sz w:val="24"/>
          <w:szCs w:val="24"/>
        </w:rPr>
      </w:pPr>
    </w:p>
    <w:p w14:paraId="25884F2A" w14:textId="77777777" w:rsidR="001C4234" w:rsidRDefault="007F3579" w:rsidP="00CF6697">
      <w:pPr>
        <w:pStyle w:val="ListParagraph"/>
        <w:numPr>
          <w:ilvl w:val="0"/>
          <w:numId w:val="11"/>
        </w:numPr>
        <w:tabs>
          <w:tab w:val="left" w:pos="960"/>
        </w:tabs>
        <w:jc w:val="center"/>
        <w:rPr>
          <w:rFonts w:ascii="Times New Roman" w:hAnsi="Times New Roman" w:cs="Times New Roman"/>
          <w:b/>
          <w:sz w:val="24"/>
          <w:szCs w:val="24"/>
        </w:rPr>
      </w:pPr>
      <w:r w:rsidRPr="00CF6697">
        <w:rPr>
          <w:rFonts w:ascii="Times New Roman" w:hAnsi="Times New Roman" w:cs="Times New Roman"/>
          <w:b/>
          <w:sz w:val="24"/>
          <w:szCs w:val="24"/>
        </w:rPr>
        <w:t>Centra darbības tiesiskuma nodrošinājuma mehānisms</w:t>
      </w:r>
    </w:p>
    <w:p w14:paraId="7951CE34" w14:textId="77777777" w:rsidR="00CF6697" w:rsidRPr="00CF6697" w:rsidRDefault="00CF6697" w:rsidP="00CF6697">
      <w:pPr>
        <w:pStyle w:val="ListParagraph"/>
        <w:tabs>
          <w:tab w:val="left" w:pos="960"/>
        </w:tabs>
        <w:ind w:left="1080"/>
        <w:rPr>
          <w:rFonts w:ascii="Times New Roman" w:hAnsi="Times New Roman" w:cs="Times New Roman"/>
          <w:b/>
          <w:sz w:val="24"/>
          <w:szCs w:val="24"/>
        </w:rPr>
      </w:pPr>
    </w:p>
    <w:p w14:paraId="526099D3" w14:textId="77777777" w:rsidR="001C4234" w:rsidRPr="00686904" w:rsidRDefault="007F3579" w:rsidP="00157C95">
      <w:pPr>
        <w:pStyle w:val="ListParagraph"/>
        <w:numPr>
          <w:ilvl w:val="0"/>
          <w:numId w:val="14"/>
        </w:numPr>
        <w:tabs>
          <w:tab w:val="left" w:pos="0"/>
          <w:tab w:val="left" w:pos="851"/>
        </w:tabs>
        <w:spacing w:before="120" w:after="120"/>
        <w:ind w:left="0" w:firstLine="426"/>
        <w:jc w:val="both"/>
        <w:rPr>
          <w:rFonts w:ascii="Times New Roman" w:hAnsi="Times New Roman" w:cs="Times New Roman"/>
          <w:sz w:val="24"/>
          <w:szCs w:val="24"/>
        </w:rPr>
      </w:pPr>
      <w:r w:rsidRPr="00686904">
        <w:rPr>
          <w:rFonts w:ascii="Times New Roman" w:hAnsi="Times New Roman" w:cs="Times New Roman"/>
          <w:sz w:val="24"/>
          <w:szCs w:val="24"/>
        </w:rPr>
        <w:t>Centra darbības tiesiskumu nodrošina Centra vadītājs.</w:t>
      </w:r>
    </w:p>
    <w:p w14:paraId="5EFA1415" w14:textId="77777777" w:rsidR="001C4234" w:rsidRPr="001C4234" w:rsidRDefault="007F3579" w:rsidP="00157C95">
      <w:pPr>
        <w:numPr>
          <w:ilvl w:val="0"/>
          <w:numId w:val="14"/>
        </w:numPr>
        <w:tabs>
          <w:tab w:val="left" w:pos="0"/>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Centra vadītājs ir atbildīgs par Centra iekšējās kontroles sistēmas izveidošanu un darbību.</w:t>
      </w:r>
    </w:p>
    <w:p w14:paraId="3AE16111" w14:textId="77777777" w:rsidR="001C4234" w:rsidRPr="001C4234" w:rsidRDefault="007F3579" w:rsidP="00157C95">
      <w:pPr>
        <w:numPr>
          <w:ilvl w:val="0"/>
          <w:numId w:val="14"/>
        </w:numPr>
        <w:tabs>
          <w:tab w:val="left" w:pos="0"/>
          <w:tab w:val="left" w:pos="851"/>
        </w:tabs>
        <w:spacing w:before="120" w:after="120"/>
        <w:ind w:left="0" w:firstLine="426"/>
        <w:jc w:val="both"/>
        <w:rPr>
          <w:rFonts w:ascii="Times New Roman" w:hAnsi="Times New Roman" w:cs="Times New Roman"/>
          <w:sz w:val="24"/>
          <w:szCs w:val="24"/>
        </w:rPr>
      </w:pPr>
      <w:r w:rsidRPr="001C4234">
        <w:rPr>
          <w:rFonts w:ascii="Times New Roman" w:hAnsi="Times New Roman" w:cs="Times New Roman"/>
          <w:sz w:val="24"/>
          <w:szCs w:val="24"/>
        </w:rPr>
        <w:t>Centra darbības tiesiskuma nodrošinājuma mehānisms:</w:t>
      </w:r>
    </w:p>
    <w:p w14:paraId="7355912E" w14:textId="77777777" w:rsidR="001C4234" w:rsidRDefault="007F3579" w:rsidP="00157C95">
      <w:pPr>
        <w:numPr>
          <w:ilvl w:val="1"/>
          <w:numId w:val="14"/>
        </w:numPr>
        <w:spacing w:before="120" w:after="120"/>
        <w:ind w:left="851" w:firstLine="0"/>
        <w:jc w:val="both"/>
        <w:rPr>
          <w:rFonts w:ascii="Times New Roman" w:hAnsi="Times New Roman" w:cs="Times New Roman"/>
          <w:sz w:val="24"/>
          <w:szCs w:val="24"/>
        </w:rPr>
      </w:pPr>
      <w:r w:rsidRPr="001C4234">
        <w:rPr>
          <w:rFonts w:ascii="Times New Roman" w:hAnsi="Times New Roman" w:cs="Times New Roman"/>
          <w:sz w:val="24"/>
          <w:szCs w:val="24"/>
        </w:rPr>
        <w:t xml:space="preserve">Centra darbinieku faktisko rīcību privātpersona apstrīd, iesniedzot attiecīgu iesniegumu Centra </w:t>
      </w:r>
      <w:r w:rsidRPr="001C4234">
        <w:rPr>
          <w:rFonts w:ascii="Times New Roman" w:hAnsi="Times New Roman" w:cs="Times New Roman"/>
          <w:sz w:val="24"/>
          <w:szCs w:val="24"/>
        </w:rPr>
        <w:t>vadītājam;</w:t>
      </w:r>
    </w:p>
    <w:p w14:paraId="34AF80E8" w14:textId="77777777" w:rsidR="001C4234" w:rsidRDefault="007F3579" w:rsidP="00157C95">
      <w:pPr>
        <w:numPr>
          <w:ilvl w:val="1"/>
          <w:numId w:val="14"/>
        </w:numPr>
        <w:spacing w:before="120" w:after="120"/>
        <w:ind w:left="851" w:firstLine="0"/>
        <w:jc w:val="both"/>
        <w:rPr>
          <w:rFonts w:ascii="Times New Roman" w:hAnsi="Times New Roman" w:cs="Times New Roman"/>
          <w:sz w:val="24"/>
          <w:szCs w:val="24"/>
        </w:rPr>
      </w:pPr>
      <w:r w:rsidRPr="00751671">
        <w:rPr>
          <w:rFonts w:ascii="Times New Roman" w:hAnsi="Times New Roman" w:cs="Times New Roman"/>
          <w:sz w:val="24"/>
          <w:szCs w:val="24"/>
        </w:rPr>
        <w:t>Centra vadītāja faktisko rīcību privātpersona apstrīd, iesniedzot attiecīgu iesniegumu pašvaldībā;</w:t>
      </w:r>
    </w:p>
    <w:p w14:paraId="4BF10D09" w14:textId="77777777" w:rsidR="002559FC" w:rsidRDefault="007F3579" w:rsidP="00157C95">
      <w:pPr>
        <w:numPr>
          <w:ilvl w:val="1"/>
          <w:numId w:val="14"/>
        </w:numPr>
        <w:spacing w:before="120" w:after="120"/>
        <w:ind w:left="851" w:firstLine="0"/>
        <w:jc w:val="both"/>
        <w:rPr>
          <w:rFonts w:ascii="Times New Roman" w:hAnsi="Times New Roman" w:cs="Times New Roman"/>
          <w:sz w:val="24"/>
          <w:szCs w:val="24"/>
        </w:rPr>
      </w:pPr>
      <w:r w:rsidRPr="00751671">
        <w:rPr>
          <w:rFonts w:ascii="Times New Roman" w:hAnsi="Times New Roman" w:cs="Times New Roman"/>
          <w:sz w:val="24"/>
          <w:szCs w:val="24"/>
        </w:rPr>
        <w:t xml:space="preserve">Pašvaldības izdoto lēmumu par Centra vadītāja lēmumu vai faktisko rīcību, vai darbinieku faktisko rīcību var apstrīdēt tiesā Administratīvā procesa likuma noteiktajā kārtībā. </w:t>
      </w:r>
    </w:p>
    <w:p w14:paraId="798DFA6B" w14:textId="77777777" w:rsidR="001C4234" w:rsidRPr="00157C95" w:rsidRDefault="007F3579" w:rsidP="00157C95">
      <w:pPr>
        <w:pStyle w:val="ListParagraph"/>
        <w:numPr>
          <w:ilvl w:val="0"/>
          <w:numId w:val="11"/>
        </w:numPr>
        <w:ind w:left="426" w:hanging="426"/>
        <w:jc w:val="center"/>
        <w:rPr>
          <w:rFonts w:ascii="Times New Roman" w:hAnsi="Times New Roman" w:cs="Times New Roman"/>
          <w:b/>
          <w:sz w:val="24"/>
          <w:szCs w:val="24"/>
        </w:rPr>
      </w:pPr>
      <w:r w:rsidRPr="00157C95">
        <w:rPr>
          <w:rFonts w:ascii="Times New Roman" w:hAnsi="Times New Roman" w:cs="Times New Roman"/>
          <w:b/>
          <w:sz w:val="24"/>
          <w:szCs w:val="24"/>
        </w:rPr>
        <w:t>Noslēguma jautājums</w:t>
      </w:r>
    </w:p>
    <w:p w14:paraId="56CCC724" w14:textId="77777777" w:rsidR="001C4234" w:rsidRPr="001C4234" w:rsidRDefault="001C4234" w:rsidP="00DC7AA3">
      <w:pPr>
        <w:jc w:val="center"/>
        <w:rPr>
          <w:rFonts w:ascii="Times New Roman" w:hAnsi="Times New Roman" w:cs="Times New Roman"/>
          <w:b/>
          <w:sz w:val="24"/>
          <w:szCs w:val="24"/>
        </w:rPr>
      </w:pPr>
    </w:p>
    <w:p w14:paraId="09009C0E" w14:textId="77777777" w:rsidR="001C4234" w:rsidRPr="00157C95" w:rsidRDefault="007F3579" w:rsidP="00157C95">
      <w:pPr>
        <w:pStyle w:val="ListParagraph"/>
        <w:numPr>
          <w:ilvl w:val="0"/>
          <w:numId w:val="14"/>
        </w:numPr>
        <w:tabs>
          <w:tab w:val="left" w:pos="851"/>
        </w:tabs>
        <w:ind w:left="0" w:firstLine="426"/>
        <w:jc w:val="both"/>
        <w:rPr>
          <w:rFonts w:ascii="Times New Roman" w:hAnsi="Times New Roman" w:cs="Times New Roman"/>
          <w:sz w:val="24"/>
          <w:szCs w:val="24"/>
        </w:rPr>
      </w:pPr>
      <w:r w:rsidRPr="00157C95">
        <w:rPr>
          <w:rFonts w:ascii="Times New Roman" w:hAnsi="Times New Roman" w:cs="Times New Roman"/>
          <w:sz w:val="24"/>
          <w:szCs w:val="24"/>
        </w:rPr>
        <w:t xml:space="preserve">Ar </w:t>
      </w:r>
      <w:r w:rsidR="00157C95">
        <w:rPr>
          <w:rFonts w:ascii="Times New Roman" w:hAnsi="Times New Roman" w:cs="Times New Roman"/>
          <w:sz w:val="24"/>
          <w:szCs w:val="24"/>
        </w:rPr>
        <w:t>šī n</w:t>
      </w:r>
      <w:r w:rsidRPr="00157C95">
        <w:rPr>
          <w:rFonts w:ascii="Times New Roman" w:hAnsi="Times New Roman" w:cs="Times New Roman"/>
          <w:sz w:val="24"/>
          <w:szCs w:val="24"/>
        </w:rPr>
        <w:t xml:space="preserve">olikuma spēkā stāšanos, </w:t>
      </w:r>
      <w:r w:rsidR="00157C95">
        <w:rPr>
          <w:rFonts w:ascii="Times New Roman" w:hAnsi="Times New Roman"/>
          <w:bCs/>
          <w:sz w:val="24"/>
          <w:szCs w:val="24"/>
        </w:rPr>
        <w:t xml:space="preserve">spēku zaudē ar </w:t>
      </w:r>
      <w:r w:rsidR="00157C95" w:rsidRPr="00631EC9">
        <w:rPr>
          <w:rFonts w:ascii="Times New Roman" w:hAnsi="Times New Roman"/>
          <w:bCs/>
          <w:sz w:val="24"/>
          <w:szCs w:val="24"/>
        </w:rPr>
        <w:t xml:space="preserve">Balvu  novada domes 2021. gada 28. oktobra </w:t>
      </w:r>
      <w:r w:rsidR="00157C95">
        <w:rPr>
          <w:rFonts w:ascii="Times New Roman" w:hAnsi="Times New Roman"/>
          <w:bCs/>
          <w:sz w:val="24"/>
          <w:szCs w:val="24"/>
        </w:rPr>
        <w:t>lēmumu “</w:t>
      </w:r>
      <w:r w:rsidR="00157C95" w:rsidRPr="00631EC9">
        <w:rPr>
          <w:rFonts w:ascii="Times New Roman" w:hAnsi="Times New Roman"/>
          <w:bCs/>
          <w:sz w:val="24"/>
          <w:szCs w:val="24"/>
        </w:rPr>
        <w:t>Par Viļakas sociālās aprūpes centra nolikuma apstiprināšanu</w:t>
      </w:r>
      <w:r w:rsidR="00157C95">
        <w:rPr>
          <w:rFonts w:ascii="Times New Roman" w:hAnsi="Times New Roman"/>
          <w:bCs/>
          <w:sz w:val="24"/>
          <w:szCs w:val="24"/>
        </w:rPr>
        <w:t xml:space="preserve">“ </w:t>
      </w:r>
      <w:r w:rsidR="00157C95" w:rsidRPr="00631EC9">
        <w:rPr>
          <w:rFonts w:ascii="Times New Roman" w:hAnsi="Times New Roman"/>
          <w:bCs/>
          <w:sz w:val="24"/>
          <w:szCs w:val="24"/>
        </w:rPr>
        <w:t>(protokols Nr. 14., 2.§) apstiprinātais Viļakas sociālās aprūpes centra nolikums.</w:t>
      </w:r>
    </w:p>
    <w:p w14:paraId="776F6EBE" w14:textId="77777777" w:rsidR="001C4234" w:rsidRPr="001C4234" w:rsidRDefault="001C4234" w:rsidP="00DC7AA3">
      <w:pPr>
        <w:tabs>
          <w:tab w:val="left" w:pos="960"/>
        </w:tabs>
        <w:ind w:left="540"/>
        <w:jc w:val="both"/>
        <w:rPr>
          <w:rFonts w:ascii="Times New Roman" w:hAnsi="Times New Roman" w:cs="Times New Roman"/>
          <w:sz w:val="24"/>
          <w:szCs w:val="24"/>
        </w:rPr>
      </w:pPr>
    </w:p>
    <w:p w14:paraId="08F86EEE" w14:textId="77777777" w:rsidR="001C4234" w:rsidRPr="001C4234" w:rsidRDefault="001C4234" w:rsidP="00DC7AA3">
      <w:pPr>
        <w:tabs>
          <w:tab w:val="left" w:pos="960"/>
        </w:tabs>
        <w:ind w:left="300"/>
        <w:jc w:val="both"/>
        <w:rPr>
          <w:rFonts w:ascii="Times New Roman" w:hAnsi="Times New Roman" w:cs="Times New Roman"/>
          <w:sz w:val="24"/>
          <w:szCs w:val="24"/>
        </w:rPr>
      </w:pPr>
    </w:p>
    <w:p w14:paraId="3DC45656" w14:textId="77777777" w:rsidR="001C4234" w:rsidRPr="001C4234" w:rsidRDefault="001C4234" w:rsidP="00DC7AA3">
      <w:pPr>
        <w:tabs>
          <w:tab w:val="left" w:pos="2490"/>
        </w:tabs>
        <w:ind w:left="1320"/>
        <w:jc w:val="both"/>
        <w:rPr>
          <w:rFonts w:ascii="Times New Roman" w:hAnsi="Times New Roman" w:cs="Times New Roman"/>
          <w:sz w:val="24"/>
          <w:szCs w:val="24"/>
        </w:rPr>
      </w:pPr>
    </w:p>
    <w:p w14:paraId="3030EBB9" w14:textId="77777777" w:rsidR="001C4234" w:rsidRPr="001C4234" w:rsidRDefault="007F3579" w:rsidP="00DC7AA3">
      <w:pPr>
        <w:jc w:val="both"/>
        <w:rPr>
          <w:rFonts w:ascii="Times New Roman" w:hAnsi="Times New Roman" w:cs="Times New Roman"/>
          <w:sz w:val="24"/>
          <w:szCs w:val="24"/>
        </w:rPr>
      </w:pPr>
      <w:r w:rsidRPr="001C4234">
        <w:rPr>
          <w:rFonts w:ascii="Times New Roman" w:hAnsi="Times New Roman" w:cs="Times New Roman"/>
          <w:sz w:val="24"/>
          <w:szCs w:val="24"/>
        </w:rPr>
        <w:t xml:space="preserve">Domes priekšsēdētājs                                                  </w:t>
      </w:r>
      <w:r w:rsidR="00162708">
        <w:rPr>
          <w:rFonts w:ascii="Times New Roman" w:hAnsi="Times New Roman" w:cs="Times New Roman"/>
          <w:sz w:val="24"/>
          <w:szCs w:val="24"/>
        </w:rPr>
        <w:t xml:space="preserve">                </w:t>
      </w:r>
      <w:r w:rsidRPr="001C4234">
        <w:rPr>
          <w:rFonts w:ascii="Times New Roman" w:hAnsi="Times New Roman" w:cs="Times New Roman"/>
          <w:sz w:val="24"/>
          <w:szCs w:val="24"/>
        </w:rPr>
        <w:t xml:space="preserve">                 Sergejs Maksimovs</w:t>
      </w:r>
    </w:p>
    <w:p w14:paraId="5FCFE0D0" w14:textId="77777777" w:rsidR="00BE26BC" w:rsidRPr="001C4234" w:rsidRDefault="00BE26BC" w:rsidP="00DC7AA3">
      <w:pPr>
        <w:jc w:val="center"/>
        <w:rPr>
          <w:rFonts w:ascii="Times New Roman" w:hAnsi="Times New Roman" w:cs="Times New Roman"/>
          <w:sz w:val="24"/>
          <w:szCs w:val="24"/>
        </w:rPr>
      </w:pPr>
    </w:p>
    <w:sectPr w:rsidR="00BE26BC" w:rsidRPr="001C4234" w:rsidSect="00F854ED">
      <w:footerReference w:type="default" r:id="rId9"/>
      <w:footerReference w:type="firs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64F0" w14:textId="77777777" w:rsidR="00253639" w:rsidRDefault="00253639">
      <w:r>
        <w:separator/>
      </w:r>
    </w:p>
  </w:endnote>
  <w:endnote w:type="continuationSeparator" w:id="0">
    <w:p w14:paraId="395542BE" w14:textId="77777777" w:rsidR="00253639" w:rsidRDefault="0025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86D3" w14:textId="77777777" w:rsidR="00162708" w:rsidRDefault="00162708">
    <w:pPr>
      <w:pStyle w:val="Footer"/>
      <w:jc w:val="center"/>
    </w:pPr>
  </w:p>
  <w:p w14:paraId="095021D9" w14:textId="77777777" w:rsidR="00162708" w:rsidRDefault="00162708">
    <w:pPr>
      <w:pStyle w:val="Footer"/>
    </w:pPr>
  </w:p>
  <w:p w14:paraId="622F4976" w14:textId="77777777" w:rsidR="00472375" w:rsidRDefault="007F3579">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FF7D" w14:textId="77777777" w:rsidR="00472375" w:rsidRDefault="007F3579">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C711" w14:textId="77777777" w:rsidR="00253639" w:rsidRDefault="00253639">
      <w:r>
        <w:separator/>
      </w:r>
    </w:p>
  </w:footnote>
  <w:footnote w:type="continuationSeparator" w:id="0">
    <w:p w14:paraId="401B1569" w14:textId="77777777" w:rsidR="00253639" w:rsidRDefault="00253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F4A"/>
    <w:multiLevelType w:val="multilevel"/>
    <w:tmpl w:val="AE9631D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22EC6"/>
    <w:multiLevelType w:val="multilevel"/>
    <w:tmpl w:val="8604B5F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15:restartNumberingAfterBreak="0">
    <w:nsid w:val="139E3D6C"/>
    <w:multiLevelType w:val="multilevel"/>
    <w:tmpl w:val="19E844E8"/>
    <w:lvl w:ilvl="0">
      <w:start w:val="45"/>
      <w:numFmt w:val="decimal"/>
      <w:lvlText w:val="%1."/>
      <w:lvlJc w:val="left"/>
      <w:pPr>
        <w:ind w:left="480" w:hanging="480"/>
      </w:pPr>
      <w:rPr>
        <w:rFonts w:hint="default"/>
      </w:rPr>
    </w:lvl>
    <w:lvl w:ilvl="1">
      <w:start w:val="1"/>
      <w:numFmt w:val="decimal"/>
      <w:lvlText w:val="%1.%2."/>
      <w:lvlJc w:val="left"/>
      <w:pPr>
        <w:ind w:left="276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5A01EDC"/>
    <w:multiLevelType w:val="hybridMultilevel"/>
    <w:tmpl w:val="AEB289BE"/>
    <w:lvl w:ilvl="0" w:tplc="1506DB02">
      <w:start w:val="2020"/>
      <w:numFmt w:val="bullet"/>
      <w:lvlText w:val="-"/>
      <w:lvlJc w:val="left"/>
      <w:pPr>
        <w:ind w:left="987" w:hanging="360"/>
      </w:pPr>
      <w:rPr>
        <w:rFonts w:ascii="Times New Roman" w:eastAsia="Times New Roman" w:hAnsi="Times New Roman" w:cs="Times New Roman" w:hint="default"/>
      </w:rPr>
    </w:lvl>
    <w:lvl w:ilvl="1" w:tplc="85860332" w:tentative="1">
      <w:start w:val="1"/>
      <w:numFmt w:val="bullet"/>
      <w:lvlText w:val="o"/>
      <w:lvlJc w:val="left"/>
      <w:pPr>
        <w:ind w:left="1707" w:hanging="360"/>
      </w:pPr>
      <w:rPr>
        <w:rFonts w:ascii="Courier New" w:hAnsi="Courier New" w:cs="Courier New" w:hint="default"/>
      </w:rPr>
    </w:lvl>
    <w:lvl w:ilvl="2" w:tplc="E9B4420C" w:tentative="1">
      <w:start w:val="1"/>
      <w:numFmt w:val="bullet"/>
      <w:lvlText w:val=""/>
      <w:lvlJc w:val="left"/>
      <w:pPr>
        <w:ind w:left="2427" w:hanging="360"/>
      </w:pPr>
      <w:rPr>
        <w:rFonts w:ascii="Wingdings" w:hAnsi="Wingdings" w:hint="default"/>
      </w:rPr>
    </w:lvl>
    <w:lvl w:ilvl="3" w:tplc="397E1226" w:tentative="1">
      <w:start w:val="1"/>
      <w:numFmt w:val="bullet"/>
      <w:lvlText w:val=""/>
      <w:lvlJc w:val="left"/>
      <w:pPr>
        <w:ind w:left="3147" w:hanging="360"/>
      </w:pPr>
      <w:rPr>
        <w:rFonts w:ascii="Symbol" w:hAnsi="Symbol" w:hint="default"/>
      </w:rPr>
    </w:lvl>
    <w:lvl w:ilvl="4" w:tplc="77F8F752" w:tentative="1">
      <w:start w:val="1"/>
      <w:numFmt w:val="bullet"/>
      <w:lvlText w:val="o"/>
      <w:lvlJc w:val="left"/>
      <w:pPr>
        <w:ind w:left="3867" w:hanging="360"/>
      </w:pPr>
      <w:rPr>
        <w:rFonts w:ascii="Courier New" w:hAnsi="Courier New" w:cs="Courier New" w:hint="default"/>
      </w:rPr>
    </w:lvl>
    <w:lvl w:ilvl="5" w:tplc="A7ACFC44" w:tentative="1">
      <w:start w:val="1"/>
      <w:numFmt w:val="bullet"/>
      <w:lvlText w:val=""/>
      <w:lvlJc w:val="left"/>
      <w:pPr>
        <w:ind w:left="4587" w:hanging="360"/>
      </w:pPr>
      <w:rPr>
        <w:rFonts w:ascii="Wingdings" w:hAnsi="Wingdings" w:hint="default"/>
      </w:rPr>
    </w:lvl>
    <w:lvl w:ilvl="6" w:tplc="885A4F62" w:tentative="1">
      <w:start w:val="1"/>
      <w:numFmt w:val="bullet"/>
      <w:lvlText w:val=""/>
      <w:lvlJc w:val="left"/>
      <w:pPr>
        <w:ind w:left="5307" w:hanging="360"/>
      </w:pPr>
      <w:rPr>
        <w:rFonts w:ascii="Symbol" w:hAnsi="Symbol" w:hint="default"/>
      </w:rPr>
    </w:lvl>
    <w:lvl w:ilvl="7" w:tplc="C32270EE" w:tentative="1">
      <w:start w:val="1"/>
      <w:numFmt w:val="bullet"/>
      <w:lvlText w:val="o"/>
      <w:lvlJc w:val="left"/>
      <w:pPr>
        <w:ind w:left="6027" w:hanging="360"/>
      </w:pPr>
      <w:rPr>
        <w:rFonts w:ascii="Courier New" w:hAnsi="Courier New" w:cs="Courier New" w:hint="default"/>
      </w:rPr>
    </w:lvl>
    <w:lvl w:ilvl="8" w:tplc="C324DC5E" w:tentative="1">
      <w:start w:val="1"/>
      <w:numFmt w:val="bullet"/>
      <w:lvlText w:val=""/>
      <w:lvlJc w:val="left"/>
      <w:pPr>
        <w:ind w:left="6747" w:hanging="360"/>
      </w:pPr>
      <w:rPr>
        <w:rFonts w:ascii="Wingdings" w:hAnsi="Wingdings" w:hint="default"/>
      </w:rPr>
    </w:lvl>
  </w:abstractNum>
  <w:abstractNum w:abstractNumId="5" w15:restartNumberingAfterBreak="0">
    <w:nsid w:val="32442016"/>
    <w:multiLevelType w:val="multilevel"/>
    <w:tmpl w:val="B2028B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AA5919"/>
    <w:multiLevelType w:val="multilevel"/>
    <w:tmpl w:val="B452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44215FFA"/>
    <w:multiLevelType w:val="hybridMultilevel"/>
    <w:tmpl w:val="FD94BD38"/>
    <w:lvl w:ilvl="0" w:tplc="CC127602">
      <w:start w:val="1"/>
      <w:numFmt w:val="upperRoman"/>
      <w:lvlText w:val="%1."/>
      <w:lvlJc w:val="left"/>
      <w:pPr>
        <w:ind w:left="1080" w:hanging="720"/>
      </w:pPr>
      <w:rPr>
        <w:rFonts w:hint="default"/>
      </w:rPr>
    </w:lvl>
    <w:lvl w:ilvl="1" w:tplc="952A16C6">
      <w:start w:val="1"/>
      <w:numFmt w:val="lowerLetter"/>
      <w:lvlText w:val="%2."/>
      <w:lvlJc w:val="left"/>
      <w:pPr>
        <w:ind w:left="1440" w:hanging="360"/>
      </w:pPr>
    </w:lvl>
    <w:lvl w:ilvl="2" w:tplc="ED90304C">
      <w:start w:val="1"/>
      <w:numFmt w:val="lowerRoman"/>
      <w:lvlText w:val="%3."/>
      <w:lvlJc w:val="right"/>
      <w:pPr>
        <w:ind w:left="2160" w:hanging="180"/>
      </w:pPr>
    </w:lvl>
    <w:lvl w:ilvl="3" w:tplc="49B8A66A" w:tentative="1">
      <w:start w:val="1"/>
      <w:numFmt w:val="decimal"/>
      <w:lvlText w:val="%4."/>
      <w:lvlJc w:val="left"/>
      <w:pPr>
        <w:ind w:left="2880" w:hanging="360"/>
      </w:pPr>
    </w:lvl>
    <w:lvl w:ilvl="4" w:tplc="DCFA04A4" w:tentative="1">
      <w:start w:val="1"/>
      <w:numFmt w:val="lowerLetter"/>
      <w:lvlText w:val="%5."/>
      <w:lvlJc w:val="left"/>
      <w:pPr>
        <w:ind w:left="3600" w:hanging="360"/>
      </w:pPr>
    </w:lvl>
    <w:lvl w:ilvl="5" w:tplc="5B2E8D98" w:tentative="1">
      <w:start w:val="1"/>
      <w:numFmt w:val="lowerRoman"/>
      <w:lvlText w:val="%6."/>
      <w:lvlJc w:val="right"/>
      <w:pPr>
        <w:ind w:left="4320" w:hanging="180"/>
      </w:pPr>
    </w:lvl>
    <w:lvl w:ilvl="6" w:tplc="AA26E808" w:tentative="1">
      <w:start w:val="1"/>
      <w:numFmt w:val="decimal"/>
      <w:lvlText w:val="%7."/>
      <w:lvlJc w:val="left"/>
      <w:pPr>
        <w:ind w:left="5040" w:hanging="360"/>
      </w:pPr>
    </w:lvl>
    <w:lvl w:ilvl="7" w:tplc="22D49D0A" w:tentative="1">
      <w:start w:val="1"/>
      <w:numFmt w:val="lowerLetter"/>
      <w:lvlText w:val="%8."/>
      <w:lvlJc w:val="left"/>
      <w:pPr>
        <w:ind w:left="5760" w:hanging="360"/>
      </w:pPr>
    </w:lvl>
    <w:lvl w:ilvl="8" w:tplc="3912DEB0" w:tentative="1">
      <w:start w:val="1"/>
      <w:numFmt w:val="lowerRoman"/>
      <w:lvlText w:val="%9."/>
      <w:lvlJc w:val="right"/>
      <w:pPr>
        <w:ind w:left="6480" w:hanging="180"/>
      </w:pPr>
    </w:lvl>
  </w:abstractNum>
  <w:abstractNum w:abstractNumId="8" w15:restartNumberingAfterBreak="0">
    <w:nsid w:val="493D7E96"/>
    <w:multiLevelType w:val="multilevel"/>
    <w:tmpl w:val="7056F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3A242A7"/>
    <w:multiLevelType w:val="multilevel"/>
    <w:tmpl w:val="2AA2E000"/>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017ED9"/>
    <w:multiLevelType w:val="hybridMultilevel"/>
    <w:tmpl w:val="9318AE7C"/>
    <w:lvl w:ilvl="0" w:tplc="91225D90">
      <w:start w:val="42"/>
      <w:numFmt w:val="decimal"/>
      <w:lvlText w:val="%1."/>
      <w:lvlJc w:val="left"/>
      <w:pPr>
        <w:ind w:left="840" w:hanging="360"/>
      </w:pPr>
      <w:rPr>
        <w:rFonts w:hint="default"/>
      </w:rPr>
    </w:lvl>
    <w:lvl w:ilvl="1" w:tplc="EC30888A">
      <w:start w:val="1"/>
      <w:numFmt w:val="lowerLetter"/>
      <w:lvlText w:val="%2."/>
      <w:lvlJc w:val="left"/>
      <w:pPr>
        <w:ind w:left="1560" w:hanging="360"/>
      </w:pPr>
    </w:lvl>
    <w:lvl w:ilvl="2" w:tplc="AAAAD73A">
      <w:start w:val="1"/>
      <w:numFmt w:val="lowerRoman"/>
      <w:lvlText w:val="%3."/>
      <w:lvlJc w:val="right"/>
      <w:pPr>
        <w:ind w:left="2280" w:hanging="180"/>
      </w:pPr>
    </w:lvl>
    <w:lvl w:ilvl="3" w:tplc="604E2C8C" w:tentative="1">
      <w:start w:val="1"/>
      <w:numFmt w:val="decimal"/>
      <w:lvlText w:val="%4."/>
      <w:lvlJc w:val="left"/>
      <w:pPr>
        <w:ind w:left="3000" w:hanging="360"/>
      </w:pPr>
    </w:lvl>
    <w:lvl w:ilvl="4" w:tplc="570AA986" w:tentative="1">
      <w:start w:val="1"/>
      <w:numFmt w:val="lowerLetter"/>
      <w:lvlText w:val="%5."/>
      <w:lvlJc w:val="left"/>
      <w:pPr>
        <w:ind w:left="3720" w:hanging="360"/>
      </w:pPr>
    </w:lvl>
    <w:lvl w:ilvl="5" w:tplc="11F4179E" w:tentative="1">
      <w:start w:val="1"/>
      <w:numFmt w:val="lowerRoman"/>
      <w:lvlText w:val="%6."/>
      <w:lvlJc w:val="right"/>
      <w:pPr>
        <w:ind w:left="4440" w:hanging="180"/>
      </w:pPr>
    </w:lvl>
    <w:lvl w:ilvl="6" w:tplc="6A82618A" w:tentative="1">
      <w:start w:val="1"/>
      <w:numFmt w:val="decimal"/>
      <w:lvlText w:val="%7."/>
      <w:lvlJc w:val="left"/>
      <w:pPr>
        <w:ind w:left="5160" w:hanging="360"/>
      </w:pPr>
    </w:lvl>
    <w:lvl w:ilvl="7" w:tplc="4132A812" w:tentative="1">
      <w:start w:val="1"/>
      <w:numFmt w:val="lowerLetter"/>
      <w:lvlText w:val="%8."/>
      <w:lvlJc w:val="left"/>
      <w:pPr>
        <w:ind w:left="5880" w:hanging="360"/>
      </w:pPr>
    </w:lvl>
    <w:lvl w:ilvl="8" w:tplc="2946E974" w:tentative="1">
      <w:start w:val="1"/>
      <w:numFmt w:val="lowerRoman"/>
      <w:lvlText w:val="%9."/>
      <w:lvlJc w:val="right"/>
      <w:pPr>
        <w:ind w:left="6600" w:hanging="180"/>
      </w:pPr>
    </w:lvl>
  </w:abstractNum>
  <w:abstractNum w:abstractNumId="11" w15:restartNumberingAfterBreak="0">
    <w:nsid w:val="5FC72CFA"/>
    <w:multiLevelType w:val="multilevel"/>
    <w:tmpl w:val="A8180C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34C6E"/>
    <w:multiLevelType w:val="multilevel"/>
    <w:tmpl w:val="DE785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3" w15:restartNumberingAfterBreak="0">
    <w:nsid w:val="7EF851E1"/>
    <w:multiLevelType w:val="multilevel"/>
    <w:tmpl w:val="F7960256"/>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16cid:durableId="982387967">
    <w:abstractNumId w:val="4"/>
  </w:num>
  <w:num w:numId="2" w16cid:durableId="1955408265">
    <w:abstractNumId w:val="6"/>
  </w:num>
  <w:num w:numId="3" w16cid:durableId="1331061874">
    <w:abstractNumId w:val="3"/>
  </w:num>
  <w:num w:numId="4" w16cid:durableId="2044014885">
    <w:abstractNumId w:val="1"/>
  </w:num>
  <w:num w:numId="5" w16cid:durableId="548148442">
    <w:abstractNumId w:val="5"/>
  </w:num>
  <w:num w:numId="6" w16cid:durableId="2120836986">
    <w:abstractNumId w:val="12"/>
  </w:num>
  <w:num w:numId="7" w16cid:durableId="622462091">
    <w:abstractNumId w:val="13"/>
  </w:num>
  <w:num w:numId="8" w16cid:durableId="1703508090">
    <w:abstractNumId w:val="8"/>
  </w:num>
  <w:num w:numId="9" w16cid:durableId="662204684">
    <w:abstractNumId w:val="9"/>
  </w:num>
  <w:num w:numId="10" w16cid:durableId="1878277681">
    <w:abstractNumId w:val="11"/>
  </w:num>
  <w:num w:numId="11" w16cid:durableId="1840316442">
    <w:abstractNumId w:val="7"/>
  </w:num>
  <w:num w:numId="12" w16cid:durableId="700403640">
    <w:abstractNumId w:val="0"/>
  </w:num>
  <w:num w:numId="13" w16cid:durableId="1788770756">
    <w:abstractNumId w:val="10"/>
  </w:num>
  <w:num w:numId="14" w16cid:durableId="5127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8A"/>
    <w:rsid w:val="00007869"/>
    <w:rsid w:val="000237D1"/>
    <w:rsid w:val="00041C94"/>
    <w:rsid w:val="0006290F"/>
    <w:rsid w:val="000666E9"/>
    <w:rsid w:val="00091D6A"/>
    <w:rsid w:val="001048DB"/>
    <w:rsid w:val="00107871"/>
    <w:rsid w:val="001341E1"/>
    <w:rsid w:val="00152E99"/>
    <w:rsid w:val="00157C95"/>
    <w:rsid w:val="00162708"/>
    <w:rsid w:val="001771D4"/>
    <w:rsid w:val="001C4234"/>
    <w:rsid w:val="001F5E39"/>
    <w:rsid w:val="00234D12"/>
    <w:rsid w:val="00253639"/>
    <w:rsid w:val="002545EC"/>
    <w:rsid w:val="002559FC"/>
    <w:rsid w:val="00261CAC"/>
    <w:rsid w:val="00285678"/>
    <w:rsid w:val="002A0950"/>
    <w:rsid w:val="002A520B"/>
    <w:rsid w:val="00346DF7"/>
    <w:rsid w:val="00376972"/>
    <w:rsid w:val="00387E83"/>
    <w:rsid w:val="003C1F36"/>
    <w:rsid w:val="003D19E0"/>
    <w:rsid w:val="003E0016"/>
    <w:rsid w:val="0041417B"/>
    <w:rsid w:val="004228DB"/>
    <w:rsid w:val="00434D98"/>
    <w:rsid w:val="0045272D"/>
    <w:rsid w:val="00464132"/>
    <w:rsid w:val="00466CA0"/>
    <w:rsid w:val="00472375"/>
    <w:rsid w:val="004B64EA"/>
    <w:rsid w:val="004E7C51"/>
    <w:rsid w:val="00503BE3"/>
    <w:rsid w:val="00526E0F"/>
    <w:rsid w:val="005765CC"/>
    <w:rsid w:val="00595320"/>
    <w:rsid w:val="005B05CB"/>
    <w:rsid w:val="005B78C7"/>
    <w:rsid w:val="005D5C87"/>
    <w:rsid w:val="005E30D3"/>
    <w:rsid w:val="00606F03"/>
    <w:rsid w:val="00612246"/>
    <w:rsid w:val="0063032D"/>
    <w:rsid w:val="00631841"/>
    <w:rsid w:val="00631EC9"/>
    <w:rsid w:val="006419A8"/>
    <w:rsid w:val="00646C59"/>
    <w:rsid w:val="0065664D"/>
    <w:rsid w:val="00671627"/>
    <w:rsid w:val="00686904"/>
    <w:rsid w:val="007305DD"/>
    <w:rsid w:val="00735107"/>
    <w:rsid w:val="00751671"/>
    <w:rsid w:val="00765CC3"/>
    <w:rsid w:val="00774F1E"/>
    <w:rsid w:val="00777856"/>
    <w:rsid w:val="00782F67"/>
    <w:rsid w:val="007A0C88"/>
    <w:rsid w:val="007F3579"/>
    <w:rsid w:val="00834C7A"/>
    <w:rsid w:val="00872FA3"/>
    <w:rsid w:val="00875276"/>
    <w:rsid w:val="00905579"/>
    <w:rsid w:val="00906BA2"/>
    <w:rsid w:val="00926155"/>
    <w:rsid w:val="00946493"/>
    <w:rsid w:val="0097053E"/>
    <w:rsid w:val="009872C2"/>
    <w:rsid w:val="009A0553"/>
    <w:rsid w:val="009A27A8"/>
    <w:rsid w:val="009D120A"/>
    <w:rsid w:val="009D792E"/>
    <w:rsid w:val="009E0BD4"/>
    <w:rsid w:val="00A401EB"/>
    <w:rsid w:val="00A47776"/>
    <w:rsid w:val="00A61283"/>
    <w:rsid w:val="00A7605B"/>
    <w:rsid w:val="00B14A8A"/>
    <w:rsid w:val="00B77AC7"/>
    <w:rsid w:val="00B83ED8"/>
    <w:rsid w:val="00B85755"/>
    <w:rsid w:val="00B943C7"/>
    <w:rsid w:val="00BE26BC"/>
    <w:rsid w:val="00BF1921"/>
    <w:rsid w:val="00C12207"/>
    <w:rsid w:val="00C80E03"/>
    <w:rsid w:val="00CB39D7"/>
    <w:rsid w:val="00CC2D6D"/>
    <w:rsid w:val="00CC3E36"/>
    <w:rsid w:val="00CD2418"/>
    <w:rsid w:val="00CD6F09"/>
    <w:rsid w:val="00CD7CF8"/>
    <w:rsid w:val="00CF6697"/>
    <w:rsid w:val="00D01780"/>
    <w:rsid w:val="00D14B7D"/>
    <w:rsid w:val="00D3273C"/>
    <w:rsid w:val="00D4082D"/>
    <w:rsid w:val="00D75AD0"/>
    <w:rsid w:val="00D97EA3"/>
    <w:rsid w:val="00DA55E4"/>
    <w:rsid w:val="00DB1668"/>
    <w:rsid w:val="00DB2555"/>
    <w:rsid w:val="00DB265C"/>
    <w:rsid w:val="00DC7AA3"/>
    <w:rsid w:val="00DD4D1C"/>
    <w:rsid w:val="00DD7701"/>
    <w:rsid w:val="00DF1E82"/>
    <w:rsid w:val="00E1065A"/>
    <w:rsid w:val="00E21CC1"/>
    <w:rsid w:val="00E861E3"/>
    <w:rsid w:val="00E95A6D"/>
    <w:rsid w:val="00ED41B7"/>
    <w:rsid w:val="00EF34C0"/>
    <w:rsid w:val="00F00C00"/>
    <w:rsid w:val="00F26D49"/>
    <w:rsid w:val="00F26FD1"/>
    <w:rsid w:val="00F520A5"/>
    <w:rsid w:val="00F53EA4"/>
    <w:rsid w:val="00F73B3A"/>
    <w:rsid w:val="00F7408A"/>
    <w:rsid w:val="00F854ED"/>
    <w:rsid w:val="00FF1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6DEC067"/>
  <w15:docId w15:val="{551D18D9-6E5D-4936-BB9E-C709156E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BC"/>
    <w:pPr>
      <w:spacing w:after="0" w:line="240" w:lineRule="auto"/>
    </w:pPr>
    <w:rPr>
      <w:rFonts w:ascii="Arial" w:eastAsia="Times New Roman" w:hAnsi="Arial" w:cs="Arial"/>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4EA"/>
    <w:pPr>
      <w:ind w:left="720"/>
      <w:contextualSpacing/>
    </w:pPr>
  </w:style>
  <w:style w:type="paragraph" w:styleId="BalloonText">
    <w:name w:val="Balloon Text"/>
    <w:basedOn w:val="Normal"/>
    <w:link w:val="BalloonTextChar"/>
    <w:uiPriority w:val="99"/>
    <w:semiHidden/>
    <w:unhideWhenUsed/>
    <w:rsid w:val="00526E0F"/>
    <w:rPr>
      <w:rFonts w:ascii="Tahoma" w:hAnsi="Tahoma" w:cs="Tahoma"/>
      <w:sz w:val="16"/>
      <w:szCs w:val="16"/>
    </w:rPr>
  </w:style>
  <w:style w:type="character" w:customStyle="1" w:styleId="BalloonTextChar">
    <w:name w:val="Balloon Text Char"/>
    <w:basedOn w:val="DefaultParagraphFont"/>
    <w:link w:val="BalloonText"/>
    <w:uiPriority w:val="99"/>
    <w:semiHidden/>
    <w:rsid w:val="00526E0F"/>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875276"/>
    <w:rPr>
      <w:sz w:val="16"/>
      <w:szCs w:val="16"/>
    </w:rPr>
  </w:style>
  <w:style w:type="paragraph" w:styleId="CommentText">
    <w:name w:val="annotation text"/>
    <w:basedOn w:val="Normal"/>
    <w:link w:val="CommentTextChar"/>
    <w:uiPriority w:val="99"/>
    <w:unhideWhenUsed/>
    <w:rsid w:val="00875276"/>
    <w:rPr>
      <w:sz w:val="20"/>
      <w:szCs w:val="20"/>
    </w:rPr>
  </w:style>
  <w:style w:type="character" w:customStyle="1" w:styleId="CommentTextChar">
    <w:name w:val="Comment Text Char"/>
    <w:basedOn w:val="DefaultParagraphFont"/>
    <w:link w:val="CommentText"/>
    <w:uiPriority w:val="99"/>
    <w:rsid w:val="00875276"/>
    <w:rPr>
      <w:rFonts w:ascii="Arial" w:eastAsia="Times New Roman" w:hAnsi="Arial" w:cs="Arial"/>
      <w:sz w:val="20"/>
      <w:szCs w:val="20"/>
      <w:lang w:eastAsia="lv-LV"/>
    </w:rPr>
  </w:style>
  <w:style w:type="paragraph" w:styleId="CommentSubject">
    <w:name w:val="annotation subject"/>
    <w:basedOn w:val="CommentText"/>
    <w:next w:val="CommentText"/>
    <w:link w:val="CommentSubjectChar"/>
    <w:uiPriority w:val="99"/>
    <w:semiHidden/>
    <w:unhideWhenUsed/>
    <w:rsid w:val="00875276"/>
    <w:rPr>
      <w:b/>
      <w:bCs/>
    </w:rPr>
  </w:style>
  <w:style w:type="character" w:customStyle="1" w:styleId="CommentSubjectChar">
    <w:name w:val="Comment Subject Char"/>
    <w:basedOn w:val="CommentTextChar"/>
    <w:link w:val="CommentSubject"/>
    <w:uiPriority w:val="99"/>
    <w:semiHidden/>
    <w:rsid w:val="00875276"/>
    <w:rPr>
      <w:rFonts w:ascii="Arial" w:eastAsia="Times New Roman" w:hAnsi="Arial" w:cs="Arial"/>
      <w:b/>
      <w:bCs/>
      <w:sz w:val="20"/>
      <w:szCs w:val="20"/>
      <w:lang w:eastAsia="lv-LV"/>
    </w:rPr>
  </w:style>
  <w:style w:type="paragraph" w:customStyle="1" w:styleId="tv213">
    <w:name w:val="tv213"/>
    <w:basedOn w:val="Normal"/>
    <w:rsid w:val="00CC3E36"/>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466CA0"/>
    <w:rPr>
      <w:color w:val="0000FF"/>
      <w:u w:val="single"/>
    </w:rPr>
  </w:style>
  <w:style w:type="paragraph" w:styleId="Revision">
    <w:name w:val="Revision"/>
    <w:hidden/>
    <w:uiPriority w:val="99"/>
    <w:semiHidden/>
    <w:rsid w:val="00041C94"/>
    <w:pPr>
      <w:spacing w:after="0" w:line="240" w:lineRule="auto"/>
    </w:pPr>
    <w:rPr>
      <w:rFonts w:ascii="Arial" w:eastAsia="Times New Roman" w:hAnsi="Arial" w:cs="Arial"/>
      <w:lang w:eastAsia="lv-LV"/>
    </w:rPr>
  </w:style>
  <w:style w:type="paragraph" w:styleId="Header">
    <w:name w:val="header"/>
    <w:basedOn w:val="Normal"/>
    <w:link w:val="HeaderChar"/>
    <w:uiPriority w:val="99"/>
    <w:unhideWhenUsed/>
    <w:rsid w:val="00162708"/>
    <w:pPr>
      <w:tabs>
        <w:tab w:val="center" w:pos="4153"/>
        <w:tab w:val="right" w:pos="8306"/>
      </w:tabs>
    </w:pPr>
  </w:style>
  <w:style w:type="character" w:customStyle="1" w:styleId="HeaderChar">
    <w:name w:val="Header Char"/>
    <w:basedOn w:val="DefaultParagraphFont"/>
    <w:link w:val="Header"/>
    <w:uiPriority w:val="99"/>
    <w:rsid w:val="00162708"/>
    <w:rPr>
      <w:rFonts w:ascii="Arial" w:eastAsia="Times New Roman" w:hAnsi="Arial" w:cs="Arial"/>
      <w:lang w:eastAsia="lv-LV"/>
    </w:rPr>
  </w:style>
  <w:style w:type="paragraph" w:styleId="Footer">
    <w:name w:val="footer"/>
    <w:basedOn w:val="Normal"/>
    <w:link w:val="FooterChar"/>
    <w:uiPriority w:val="99"/>
    <w:unhideWhenUsed/>
    <w:rsid w:val="00162708"/>
    <w:pPr>
      <w:tabs>
        <w:tab w:val="center" w:pos="4153"/>
        <w:tab w:val="right" w:pos="8306"/>
      </w:tabs>
    </w:pPr>
  </w:style>
  <w:style w:type="character" w:customStyle="1" w:styleId="FooterChar">
    <w:name w:val="Footer Char"/>
    <w:basedOn w:val="DefaultParagraphFont"/>
    <w:link w:val="Footer"/>
    <w:uiPriority w:val="99"/>
    <w:rsid w:val="00162708"/>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785F-37B6-487F-89E7-F717C8B8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8338</Words>
  <Characters>4754</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User_</dc:creator>
  <cp:lastModifiedBy>Juris Annuškāns</cp:lastModifiedBy>
  <cp:revision>2</cp:revision>
  <cp:lastPrinted>2021-04-12T10:56:00Z</cp:lastPrinted>
  <dcterms:created xsi:type="dcterms:W3CDTF">2025-01-29T09:42:00Z</dcterms:created>
  <dcterms:modified xsi:type="dcterms:W3CDTF">2025-01-29T09:42:00Z</dcterms:modified>
</cp:coreProperties>
</file>