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F3598" w14:textId="794C5B91" w:rsidR="005C2E8D" w:rsidRPr="00397A60" w:rsidRDefault="00397A60" w:rsidP="005C2E8D">
      <w:pPr>
        <w:suppressAutoHyphens/>
        <w:spacing w:after="0" w:line="240" w:lineRule="auto"/>
        <w:jc w:val="center"/>
        <w:rPr>
          <w:rFonts w:asciiTheme="majorBidi" w:eastAsia="Times New Roman" w:hAnsiTheme="majorBidi" w:cstheme="majorBidi"/>
          <w:bCs/>
          <w:kern w:val="0"/>
          <w:sz w:val="28"/>
          <w:szCs w:val="28"/>
          <w:lang w:eastAsia="ar-SA"/>
          <w14:ligatures w14:val="none"/>
        </w:rPr>
      </w:pPr>
      <w:r w:rsidRPr="00397A60">
        <w:rPr>
          <w:rFonts w:asciiTheme="majorBidi" w:hAnsiTheme="majorBidi" w:cstheme="majorBidi"/>
          <w:b/>
          <w:bCs/>
          <w:noProof/>
          <w:sz w:val="28"/>
          <w:szCs w:val="28"/>
          <w:lang w:eastAsia="ar-SA"/>
        </w:rPr>
        <w:drawing>
          <wp:anchor distT="0" distB="0" distL="114300" distR="114300" simplePos="0" relativeHeight="251668480" behindDoc="0" locked="0" layoutInCell="1" allowOverlap="1" wp14:anchorId="64C93DE2" wp14:editId="346A761E">
            <wp:simplePos x="0" y="0"/>
            <wp:positionH relativeFrom="column">
              <wp:posOffset>3371850</wp:posOffset>
            </wp:positionH>
            <wp:positionV relativeFrom="paragraph">
              <wp:posOffset>51435</wp:posOffset>
            </wp:positionV>
            <wp:extent cx="1080135" cy="948690"/>
            <wp:effectExtent l="0" t="0" r="5715" b="3810"/>
            <wp:wrapTopAndBottom/>
            <wp:docPr id="5591008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80135" cy="948690"/>
                    </a:xfrm>
                    <a:prstGeom prst="rect">
                      <a:avLst/>
                    </a:prstGeom>
                    <a:noFill/>
                  </pic:spPr>
                </pic:pic>
              </a:graphicData>
            </a:graphic>
            <wp14:sizeRelH relativeFrom="page">
              <wp14:pctWidth>0</wp14:pctWidth>
            </wp14:sizeRelH>
            <wp14:sizeRelV relativeFrom="page">
              <wp14:pctHeight>0</wp14:pctHeight>
            </wp14:sizeRelV>
          </wp:anchor>
        </w:drawing>
      </w:r>
      <w:r w:rsidRPr="00397A60">
        <w:rPr>
          <w:rFonts w:asciiTheme="majorBidi" w:hAnsiTheme="majorBidi" w:cstheme="majorBidi"/>
          <w:b/>
          <w:bCs/>
          <w:noProof/>
          <w:sz w:val="28"/>
          <w:szCs w:val="28"/>
          <w:lang w:eastAsia="ar-SA"/>
        </w:rPr>
        <w:drawing>
          <wp:anchor distT="0" distB="0" distL="114300" distR="114300" simplePos="0" relativeHeight="251666432" behindDoc="0" locked="0" layoutInCell="1" allowOverlap="1" wp14:anchorId="4CD3839F" wp14:editId="691D00DA">
            <wp:simplePos x="0" y="0"/>
            <wp:positionH relativeFrom="column">
              <wp:posOffset>1559560</wp:posOffset>
            </wp:positionH>
            <wp:positionV relativeFrom="paragraph">
              <wp:posOffset>0</wp:posOffset>
            </wp:positionV>
            <wp:extent cx="1755140" cy="986790"/>
            <wp:effectExtent l="0" t="0" r="0" b="3810"/>
            <wp:wrapTopAndBottom/>
            <wp:docPr id="23194428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5140" cy="986790"/>
                    </a:xfrm>
                    <a:prstGeom prst="rect">
                      <a:avLst/>
                    </a:prstGeom>
                    <a:noFill/>
                  </pic:spPr>
                </pic:pic>
              </a:graphicData>
            </a:graphic>
            <wp14:sizeRelH relativeFrom="page">
              <wp14:pctWidth>0</wp14:pctWidth>
            </wp14:sizeRelH>
            <wp14:sizeRelV relativeFrom="page">
              <wp14:pctHeight>0</wp14:pctHeight>
            </wp14:sizeRelV>
          </wp:anchor>
        </w:drawing>
      </w:r>
      <w:r w:rsidR="005C2E8D" w:rsidRPr="00397A60">
        <w:rPr>
          <w:rFonts w:asciiTheme="majorBidi" w:eastAsia="Times New Roman" w:hAnsiTheme="majorBidi" w:cstheme="majorBidi"/>
          <w:b/>
          <w:bCs/>
          <w:kern w:val="0"/>
          <w:sz w:val="28"/>
          <w:szCs w:val="28"/>
          <w:lang w:eastAsia="ar-SA"/>
          <w14:ligatures w14:val="none"/>
        </w:rPr>
        <w:t>TIRGUS IZPĒTE</w:t>
      </w:r>
    </w:p>
    <w:p w14:paraId="27C7ACDC" w14:textId="244E55F1" w:rsidR="005C2E8D" w:rsidRPr="00843130" w:rsidRDefault="005C2E8D" w:rsidP="005C2E8D">
      <w:pPr>
        <w:suppressAutoHyphens/>
        <w:spacing w:after="0" w:line="240" w:lineRule="auto"/>
        <w:jc w:val="center"/>
        <w:rPr>
          <w:rFonts w:asciiTheme="majorBidi" w:eastAsia="Times New Roman" w:hAnsiTheme="majorBidi" w:cstheme="majorBidi"/>
          <w:b/>
          <w:bCs/>
          <w:kern w:val="0"/>
          <w:sz w:val="28"/>
          <w:szCs w:val="28"/>
          <w:lang w:eastAsia="ar-SA"/>
          <w14:ligatures w14:val="none"/>
        </w:rPr>
      </w:pPr>
      <w:bookmarkStart w:id="0" w:name="_Hlk190892679"/>
      <w:r w:rsidRPr="00AC60FB">
        <w:rPr>
          <w:rFonts w:asciiTheme="majorBidi" w:eastAsia="Times New Roman" w:hAnsiTheme="majorBidi" w:cstheme="majorBidi"/>
          <w:b/>
          <w:bCs/>
          <w:kern w:val="0"/>
          <w:sz w:val="28"/>
          <w:szCs w:val="28"/>
          <w:lang w:eastAsia="ar-SA"/>
          <w14:ligatures w14:val="none"/>
        </w:rPr>
        <w:t>“</w:t>
      </w:r>
      <w:bookmarkStart w:id="1" w:name="_Hlk190692589"/>
      <w:r>
        <w:rPr>
          <w:rFonts w:asciiTheme="majorBidi" w:eastAsia="Times New Roman" w:hAnsiTheme="majorBidi" w:cstheme="majorBidi"/>
          <w:b/>
          <w:bCs/>
          <w:kern w:val="0"/>
          <w:sz w:val="28"/>
          <w:szCs w:val="28"/>
          <w:lang w:eastAsia="ar-SA"/>
          <w14:ligatures w14:val="none"/>
        </w:rPr>
        <w:t>Mentora atlas</w:t>
      </w:r>
      <w:r w:rsidR="009521E2">
        <w:rPr>
          <w:rFonts w:asciiTheme="majorBidi" w:eastAsia="Times New Roman" w:hAnsiTheme="majorBidi" w:cstheme="majorBidi"/>
          <w:b/>
          <w:bCs/>
          <w:kern w:val="0"/>
          <w:sz w:val="28"/>
          <w:szCs w:val="28"/>
          <w:lang w:eastAsia="ar-SA"/>
          <w14:ligatures w14:val="none"/>
        </w:rPr>
        <w:t>e</w:t>
      </w:r>
      <w:r w:rsidR="009C44EA">
        <w:rPr>
          <w:rFonts w:asciiTheme="majorBidi" w:eastAsia="Times New Roman" w:hAnsiTheme="majorBidi" w:cstheme="majorBidi"/>
          <w:b/>
          <w:bCs/>
          <w:kern w:val="0"/>
          <w:sz w:val="28"/>
          <w:szCs w:val="28"/>
          <w:lang w:eastAsia="ar-SA"/>
          <w14:ligatures w14:val="none"/>
        </w:rPr>
        <w:t xml:space="preserve"> </w:t>
      </w:r>
      <w:r>
        <w:rPr>
          <w:rFonts w:asciiTheme="majorBidi" w:eastAsia="Times New Roman" w:hAnsiTheme="majorBidi" w:cstheme="majorBidi"/>
          <w:b/>
          <w:bCs/>
          <w:kern w:val="0"/>
          <w:sz w:val="28"/>
          <w:szCs w:val="28"/>
          <w:lang w:eastAsia="ar-SA"/>
          <w14:ligatures w14:val="none"/>
        </w:rPr>
        <w:t xml:space="preserve">projekta </w:t>
      </w:r>
      <w:r w:rsidR="00397A60" w:rsidRPr="00843130">
        <w:rPr>
          <w:rFonts w:asciiTheme="majorBidi" w:eastAsia="Times New Roman" w:hAnsiTheme="majorBidi" w:cstheme="majorBidi"/>
          <w:b/>
          <w:bCs/>
          <w:kern w:val="0"/>
          <w:sz w:val="28"/>
          <w:szCs w:val="28"/>
          <w:lang w:eastAsia="ar-SA"/>
          <w14:ligatures w14:val="none"/>
        </w:rPr>
        <w:t>Nr.</w:t>
      </w:r>
      <w:r w:rsidRPr="00843130">
        <w:rPr>
          <w:rFonts w:asciiTheme="majorBidi" w:eastAsia="Times New Roman" w:hAnsiTheme="majorBidi" w:cstheme="majorBidi"/>
          <w:b/>
          <w:bCs/>
          <w:kern w:val="0"/>
          <w:sz w:val="28"/>
          <w:szCs w:val="28"/>
          <w:lang w:eastAsia="ar-SA"/>
          <w14:ligatures w14:val="none"/>
        </w:rPr>
        <w:t>2.3.2.1.i.0/1/23/I/CFLA/001</w:t>
      </w:r>
    </w:p>
    <w:p w14:paraId="323F46F2" w14:textId="1026DCA3" w:rsidR="005C2E8D" w:rsidRPr="00843130" w:rsidRDefault="005C2E8D" w:rsidP="005C2E8D">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843130">
        <w:rPr>
          <w:rFonts w:asciiTheme="majorBidi" w:eastAsia="Times New Roman" w:hAnsiTheme="majorBidi" w:cstheme="majorBidi"/>
          <w:b/>
          <w:bCs/>
          <w:kern w:val="0"/>
          <w:sz w:val="28"/>
          <w:szCs w:val="28"/>
          <w:lang w:eastAsia="ar-SA"/>
          <w14:ligatures w14:val="none"/>
        </w:rPr>
        <w:t>“Sabiedrības digitālo prasmju attīstība” aktivitāšu īstenošanai</w:t>
      </w:r>
      <w:bookmarkEnd w:id="1"/>
      <w:r w:rsidRPr="00843130">
        <w:rPr>
          <w:rFonts w:asciiTheme="majorBidi" w:eastAsia="Times New Roman" w:hAnsiTheme="majorBidi" w:cstheme="majorBidi"/>
          <w:b/>
          <w:bCs/>
          <w:kern w:val="0"/>
          <w:sz w:val="28"/>
          <w:szCs w:val="28"/>
          <w:lang w:eastAsia="ar-SA"/>
          <w14:ligatures w14:val="none"/>
        </w:rPr>
        <w:t>”</w:t>
      </w:r>
    </w:p>
    <w:p w14:paraId="40916F48" w14:textId="78DBCE15" w:rsidR="005C2E8D" w:rsidRDefault="005C2E8D" w:rsidP="005C2E8D">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843130">
        <w:rPr>
          <w:rFonts w:asciiTheme="majorBidi" w:eastAsia="Times New Roman" w:hAnsiTheme="majorBidi" w:cstheme="majorBidi"/>
          <w:b/>
          <w:kern w:val="0"/>
          <w:sz w:val="28"/>
          <w:szCs w:val="28"/>
          <w:lang w:eastAsia="ar-SA"/>
          <w14:ligatures w14:val="none"/>
        </w:rPr>
        <w:t>(ID Nr. BNP TI 2025/</w:t>
      </w:r>
      <w:r w:rsidR="00843130" w:rsidRPr="00843130">
        <w:rPr>
          <w:rFonts w:asciiTheme="majorBidi" w:eastAsia="Times New Roman" w:hAnsiTheme="majorBidi" w:cstheme="majorBidi"/>
          <w:b/>
          <w:kern w:val="0"/>
          <w:sz w:val="28"/>
          <w:szCs w:val="28"/>
          <w:lang w:eastAsia="ar-SA"/>
          <w14:ligatures w14:val="none"/>
        </w:rPr>
        <w:t>11</w:t>
      </w:r>
      <w:r w:rsidRPr="00843130">
        <w:rPr>
          <w:rFonts w:asciiTheme="majorBidi" w:eastAsia="Times New Roman" w:hAnsiTheme="majorBidi" w:cstheme="majorBidi"/>
          <w:b/>
          <w:kern w:val="0"/>
          <w:sz w:val="28"/>
          <w:szCs w:val="28"/>
          <w:lang w:eastAsia="ar-SA"/>
          <w14:ligatures w14:val="none"/>
        </w:rPr>
        <w:t>/</w:t>
      </w:r>
      <w:r w:rsidR="00EB1077" w:rsidRPr="00843130">
        <w:rPr>
          <w:rFonts w:asciiTheme="majorBidi" w:eastAsia="Times New Roman" w:hAnsiTheme="majorBidi" w:cstheme="majorBidi"/>
          <w:b/>
          <w:kern w:val="0"/>
          <w:sz w:val="28"/>
          <w:szCs w:val="28"/>
          <w:lang w:eastAsia="ar-SA"/>
          <w14:ligatures w14:val="none"/>
        </w:rPr>
        <w:t>AF</w:t>
      </w:r>
      <w:r w:rsidRPr="00843130">
        <w:rPr>
          <w:rFonts w:asciiTheme="majorBidi" w:eastAsia="Times New Roman" w:hAnsiTheme="majorBidi" w:cstheme="majorBidi"/>
          <w:b/>
          <w:kern w:val="0"/>
          <w:sz w:val="28"/>
          <w:szCs w:val="28"/>
          <w:lang w:eastAsia="ar-SA"/>
          <w14:ligatures w14:val="none"/>
        </w:rPr>
        <w:t>)</w:t>
      </w:r>
    </w:p>
    <w:bookmarkEnd w:id="0"/>
    <w:p w14:paraId="34422E4C" w14:textId="1AE56E38" w:rsidR="005C2E8D" w:rsidRPr="001C43D8" w:rsidRDefault="005C2E8D" w:rsidP="001C43D8">
      <w:pPr>
        <w:suppressAutoHyphens/>
        <w:spacing w:after="0" w:line="240" w:lineRule="auto"/>
        <w:jc w:val="center"/>
        <w:rPr>
          <w:rFonts w:asciiTheme="majorBidi" w:eastAsia="Times New Roman" w:hAnsiTheme="majorBidi" w:cstheme="majorBidi"/>
          <w:bCs/>
          <w:kern w:val="0"/>
          <w:sz w:val="24"/>
          <w:szCs w:val="24"/>
          <w:lang w:eastAsia="ar-SA"/>
          <w14:ligatures w14:val="none"/>
        </w:rPr>
      </w:pPr>
    </w:p>
    <w:p w14:paraId="2F384AA4" w14:textId="30E0E207" w:rsidR="00FA187C" w:rsidRPr="001C43D8" w:rsidRDefault="00FA187C" w:rsidP="000B7AF7">
      <w:pPr>
        <w:pStyle w:val="Sarakstarindkopa"/>
        <w:numPr>
          <w:ilvl w:val="0"/>
          <w:numId w:val="1"/>
        </w:numPr>
        <w:suppressAutoHyphens/>
        <w:spacing w:after="0" w:line="240" w:lineRule="auto"/>
        <w:ind w:left="426" w:hanging="426"/>
        <w:jc w:val="both"/>
        <w:rPr>
          <w:rFonts w:asciiTheme="majorBidi" w:eastAsia="Times New Roman" w:hAnsiTheme="majorBidi" w:cstheme="majorBidi"/>
          <w:b/>
          <w:kern w:val="0"/>
          <w:sz w:val="24"/>
          <w:szCs w:val="24"/>
          <w:lang w:eastAsia="ar-SA"/>
          <w14:ligatures w14:val="none"/>
        </w:rPr>
      </w:pPr>
      <w:r w:rsidRPr="001C43D8">
        <w:rPr>
          <w:rFonts w:asciiTheme="majorBidi" w:eastAsia="Times New Roman" w:hAnsiTheme="majorBidi" w:cstheme="majorBidi"/>
          <w:b/>
          <w:kern w:val="0"/>
          <w:sz w:val="24"/>
          <w:szCs w:val="24"/>
          <w:lang w:eastAsia="ar-SA"/>
          <w14:ligatures w14:val="none"/>
        </w:rPr>
        <w:t>Informācija par pasūtītāju:</w:t>
      </w:r>
    </w:p>
    <w:tbl>
      <w:tblPr>
        <w:tblStyle w:val="TableGrid1"/>
        <w:tblW w:w="0" w:type="auto"/>
        <w:tblInd w:w="-5" w:type="dxa"/>
        <w:tblLook w:val="04A0" w:firstRow="1" w:lastRow="0" w:firstColumn="1" w:lastColumn="0" w:noHBand="0" w:noVBand="1"/>
      </w:tblPr>
      <w:tblGrid>
        <w:gridCol w:w="3491"/>
        <w:gridCol w:w="5865"/>
      </w:tblGrid>
      <w:tr w:rsidR="00FA187C" w:rsidRPr="001C43D8" w14:paraId="029BAC92" w14:textId="77777777" w:rsidTr="00B62DE9">
        <w:trPr>
          <w:trHeight w:val="283"/>
        </w:trPr>
        <w:tc>
          <w:tcPr>
            <w:tcW w:w="3491" w:type="dxa"/>
          </w:tcPr>
          <w:p w14:paraId="54796F3D" w14:textId="77777777" w:rsidR="00FA187C" w:rsidRPr="001C43D8" w:rsidRDefault="00FA187C" w:rsidP="001C43D8">
            <w:pPr>
              <w:suppressAutoHyphens/>
              <w:rPr>
                <w:rFonts w:asciiTheme="majorBidi" w:eastAsia="Times New Roman" w:hAnsiTheme="majorBidi" w:cstheme="majorBidi"/>
                <w:sz w:val="24"/>
                <w:szCs w:val="24"/>
                <w:lang w:eastAsia="ar-SA"/>
              </w:rPr>
            </w:pPr>
            <w:r w:rsidRPr="001C43D8">
              <w:rPr>
                <w:rFonts w:asciiTheme="majorBidi" w:eastAsia="Times New Roman" w:hAnsiTheme="majorBidi" w:cstheme="majorBidi"/>
                <w:sz w:val="24"/>
                <w:szCs w:val="24"/>
                <w:lang w:eastAsia="ar-SA"/>
              </w:rPr>
              <w:t>Pasūtītājs</w:t>
            </w:r>
          </w:p>
        </w:tc>
        <w:tc>
          <w:tcPr>
            <w:tcW w:w="5865" w:type="dxa"/>
          </w:tcPr>
          <w:p w14:paraId="51AD5B7D" w14:textId="77777777" w:rsidR="00FA187C" w:rsidRPr="001C43D8" w:rsidRDefault="00FA187C" w:rsidP="001C43D8">
            <w:pPr>
              <w:suppressAutoHyphens/>
              <w:rPr>
                <w:rFonts w:asciiTheme="majorBidi" w:eastAsia="Times New Roman" w:hAnsiTheme="majorBidi" w:cstheme="majorBidi"/>
                <w:bCs/>
                <w:sz w:val="24"/>
                <w:szCs w:val="24"/>
                <w:lang w:eastAsia="ar-SA"/>
              </w:rPr>
            </w:pPr>
            <w:r w:rsidRPr="001C43D8">
              <w:rPr>
                <w:rFonts w:asciiTheme="majorBidi" w:eastAsia="Times New Roman" w:hAnsiTheme="majorBidi" w:cstheme="majorBidi"/>
                <w:bCs/>
                <w:sz w:val="24"/>
                <w:szCs w:val="24"/>
                <w:lang w:eastAsia="ar-SA"/>
              </w:rPr>
              <w:t>Balvu novada pašvaldība</w:t>
            </w:r>
          </w:p>
        </w:tc>
      </w:tr>
      <w:tr w:rsidR="00FA187C" w:rsidRPr="001C43D8" w14:paraId="4A604E5C" w14:textId="77777777" w:rsidTr="00B62DE9">
        <w:trPr>
          <w:trHeight w:val="283"/>
        </w:trPr>
        <w:tc>
          <w:tcPr>
            <w:tcW w:w="3491" w:type="dxa"/>
          </w:tcPr>
          <w:p w14:paraId="29380E92" w14:textId="77777777" w:rsidR="00FA187C" w:rsidRPr="001C43D8" w:rsidRDefault="00FA187C" w:rsidP="001C43D8">
            <w:pPr>
              <w:suppressAutoHyphens/>
              <w:rPr>
                <w:rFonts w:asciiTheme="majorBidi" w:eastAsia="Times New Roman" w:hAnsiTheme="majorBidi" w:cstheme="majorBidi"/>
                <w:sz w:val="24"/>
                <w:szCs w:val="24"/>
                <w:lang w:eastAsia="ar-SA"/>
              </w:rPr>
            </w:pPr>
            <w:r w:rsidRPr="001C43D8">
              <w:rPr>
                <w:rFonts w:asciiTheme="majorBidi" w:eastAsia="Times New Roman" w:hAnsiTheme="majorBidi" w:cstheme="majorBidi"/>
                <w:sz w:val="24"/>
                <w:szCs w:val="24"/>
                <w:lang w:eastAsia="ar-SA"/>
              </w:rPr>
              <w:t>Reģistrācijas numurs</w:t>
            </w:r>
          </w:p>
        </w:tc>
        <w:tc>
          <w:tcPr>
            <w:tcW w:w="5865" w:type="dxa"/>
          </w:tcPr>
          <w:p w14:paraId="6693ACFD" w14:textId="77777777" w:rsidR="00FA187C" w:rsidRPr="001C43D8" w:rsidRDefault="00FA187C" w:rsidP="001C43D8">
            <w:pPr>
              <w:suppressAutoHyphens/>
              <w:rPr>
                <w:rFonts w:asciiTheme="majorBidi" w:eastAsia="Times New Roman" w:hAnsiTheme="majorBidi" w:cstheme="majorBidi"/>
                <w:sz w:val="24"/>
                <w:szCs w:val="24"/>
                <w:lang w:eastAsia="ar-SA"/>
              </w:rPr>
            </w:pPr>
            <w:r w:rsidRPr="001C43D8">
              <w:rPr>
                <w:rFonts w:asciiTheme="majorBidi" w:eastAsia="Times New Roman" w:hAnsiTheme="majorBidi" w:cstheme="majorBidi"/>
                <w:sz w:val="24"/>
                <w:szCs w:val="24"/>
                <w:lang w:eastAsia="ar-SA"/>
              </w:rPr>
              <w:t>90009115622</w:t>
            </w:r>
          </w:p>
        </w:tc>
      </w:tr>
      <w:tr w:rsidR="00FA187C" w:rsidRPr="001C43D8" w14:paraId="0A3D91E5" w14:textId="77777777" w:rsidTr="00B62DE9">
        <w:trPr>
          <w:trHeight w:val="283"/>
        </w:trPr>
        <w:tc>
          <w:tcPr>
            <w:tcW w:w="3491" w:type="dxa"/>
          </w:tcPr>
          <w:p w14:paraId="6BAB0133" w14:textId="77777777" w:rsidR="00FA187C" w:rsidRPr="001C43D8" w:rsidRDefault="00FA187C" w:rsidP="001C43D8">
            <w:pPr>
              <w:suppressAutoHyphens/>
              <w:rPr>
                <w:rFonts w:asciiTheme="majorBidi" w:eastAsia="Times New Roman" w:hAnsiTheme="majorBidi" w:cstheme="majorBidi"/>
                <w:sz w:val="24"/>
                <w:szCs w:val="24"/>
                <w:lang w:eastAsia="ar-SA"/>
              </w:rPr>
            </w:pPr>
            <w:r w:rsidRPr="001C43D8">
              <w:rPr>
                <w:rFonts w:asciiTheme="majorBidi" w:eastAsia="Times New Roman" w:hAnsiTheme="majorBidi" w:cstheme="majorBidi"/>
                <w:sz w:val="24"/>
                <w:szCs w:val="24"/>
                <w:lang w:eastAsia="ar-SA"/>
              </w:rPr>
              <w:t>Adrese, e-pasta adrese</w:t>
            </w:r>
          </w:p>
        </w:tc>
        <w:tc>
          <w:tcPr>
            <w:tcW w:w="5865" w:type="dxa"/>
          </w:tcPr>
          <w:p w14:paraId="1A5A034E" w14:textId="77777777" w:rsidR="00FA187C" w:rsidRPr="001C43D8" w:rsidRDefault="00FA187C" w:rsidP="001C43D8">
            <w:pPr>
              <w:suppressAutoHyphens/>
              <w:rPr>
                <w:rFonts w:asciiTheme="majorBidi" w:eastAsia="Times New Roman" w:hAnsiTheme="majorBidi" w:cstheme="majorBidi"/>
                <w:sz w:val="24"/>
                <w:szCs w:val="24"/>
                <w:lang w:eastAsia="ar-SA"/>
              </w:rPr>
            </w:pPr>
            <w:r w:rsidRPr="001C43D8">
              <w:rPr>
                <w:rFonts w:asciiTheme="majorBidi" w:eastAsia="Times New Roman" w:hAnsiTheme="majorBidi" w:cstheme="majorBidi"/>
                <w:sz w:val="24"/>
                <w:szCs w:val="24"/>
                <w:lang w:eastAsia="ar-SA"/>
              </w:rPr>
              <w:t xml:space="preserve">Bērzpils 1A, Balvi, Balvu nov., LV-4501, e-pasts: </w:t>
            </w:r>
            <w:hyperlink r:id="rId10" w:history="1">
              <w:r w:rsidRPr="001C43D8">
                <w:rPr>
                  <w:rStyle w:val="Hipersaite"/>
                  <w:rFonts w:asciiTheme="majorBidi" w:eastAsia="Times New Roman" w:hAnsiTheme="majorBidi" w:cstheme="majorBidi"/>
                  <w:sz w:val="24"/>
                  <w:szCs w:val="24"/>
                  <w:lang w:eastAsia="lv-LV"/>
                </w:rPr>
                <w:t>dome@balvi.lv</w:t>
              </w:r>
            </w:hyperlink>
            <w:r w:rsidRPr="001C43D8">
              <w:rPr>
                <w:rFonts w:asciiTheme="majorBidi" w:eastAsia="Times New Roman" w:hAnsiTheme="majorBidi" w:cstheme="majorBidi"/>
                <w:sz w:val="24"/>
                <w:szCs w:val="24"/>
                <w:lang w:eastAsia="lv-LV"/>
              </w:rPr>
              <w:t xml:space="preserve"> </w:t>
            </w:r>
          </w:p>
        </w:tc>
      </w:tr>
      <w:tr w:rsidR="00FA187C" w:rsidRPr="001C43D8" w14:paraId="3AD0CC73" w14:textId="77777777" w:rsidTr="00B62DE9">
        <w:trPr>
          <w:trHeight w:val="283"/>
        </w:trPr>
        <w:tc>
          <w:tcPr>
            <w:tcW w:w="3491" w:type="dxa"/>
          </w:tcPr>
          <w:p w14:paraId="512650A5" w14:textId="77777777" w:rsidR="00FA187C" w:rsidRPr="001C43D8" w:rsidRDefault="00FA187C" w:rsidP="001C43D8">
            <w:pPr>
              <w:suppressAutoHyphens/>
              <w:rPr>
                <w:rFonts w:asciiTheme="majorBidi" w:eastAsia="Times New Roman" w:hAnsiTheme="majorBidi" w:cstheme="majorBidi"/>
                <w:sz w:val="20"/>
                <w:szCs w:val="20"/>
                <w:lang w:eastAsia="ar-SA"/>
              </w:rPr>
            </w:pPr>
            <w:r w:rsidRPr="001C43D8">
              <w:rPr>
                <w:rFonts w:asciiTheme="majorBidi" w:eastAsia="Times New Roman" w:hAnsiTheme="majorBidi" w:cstheme="majorBidi"/>
                <w:sz w:val="24"/>
                <w:szCs w:val="24"/>
                <w:lang w:eastAsia="ar-SA"/>
              </w:rPr>
              <w:t>Kontaktpersona saistībā ar iepirkuma priekšmetu</w:t>
            </w:r>
          </w:p>
        </w:tc>
        <w:tc>
          <w:tcPr>
            <w:tcW w:w="5865" w:type="dxa"/>
          </w:tcPr>
          <w:p w14:paraId="62215BCC" w14:textId="2AD591E0" w:rsidR="00FA187C" w:rsidRPr="001C43D8" w:rsidRDefault="00FA187C" w:rsidP="001C43D8">
            <w:pPr>
              <w:suppressAutoHyphens/>
              <w:rPr>
                <w:rFonts w:asciiTheme="majorBidi" w:eastAsia="Times New Roman" w:hAnsiTheme="majorBidi" w:cstheme="majorBidi"/>
                <w:sz w:val="24"/>
                <w:szCs w:val="24"/>
                <w:lang w:eastAsia="ar-SA"/>
              </w:rPr>
            </w:pPr>
            <w:r w:rsidRPr="001C43D8">
              <w:rPr>
                <w:rFonts w:asciiTheme="majorBidi" w:eastAsia="Times New Roman" w:hAnsiTheme="majorBidi" w:cstheme="majorBidi"/>
                <w:sz w:val="24"/>
                <w:szCs w:val="24"/>
                <w:lang w:eastAsia="ar-SA"/>
              </w:rPr>
              <w:t>Balvu novada Centrālās pārvaldes Attīstības plānošanas nodaļas projektu vadītāja Santa Šmite,</w:t>
            </w:r>
          </w:p>
          <w:p w14:paraId="45F09D56" w14:textId="01B30AC7" w:rsidR="00FA187C" w:rsidRPr="001C43D8" w:rsidRDefault="00925A68" w:rsidP="001C43D8">
            <w:pPr>
              <w:suppressAutoHyphens/>
              <w:rPr>
                <w:rFonts w:asciiTheme="majorBidi" w:eastAsia="Times New Roman" w:hAnsiTheme="majorBidi" w:cstheme="majorBidi"/>
                <w:sz w:val="24"/>
                <w:szCs w:val="24"/>
                <w:lang w:eastAsia="ar-SA"/>
              </w:rPr>
            </w:pPr>
            <w:r w:rsidRPr="001C43D8">
              <w:rPr>
                <w:rFonts w:asciiTheme="majorBidi" w:eastAsia="Times New Roman" w:hAnsiTheme="majorBidi" w:cstheme="majorBidi"/>
                <w:sz w:val="24"/>
                <w:szCs w:val="24"/>
                <w:lang w:eastAsia="ar-SA"/>
              </w:rPr>
              <w:t xml:space="preserve">e-pasts: </w:t>
            </w:r>
            <w:hyperlink r:id="rId11" w:history="1">
              <w:r w:rsidRPr="001C43D8">
                <w:rPr>
                  <w:rStyle w:val="Hipersaite"/>
                  <w:rFonts w:asciiTheme="majorBidi" w:eastAsia="Times New Roman" w:hAnsiTheme="majorBidi" w:cstheme="majorBidi"/>
                  <w:sz w:val="24"/>
                  <w:szCs w:val="24"/>
                  <w:lang w:eastAsia="ar-SA"/>
                </w:rPr>
                <w:t>santa.smite@balvi.lv</w:t>
              </w:r>
            </w:hyperlink>
            <w:r w:rsidRPr="001C43D8">
              <w:rPr>
                <w:rFonts w:asciiTheme="majorBidi" w:eastAsia="Times New Roman" w:hAnsiTheme="majorBidi" w:cstheme="majorBidi"/>
                <w:sz w:val="24"/>
                <w:szCs w:val="24"/>
                <w:lang w:eastAsia="ar-SA"/>
              </w:rPr>
              <w:t xml:space="preserve"> , mob.28080739</w:t>
            </w:r>
          </w:p>
        </w:tc>
      </w:tr>
      <w:tr w:rsidR="00FA187C" w:rsidRPr="001C43D8" w14:paraId="1D05BB07" w14:textId="77777777" w:rsidTr="00B62DE9">
        <w:trPr>
          <w:trHeight w:val="283"/>
        </w:trPr>
        <w:tc>
          <w:tcPr>
            <w:tcW w:w="3491" w:type="dxa"/>
          </w:tcPr>
          <w:p w14:paraId="77403A4E" w14:textId="77777777" w:rsidR="00FA187C" w:rsidRPr="001C43D8" w:rsidRDefault="00FA187C" w:rsidP="001C43D8">
            <w:pPr>
              <w:suppressAutoHyphens/>
              <w:rPr>
                <w:rFonts w:asciiTheme="majorBidi" w:eastAsia="Times New Roman" w:hAnsiTheme="majorBidi" w:cstheme="majorBidi"/>
                <w:sz w:val="24"/>
                <w:szCs w:val="24"/>
                <w:lang w:eastAsia="ar-SA"/>
              </w:rPr>
            </w:pPr>
            <w:r w:rsidRPr="001C43D8">
              <w:rPr>
                <w:rFonts w:asciiTheme="majorBidi" w:eastAsia="Times New Roman" w:hAnsiTheme="majorBidi" w:cstheme="majorBidi"/>
                <w:sz w:val="24"/>
                <w:szCs w:val="24"/>
                <w:lang w:eastAsia="ar-SA"/>
              </w:rPr>
              <w:t>Kontaktpersona saistībā ar piedāvājuma sagatavošanu/ iesniegšanu</w:t>
            </w:r>
          </w:p>
        </w:tc>
        <w:tc>
          <w:tcPr>
            <w:tcW w:w="5865" w:type="dxa"/>
          </w:tcPr>
          <w:p w14:paraId="7609BD11" w14:textId="77777777" w:rsidR="00FA187C" w:rsidRPr="001C43D8" w:rsidRDefault="00FA187C" w:rsidP="001C43D8">
            <w:pPr>
              <w:suppressAutoHyphens/>
              <w:rPr>
                <w:rFonts w:asciiTheme="majorBidi" w:eastAsia="Times New Roman" w:hAnsiTheme="majorBidi" w:cstheme="majorBidi"/>
                <w:sz w:val="24"/>
                <w:szCs w:val="24"/>
                <w:lang w:eastAsia="ar-SA"/>
              </w:rPr>
            </w:pPr>
            <w:r w:rsidRPr="001C43D8">
              <w:rPr>
                <w:rFonts w:asciiTheme="majorBidi" w:eastAsia="Times New Roman" w:hAnsiTheme="majorBidi" w:cstheme="majorBidi"/>
                <w:color w:val="000000"/>
                <w:sz w:val="24"/>
                <w:szCs w:val="24"/>
                <w:lang w:eastAsia="lv-LV"/>
              </w:rPr>
              <w:t xml:space="preserve">Balvu novada Centrālās pārvaldes Iepirkumu nodaļas iepirkumu speciāliste </w:t>
            </w:r>
            <w:r w:rsidRPr="001C43D8">
              <w:rPr>
                <w:rFonts w:asciiTheme="majorBidi" w:eastAsia="Times New Roman" w:hAnsiTheme="majorBidi" w:cstheme="majorBidi"/>
                <w:color w:val="000000"/>
                <w:sz w:val="24"/>
                <w:szCs w:val="24"/>
                <w:lang w:eastAsia="ar-SA"/>
              </w:rPr>
              <w:t xml:space="preserve">Antra Keisele, </w:t>
            </w:r>
            <w:r w:rsidRPr="001C43D8">
              <w:rPr>
                <w:rFonts w:asciiTheme="majorBidi" w:eastAsia="Times New Roman" w:hAnsiTheme="majorBidi" w:cstheme="majorBidi"/>
                <w:sz w:val="24"/>
                <w:szCs w:val="24"/>
                <w:lang w:eastAsia="ar-SA"/>
              </w:rPr>
              <w:t>mob.20203715,</w:t>
            </w:r>
          </w:p>
          <w:p w14:paraId="6EA72365" w14:textId="5741C026" w:rsidR="00FA187C" w:rsidRPr="001C43D8" w:rsidRDefault="00FA187C" w:rsidP="001C43D8">
            <w:pPr>
              <w:suppressAutoHyphens/>
              <w:rPr>
                <w:rFonts w:asciiTheme="majorBidi" w:eastAsia="Times New Roman" w:hAnsiTheme="majorBidi" w:cstheme="majorBidi"/>
                <w:sz w:val="24"/>
                <w:szCs w:val="24"/>
                <w:lang w:eastAsia="lv-LV"/>
              </w:rPr>
            </w:pPr>
            <w:r w:rsidRPr="001C43D8">
              <w:rPr>
                <w:rFonts w:asciiTheme="majorBidi" w:eastAsia="Times New Roman" w:hAnsiTheme="majorBidi" w:cstheme="majorBidi"/>
                <w:color w:val="000000"/>
                <w:sz w:val="24"/>
                <w:szCs w:val="24"/>
                <w:lang w:eastAsia="ar-SA"/>
              </w:rPr>
              <w:t xml:space="preserve">e-pasts: </w:t>
            </w:r>
            <w:hyperlink r:id="rId12" w:history="1">
              <w:r w:rsidR="001C43D8" w:rsidRPr="001C43D8">
                <w:rPr>
                  <w:rStyle w:val="Hipersaite"/>
                  <w:rFonts w:asciiTheme="majorBidi" w:eastAsia="Times New Roman" w:hAnsiTheme="majorBidi" w:cstheme="majorBidi"/>
                  <w:sz w:val="24"/>
                  <w:szCs w:val="24"/>
                  <w:lang w:eastAsia="lv-LV"/>
                </w:rPr>
                <w:t>antra.keisele@balvi.lv</w:t>
              </w:r>
            </w:hyperlink>
            <w:r w:rsidR="001C43D8" w:rsidRPr="001C43D8">
              <w:rPr>
                <w:rFonts w:asciiTheme="majorBidi" w:eastAsia="Times New Roman" w:hAnsiTheme="majorBidi" w:cstheme="majorBidi"/>
                <w:sz w:val="24"/>
                <w:szCs w:val="24"/>
                <w:lang w:eastAsia="lv-LV"/>
              </w:rPr>
              <w:t xml:space="preserve"> </w:t>
            </w:r>
          </w:p>
        </w:tc>
      </w:tr>
      <w:tr w:rsidR="00FA187C" w:rsidRPr="001C43D8" w14:paraId="2C5DC994" w14:textId="77777777" w:rsidTr="00B62DE9">
        <w:trPr>
          <w:trHeight w:val="283"/>
        </w:trPr>
        <w:tc>
          <w:tcPr>
            <w:tcW w:w="3491" w:type="dxa"/>
          </w:tcPr>
          <w:p w14:paraId="7FE4AD38" w14:textId="77777777" w:rsidR="00FA187C" w:rsidRPr="001C43D8" w:rsidRDefault="00FA187C" w:rsidP="001C43D8">
            <w:pPr>
              <w:suppressAutoHyphens/>
              <w:rPr>
                <w:rFonts w:asciiTheme="majorBidi" w:eastAsia="Times New Roman" w:hAnsiTheme="majorBidi" w:cstheme="majorBidi"/>
                <w:sz w:val="24"/>
                <w:szCs w:val="24"/>
                <w:lang w:eastAsia="ar-SA"/>
              </w:rPr>
            </w:pPr>
            <w:r w:rsidRPr="001C43D8">
              <w:rPr>
                <w:rFonts w:asciiTheme="majorBidi" w:eastAsia="Times New Roman" w:hAnsiTheme="majorBidi" w:cstheme="majorBidi"/>
                <w:sz w:val="24"/>
                <w:szCs w:val="24"/>
                <w:lang w:eastAsia="ar-SA"/>
              </w:rPr>
              <w:t>Pasūtītāja darba laiks</w:t>
            </w:r>
          </w:p>
        </w:tc>
        <w:tc>
          <w:tcPr>
            <w:tcW w:w="5865" w:type="dxa"/>
          </w:tcPr>
          <w:p w14:paraId="6D763C1C" w14:textId="77777777" w:rsidR="005C2E8D" w:rsidRPr="001C43D8" w:rsidRDefault="00FA187C" w:rsidP="001C43D8">
            <w:pPr>
              <w:suppressAutoHyphens/>
              <w:rPr>
                <w:rFonts w:asciiTheme="majorBidi" w:eastAsia="Times New Roman" w:hAnsiTheme="majorBidi" w:cstheme="majorBidi"/>
                <w:sz w:val="24"/>
                <w:szCs w:val="24"/>
                <w:lang w:eastAsia="ar-SA"/>
              </w:rPr>
            </w:pPr>
            <w:r w:rsidRPr="001C43D8">
              <w:rPr>
                <w:rFonts w:asciiTheme="majorBidi" w:eastAsia="Times New Roman" w:hAnsiTheme="majorBidi" w:cstheme="majorBidi"/>
                <w:sz w:val="24"/>
                <w:szCs w:val="24"/>
                <w:lang w:eastAsia="ar-SA"/>
              </w:rPr>
              <w:t>pirmdienās, otrdienās un trešdienās 08.30-17.00;</w:t>
            </w:r>
          </w:p>
          <w:p w14:paraId="02D62799" w14:textId="2995A8B7" w:rsidR="00FA187C" w:rsidRPr="001C43D8" w:rsidRDefault="00FA187C" w:rsidP="001C43D8">
            <w:pPr>
              <w:suppressAutoHyphens/>
              <w:rPr>
                <w:rFonts w:asciiTheme="majorBidi" w:eastAsia="Times New Roman" w:hAnsiTheme="majorBidi" w:cstheme="majorBidi"/>
                <w:sz w:val="24"/>
                <w:szCs w:val="24"/>
                <w:lang w:eastAsia="ar-SA"/>
              </w:rPr>
            </w:pPr>
            <w:r w:rsidRPr="001C43D8">
              <w:rPr>
                <w:rFonts w:asciiTheme="majorBidi" w:eastAsia="Times New Roman" w:hAnsiTheme="majorBidi" w:cstheme="majorBidi"/>
                <w:sz w:val="24"/>
                <w:szCs w:val="24"/>
                <w:lang w:eastAsia="ar-SA"/>
              </w:rPr>
              <w:t>ceturtdienās 08.30-18.00;</w:t>
            </w:r>
          </w:p>
          <w:p w14:paraId="6CB9BB92" w14:textId="51448911" w:rsidR="00FA187C" w:rsidRPr="001C43D8" w:rsidRDefault="00FA187C" w:rsidP="001C43D8">
            <w:pPr>
              <w:suppressAutoHyphens/>
              <w:rPr>
                <w:rFonts w:asciiTheme="majorBidi" w:eastAsia="Times New Roman" w:hAnsiTheme="majorBidi" w:cstheme="majorBidi"/>
                <w:sz w:val="24"/>
                <w:szCs w:val="24"/>
                <w:lang w:eastAsia="ar-SA"/>
              </w:rPr>
            </w:pPr>
            <w:r w:rsidRPr="001C43D8">
              <w:rPr>
                <w:rFonts w:asciiTheme="majorBidi" w:eastAsia="Times New Roman" w:hAnsiTheme="majorBidi" w:cstheme="majorBidi"/>
                <w:sz w:val="24"/>
                <w:szCs w:val="24"/>
                <w:lang w:eastAsia="ar-SA"/>
              </w:rPr>
              <w:t>piektdienās 08.30-16.00</w:t>
            </w:r>
          </w:p>
        </w:tc>
      </w:tr>
    </w:tbl>
    <w:p w14:paraId="449173C2" w14:textId="43E2FDD4" w:rsidR="00925A68" w:rsidRPr="001C43D8" w:rsidRDefault="00925A68" w:rsidP="00CB4198">
      <w:pPr>
        <w:pStyle w:val="Sarakstarindkopa"/>
        <w:numPr>
          <w:ilvl w:val="0"/>
          <w:numId w:val="1"/>
        </w:numPr>
        <w:suppressAutoHyphens/>
        <w:spacing w:after="0" w:line="240" w:lineRule="auto"/>
        <w:ind w:left="284" w:hanging="284"/>
        <w:jc w:val="both"/>
        <w:rPr>
          <w:rFonts w:asciiTheme="majorBidi" w:eastAsia="Times New Roman" w:hAnsiTheme="majorBidi" w:cstheme="majorBidi"/>
          <w:b/>
          <w:kern w:val="0"/>
          <w:sz w:val="24"/>
          <w:szCs w:val="24"/>
          <w:lang w:eastAsia="ar-SA"/>
          <w14:ligatures w14:val="none"/>
        </w:rPr>
      </w:pPr>
      <w:r w:rsidRPr="001C43D8">
        <w:rPr>
          <w:rFonts w:asciiTheme="majorBidi" w:eastAsia="Times New Roman" w:hAnsiTheme="majorBidi" w:cstheme="majorBidi"/>
          <w:b/>
          <w:kern w:val="0"/>
          <w:sz w:val="24"/>
          <w:szCs w:val="24"/>
          <w:lang w:eastAsia="ar-SA"/>
          <w14:ligatures w14:val="none"/>
        </w:rPr>
        <w:t>Tirgus izpētes priekšmets:</w:t>
      </w:r>
    </w:p>
    <w:p w14:paraId="2BF79F18" w14:textId="7017E992" w:rsidR="00766B70" w:rsidRPr="00843130" w:rsidRDefault="00817E5A" w:rsidP="000B7AF7">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843130">
        <w:rPr>
          <w:rFonts w:asciiTheme="majorBidi" w:eastAsia="Times New Roman" w:hAnsiTheme="majorBidi" w:cstheme="majorBidi"/>
          <w:bCs/>
          <w:kern w:val="0"/>
          <w:sz w:val="24"/>
          <w:szCs w:val="24"/>
          <w:lang w:eastAsia="ar-SA"/>
          <w14:ligatures w14:val="none"/>
        </w:rPr>
        <w:t xml:space="preserve">Mentora atlase projekta </w:t>
      </w:r>
      <w:r w:rsidR="001C43D8" w:rsidRPr="00843130">
        <w:rPr>
          <w:rFonts w:asciiTheme="majorBidi" w:eastAsia="Times New Roman" w:hAnsiTheme="majorBidi" w:cstheme="majorBidi"/>
          <w:bCs/>
          <w:kern w:val="0"/>
          <w:sz w:val="24"/>
          <w:szCs w:val="24"/>
          <w:lang w:eastAsia="ar-SA"/>
          <w14:ligatures w14:val="none"/>
        </w:rPr>
        <w:t>Nr.</w:t>
      </w:r>
      <w:r w:rsidRPr="00843130">
        <w:rPr>
          <w:rFonts w:asciiTheme="majorBidi" w:eastAsia="Times New Roman" w:hAnsiTheme="majorBidi" w:cstheme="majorBidi"/>
          <w:bCs/>
          <w:kern w:val="0"/>
          <w:sz w:val="24"/>
          <w:szCs w:val="24"/>
          <w:lang w:eastAsia="ar-SA"/>
          <w14:ligatures w14:val="none"/>
        </w:rPr>
        <w:t>2.3.2.1.i.0/1/23/I/CFLA/001 “Sabiedrības digitālo prasmju attīstība”</w:t>
      </w:r>
      <w:r w:rsidR="00766B70" w:rsidRPr="00843130">
        <w:rPr>
          <w:rFonts w:asciiTheme="majorBidi" w:eastAsia="Times New Roman" w:hAnsiTheme="majorBidi" w:cstheme="majorBidi"/>
          <w:bCs/>
          <w:kern w:val="0"/>
          <w:sz w:val="24"/>
          <w:szCs w:val="24"/>
          <w:lang w:eastAsia="ar-SA"/>
          <w14:ligatures w14:val="none"/>
        </w:rPr>
        <w:t xml:space="preserve"> aktivitāšu īstenošanai</w:t>
      </w:r>
      <w:r w:rsidR="00AD2642" w:rsidRPr="00843130">
        <w:rPr>
          <w:rFonts w:asciiTheme="majorBidi" w:eastAsia="Times New Roman" w:hAnsiTheme="majorBidi" w:cstheme="majorBidi"/>
          <w:bCs/>
          <w:kern w:val="0"/>
          <w:sz w:val="24"/>
          <w:szCs w:val="24"/>
          <w:lang w:eastAsia="ar-SA"/>
          <w14:ligatures w14:val="none"/>
        </w:rPr>
        <w:t xml:space="preserve"> Eiropas Savienības Atveseļošanas un noturības mehānisma plāna investīcijas </w:t>
      </w:r>
      <w:r w:rsidR="00731B88" w:rsidRPr="00843130">
        <w:rPr>
          <w:rFonts w:asciiTheme="majorBidi" w:eastAsia="Times New Roman" w:hAnsiTheme="majorBidi" w:cstheme="majorBidi"/>
          <w:bCs/>
          <w:kern w:val="0"/>
          <w:sz w:val="24"/>
          <w:szCs w:val="24"/>
          <w:lang w:eastAsia="ar-SA"/>
          <w14:ligatures w14:val="none"/>
        </w:rPr>
        <w:t>2.3.2.1.i. ietvaros</w:t>
      </w:r>
      <w:r w:rsidR="00766B70" w:rsidRPr="00843130">
        <w:rPr>
          <w:rFonts w:asciiTheme="majorBidi" w:eastAsia="Times New Roman" w:hAnsiTheme="majorBidi" w:cstheme="majorBidi"/>
          <w:bCs/>
          <w:kern w:val="0"/>
          <w:sz w:val="24"/>
          <w:szCs w:val="24"/>
          <w:lang w:eastAsia="ar-SA"/>
          <w14:ligatures w14:val="none"/>
        </w:rPr>
        <w:t xml:space="preserve">, atbilstoši </w:t>
      </w:r>
      <w:r w:rsidR="00B3075F" w:rsidRPr="00843130">
        <w:rPr>
          <w:rFonts w:asciiTheme="majorBidi" w:eastAsia="Times New Roman" w:hAnsiTheme="majorBidi" w:cstheme="majorBidi"/>
          <w:bCs/>
          <w:kern w:val="0"/>
          <w:sz w:val="24"/>
          <w:szCs w:val="24"/>
          <w:lang w:eastAsia="ar-SA"/>
          <w14:ligatures w14:val="none"/>
        </w:rPr>
        <w:t>Tehniskajai specifikācijai</w:t>
      </w:r>
      <w:r w:rsidR="00766B70" w:rsidRPr="00843130">
        <w:rPr>
          <w:rFonts w:asciiTheme="majorBidi" w:eastAsia="Times New Roman" w:hAnsiTheme="majorBidi" w:cstheme="majorBidi"/>
          <w:bCs/>
          <w:kern w:val="0"/>
          <w:sz w:val="24"/>
          <w:szCs w:val="24"/>
          <w:lang w:eastAsia="ar-SA"/>
          <w14:ligatures w14:val="none"/>
        </w:rPr>
        <w:t xml:space="preserve"> (skat. 1.pielikumu).</w:t>
      </w:r>
    </w:p>
    <w:p w14:paraId="182FA319" w14:textId="77777777" w:rsidR="002B03A6" w:rsidRPr="001C43D8" w:rsidRDefault="002B03A6" w:rsidP="000B7AF7">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Cs/>
          <w:kern w:val="0"/>
          <w:sz w:val="24"/>
          <w:szCs w:val="24"/>
          <w:lang w:eastAsia="ar-SA"/>
          <w14:ligatures w14:val="none"/>
        </w:rPr>
        <w:t>Pretendents nevar iesniegt piedāvājuma variantus.</w:t>
      </w:r>
    </w:p>
    <w:p w14:paraId="558E176E" w14:textId="599E4BFB" w:rsidR="002B03A6" w:rsidRPr="001C43D8" w:rsidRDefault="002B03A6" w:rsidP="000B7AF7">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Cs/>
          <w:kern w:val="0"/>
          <w:sz w:val="24"/>
          <w:szCs w:val="24"/>
          <w:lang w:eastAsia="ar-SA"/>
          <w14:ligatures w14:val="none"/>
        </w:rPr>
        <w:t>CPV kods:</w:t>
      </w:r>
      <w:r w:rsidR="00355A4D" w:rsidRPr="001C43D8">
        <w:rPr>
          <w:rFonts w:asciiTheme="majorBidi" w:eastAsia="Times New Roman" w:hAnsiTheme="majorBidi" w:cstheme="majorBidi"/>
          <w:bCs/>
          <w:kern w:val="0"/>
          <w:sz w:val="24"/>
          <w:szCs w:val="24"/>
          <w:lang w:eastAsia="ar-SA"/>
          <w14:ligatures w14:val="none"/>
        </w:rPr>
        <w:t xml:space="preserve"> 80000000-4 (Izglītības un mācību pakalpojumi).</w:t>
      </w:r>
    </w:p>
    <w:p w14:paraId="54B0A775" w14:textId="5D8BFCBB" w:rsidR="000B7AF7" w:rsidRPr="00567DDF" w:rsidRDefault="0021359F" w:rsidP="00CB4198">
      <w:pPr>
        <w:pStyle w:val="Sarakstarindkopa"/>
        <w:numPr>
          <w:ilvl w:val="0"/>
          <w:numId w:val="1"/>
        </w:numPr>
        <w:suppressAutoHyphens/>
        <w:spacing w:after="0" w:line="240" w:lineRule="auto"/>
        <w:ind w:left="284" w:hanging="284"/>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
          <w:kern w:val="0"/>
          <w:sz w:val="24"/>
          <w:szCs w:val="24"/>
          <w:lang w:eastAsia="ar-SA"/>
          <w14:ligatures w14:val="none"/>
        </w:rPr>
        <w:t>Piedāvājuma izvēles kritērijs:</w:t>
      </w:r>
      <w:r w:rsidRPr="001C43D8">
        <w:rPr>
          <w:rFonts w:asciiTheme="majorBidi" w:eastAsia="Times New Roman" w:hAnsiTheme="majorBidi" w:cstheme="majorBidi"/>
          <w:bCs/>
          <w:kern w:val="0"/>
          <w:sz w:val="24"/>
          <w:szCs w:val="24"/>
          <w:lang w:eastAsia="ar-SA"/>
          <w14:ligatures w14:val="none"/>
        </w:rPr>
        <w:t xml:space="preserve"> </w:t>
      </w:r>
      <w:r w:rsidR="00037CB3">
        <w:rPr>
          <w:rFonts w:asciiTheme="majorBidi" w:eastAsia="Times New Roman" w:hAnsiTheme="majorBidi" w:cstheme="majorBidi"/>
          <w:bCs/>
          <w:kern w:val="0"/>
          <w:sz w:val="24"/>
          <w:szCs w:val="24"/>
          <w:lang w:eastAsia="ar-SA"/>
          <w14:ligatures w14:val="none"/>
        </w:rPr>
        <w:t xml:space="preserve">prasībām atbilstošs piedāvājums </w:t>
      </w:r>
      <w:r w:rsidR="00037CB3" w:rsidRPr="00567DDF">
        <w:rPr>
          <w:rFonts w:asciiTheme="majorBidi" w:eastAsia="Times New Roman" w:hAnsiTheme="majorBidi" w:cstheme="majorBidi"/>
          <w:bCs/>
          <w:kern w:val="0"/>
          <w:sz w:val="24"/>
          <w:szCs w:val="24"/>
          <w:lang w:eastAsia="ar-SA"/>
          <w14:ligatures w14:val="none"/>
        </w:rPr>
        <w:t xml:space="preserve">ar </w:t>
      </w:r>
      <w:r w:rsidRPr="00567DDF">
        <w:rPr>
          <w:rFonts w:asciiTheme="majorBidi" w:eastAsia="Times New Roman" w:hAnsiTheme="majorBidi" w:cstheme="majorBidi"/>
          <w:bCs/>
          <w:kern w:val="0"/>
          <w:sz w:val="24"/>
          <w:szCs w:val="24"/>
          <w:lang w:eastAsia="ar-SA"/>
          <w14:ligatures w14:val="none"/>
        </w:rPr>
        <w:t>zemāk</w:t>
      </w:r>
      <w:r w:rsidR="00037CB3" w:rsidRPr="00567DDF">
        <w:rPr>
          <w:rFonts w:asciiTheme="majorBidi" w:eastAsia="Times New Roman" w:hAnsiTheme="majorBidi" w:cstheme="majorBidi"/>
          <w:bCs/>
          <w:kern w:val="0"/>
          <w:sz w:val="24"/>
          <w:szCs w:val="24"/>
          <w:lang w:eastAsia="ar-SA"/>
          <w14:ligatures w14:val="none"/>
        </w:rPr>
        <w:t>o</w:t>
      </w:r>
      <w:r w:rsidRPr="00567DDF">
        <w:rPr>
          <w:rFonts w:asciiTheme="majorBidi" w:eastAsia="Times New Roman" w:hAnsiTheme="majorBidi" w:cstheme="majorBidi"/>
          <w:bCs/>
          <w:kern w:val="0"/>
          <w:sz w:val="24"/>
          <w:szCs w:val="24"/>
          <w:lang w:eastAsia="ar-SA"/>
          <w14:ligatures w14:val="none"/>
        </w:rPr>
        <w:t xml:space="preserve"> cen</w:t>
      </w:r>
      <w:r w:rsidR="00037CB3" w:rsidRPr="00567DDF">
        <w:rPr>
          <w:rFonts w:asciiTheme="majorBidi" w:eastAsia="Times New Roman" w:hAnsiTheme="majorBidi" w:cstheme="majorBidi"/>
          <w:bCs/>
          <w:kern w:val="0"/>
          <w:sz w:val="24"/>
          <w:szCs w:val="24"/>
          <w:lang w:eastAsia="ar-SA"/>
          <w14:ligatures w14:val="none"/>
        </w:rPr>
        <w:t>u</w:t>
      </w:r>
      <w:r w:rsidR="00567DDF" w:rsidRPr="00567DDF">
        <w:rPr>
          <w:rFonts w:asciiTheme="majorBidi" w:eastAsia="Times New Roman" w:hAnsiTheme="majorBidi" w:cstheme="majorBidi"/>
          <w:bCs/>
          <w:kern w:val="0"/>
          <w:sz w:val="24"/>
          <w:szCs w:val="24"/>
          <w:lang w:eastAsia="ar-SA"/>
          <w14:ligatures w14:val="none"/>
        </w:rPr>
        <w:t>.</w:t>
      </w:r>
    </w:p>
    <w:p w14:paraId="153C389D" w14:textId="6D89A5F5" w:rsidR="0021359F" w:rsidRPr="000B7AF7" w:rsidRDefault="0021359F" w:rsidP="00CB4198">
      <w:pPr>
        <w:pStyle w:val="Sarakstarindkopa"/>
        <w:numPr>
          <w:ilvl w:val="0"/>
          <w:numId w:val="1"/>
        </w:numPr>
        <w:suppressAutoHyphens/>
        <w:spacing w:after="0" w:line="240" w:lineRule="auto"/>
        <w:ind w:left="284" w:hanging="284"/>
        <w:jc w:val="both"/>
        <w:rPr>
          <w:rFonts w:asciiTheme="majorBidi" w:eastAsia="Times New Roman" w:hAnsiTheme="majorBidi" w:cstheme="majorBidi"/>
          <w:bCs/>
          <w:kern w:val="0"/>
          <w:sz w:val="24"/>
          <w:szCs w:val="24"/>
          <w:lang w:eastAsia="ar-SA"/>
          <w14:ligatures w14:val="none"/>
        </w:rPr>
      </w:pPr>
      <w:r w:rsidRPr="000B7AF7">
        <w:rPr>
          <w:rFonts w:asciiTheme="majorBidi" w:eastAsia="Times New Roman" w:hAnsiTheme="majorBidi" w:cstheme="majorBidi"/>
          <w:b/>
          <w:kern w:val="0"/>
          <w:sz w:val="24"/>
          <w:szCs w:val="24"/>
          <w:lang w:eastAsia="ar-SA"/>
          <w14:ligatures w14:val="none"/>
        </w:rPr>
        <w:t>Līguma izpildes vietas:</w:t>
      </w:r>
    </w:p>
    <w:p w14:paraId="218A22D3" w14:textId="57483F35" w:rsidR="0021359F" w:rsidRPr="001C43D8" w:rsidRDefault="0021359F" w:rsidP="000B7AF7">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Cs/>
          <w:kern w:val="0"/>
          <w:sz w:val="24"/>
          <w:szCs w:val="24"/>
          <w:lang w:eastAsia="ar-SA"/>
          <w14:ligatures w14:val="none"/>
        </w:rPr>
        <w:t>Baltinavas vidusskola, Kārsavas iela 22, Baltinava, Baltinavas pag., Balvu nov.</w:t>
      </w:r>
      <w:r w:rsidR="00E626D9">
        <w:rPr>
          <w:rFonts w:asciiTheme="majorBidi" w:eastAsia="Times New Roman" w:hAnsiTheme="majorBidi" w:cstheme="majorBidi"/>
          <w:bCs/>
          <w:kern w:val="0"/>
          <w:sz w:val="24"/>
          <w:szCs w:val="24"/>
          <w:lang w:eastAsia="ar-SA"/>
          <w14:ligatures w14:val="none"/>
        </w:rPr>
        <w:t>;</w:t>
      </w:r>
    </w:p>
    <w:p w14:paraId="44A89F6C" w14:textId="09ADA94D" w:rsidR="0021359F" w:rsidRPr="001C43D8" w:rsidRDefault="0021359F" w:rsidP="000B7AF7">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Cs/>
          <w:kern w:val="0"/>
          <w:sz w:val="24"/>
          <w:szCs w:val="24"/>
          <w:lang w:eastAsia="ar-SA"/>
          <w14:ligatures w14:val="none"/>
        </w:rPr>
        <w:t>Balvu profesionāla un vispārizglītojošā vidusskola, Vidzemes iela 26, Balvi, Balvu nov.</w:t>
      </w:r>
      <w:r w:rsidR="00E626D9">
        <w:rPr>
          <w:rFonts w:asciiTheme="majorBidi" w:eastAsia="Times New Roman" w:hAnsiTheme="majorBidi" w:cstheme="majorBidi"/>
          <w:bCs/>
          <w:kern w:val="0"/>
          <w:sz w:val="24"/>
          <w:szCs w:val="24"/>
          <w:lang w:eastAsia="ar-SA"/>
          <w14:ligatures w14:val="none"/>
        </w:rPr>
        <w:t>;</w:t>
      </w:r>
    </w:p>
    <w:p w14:paraId="60A9697E" w14:textId="6644A8AA" w:rsidR="0021359F" w:rsidRPr="001C43D8" w:rsidRDefault="0021359F" w:rsidP="000B7AF7">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Cs/>
          <w:kern w:val="0"/>
          <w:sz w:val="24"/>
          <w:szCs w:val="24"/>
          <w:lang w:eastAsia="ar-SA"/>
          <w14:ligatures w14:val="none"/>
        </w:rPr>
        <w:t>Bērzpils pamatskola, Dārza iela 12, Bērzpils, Bērzpils pag., Balvu nov.</w:t>
      </w:r>
      <w:r w:rsidR="00E626D9">
        <w:rPr>
          <w:rFonts w:asciiTheme="majorBidi" w:eastAsia="Times New Roman" w:hAnsiTheme="majorBidi" w:cstheme="majorBidi"/>
          <w:bCs/>
          <w:kern w:val="0"/>
          <w:sz w:val="24"/>
          <w:szCs w:val="24"/>
          <w:lang w:eastAsia="ar-SA"/>
          <w14:ligatures w14:val="none"/>
        </w:rPr>
        <w:t>;</w:t>
      </w:r>
    </w:p>
    <w:p w14:paraId="61B9A976" w14:textId="73077CB6" w:rsidR="0021359F" w:rsidRPr="001C43D8" w:rsidRDefault="0021359F" w:rsidP="000B7AF7">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Cs/>
          <w:kern w:val="0"/>
          <w:sz w:val="24"/>
          <w:szCs w:val="24"/>
          <w:lang w:eastAsia="ar-SA"/>
          <w14:ligatures w14:val="none"/>
        </w:rPr>
        <w:t xml:space="preserve">Rekavas vidusskola, Skolas iela 1, </w:t>
      </w:r>
      <w:proofErr w:type="spellStart"/>
      <w:r w:rsidRPr="001C43D8">
        <w:rPr>
          <w:rFonts w:asciiTheme="majorBidi" w:eastAsia="Times New Roman" w:hAnsiTheme="majorBidi" w:cstheme="majorBidi"/>
          <w:bCs/>
          <w:kern w:val="0"/>
          <w:sz w:val="24"/>
          <w:szCs w:val="24"/>
          <w:lang w:eastAsia="ar-SA"/>
          <w14:ligatures w14:val="none"/>
        </w:rPr>
        <w:t>Rekova</w:t>
      </w:r>
      <w:proofErr w:type="spellEnd"/>
      <w:r w:rsidRPr="001C43D8">
        <w:rPr>
          <w:rFonts w:asciiTheme="majorBidi" w:eastAsia="Times New Roman" w:hAnsiTheme="majorBidi" w:cstheme="majorBidi"/>
          <w:bCs/>
          <w:kern w:val="0"/>
          <w:sz w:val="24"/>
          <w:szCs w:val="24"/>
          <w:lang w:eastAsia="ar-SA"/>
          <w14:ligatures w14:val="none"/>
        </w:rPr>
        <w:t>, Šķilbēnu pag., Balvu nov.</w:t>
      </w:r>
      <w:r w:rsidR="00E626D9">
        <w:rPr>
          <w:rFonts w:asciiTheme="majorBidi" w:eastAsia="Times New Roman" w:hAnsiTheme="majorBidi" w:cstheme="majorBidi"/>
          <w:bCs/>
          <w:kern w:val="0"/>
          <w:sz w:val="24"/>
          <w:szCs w:val="24"/>
          <w:lang w:eastAsia="ar-SA"/>
          <w14:ligatures w14:val="none"/>
        </w:rPr>
        <w:t>;</w:t>
      </w:r>
    </w:p>
    <w:p w14:paraId="3F3BA252" w14:textId="01485519" w:rsidR="0021359F" w:rsidRPr="001C43D8" w:rsidRDefault="0021359F" w:rsidP="000B7AF7">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Cs/>
          <w:kern w:val="0"/>
          <w:sz w:val="24"/>
          <w:szCs w:val="24"/>
          <w:lang w:eastAsia="ar-SA"/>
          <w14:ligatures w14:val="none"/>
        </w:rPr>
        <w:t>Rugāju vidusskola, Kurmenes iela 87, Rugāji, Rugāju pag., Balvu nov.</w:t>
      </w:r>
      <w:r w:rsidR="00E626D9">
        <w:rPr>
          <w:rFonts w:asciiTheme="majorBidi" w:eastAsia="Times New Roman" w:hAnsiTheme="majorBidi" w:cstheme="majorBidi"/>
          <w:bCs/>
          <w:kern w:val="0"/>
          <w:sz w:val="24"/>
          <w:szCs w:val="24"/>
          <w:lang w:eastAsia="ar-SA"/>
          <w14:ligatures w14:val="none"/>
        </w:rPr>
        <w:t>;</w:t>
      </w:r>
    </w:p>
    <w:p w14:paraId="3A0EE852" w14:textId="4EF540AD" w:rsidR="0021359F" w:rsidRPr="001C43D8" w:rsidRDefault="0021359F" w:rsidP="000B7AF7">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Cs/>
          <w:kern w:val="0"/>
          <w:sz w:val="24"/>
          <w:szCs w:val="24"/>
          <w:lang w:eastAsia="ar-SA"/>
          <w14:ligatures w14:val="none"/>
        </w:rPr>
        <w:t>Tilžas pamatskola, Raiņa iela 15, Tilža, Tilžas pag., Balvu nov.</w:t>
      </w:r>
      <w:r w:rsidR="00E626D9">
        <w:rPr>
          <w:rFonts w:asciiTheme="majorBidi" w:eastAsia="Times New Roman" w:hAnsiTheme="majorBidi" w:cstheme="majorBidi"/>
          <w:bCs/>
          <w:kern w:val="0"/>
          <w:sz w:val="24"/>
          <w:szCs w:val="24"/>
          <w:lang w:eastAsia="ar-SA"/>
          <w14:ligatures w14:val="none"/>
        </w:rPr>
        <w:t>;</w:t>
      </w:r>
    </w:p>
    <w:p w14:paraId="77E7613E" w14:textId="31BF0737" w:rsidR="0021359F" w:rsidRPr="001C43D8" w:rsidRDefault="0021359F" w:rsidP="000B7AF7">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Cs/>
          <w:kern w:val="0"/>
          <w:sz w:val="24"/>
          <w:szCs w:val="24"/>
          <w:lang w:eastAsia="ar-SA"/>
          <w14:ligatures w14:val="none"/>
        </w:rPr>
        <w:t>Viļakas vidusskola, Pils iela 11, Viļaka, Balvu nov.</w:t>
      </w:r>
      <w:r w:rsidR="00E626D9">
        <w:rPr>
          <w:rFonts w:asciiTheme="majorBidi" w:eastAsia="Times New Roman" w:hAnsiTheme="majorBidi" w:cstheme="majorBidi"/>
          <w:bCs/>
          <w:kern w:val="0"/>
          <w:sz w:val="24"/>
          <w:szCs w:val="24"/>
          <w:lang w:eastAsia="ar-SA"/>
          <w14:ligatures w14:val="none"/>
        </w:rPr>
        <w:t>;</w:t>
      </w:r>
    </w:p>
    <w:p w14:paraId="2E3FABB1" w14:textId="7FB289A1" w:rsidR="0021359F" w:rsidRPr="001C43D8" w:rsidRDefault="0021359F" w:rsidP="000B7AF7">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Cs/>
          <w:kern w:val="0"/>
          <w:sz w:val="24"/>
          <w:szCs w:val="24"/>
          <w:lang w:eastAsia="ar-SA"/>
          <w14:ligatures w14:val="none"/>
        </w:rPr>
        <w:t xml:space="preserve">Attālināti – Bērzpils iela 1A, </w:t>
      </w:r>
      <w:r w:rsidR="006D6B44" w:rsidRPr="001C43D8">
        <w:rPr>
          <w:rFonts w:asciiTheme="majorBidi" w:eastAsia="Times New Roman" w:hAnsiTheme="majorBidi" w:cstheme="majorBidi"/>
          <w:bCs/>
          <w:kern w:val="0"/>
          <w:sz w:val="24"/>
          <w:szCs w:val="24"/>
          <w:lang w:eastAsia="ar-SA"/>
          <w14:ligatures w14:val="none"/>
        </w:rPr>
        <w:t>Balvi, Balvu nov.</w:t>
      </w:r>
    </w:p>
    <w:p w14:paraId="248BB4E9" w14:textId="2586DCB8" w:rsidR="0030790D" w:rsidRPr="001C43D8" w:rsidRDefault="0030790D" w:rsidP="00CB4198">
      <w:pPr>
        <w:pStyle w:val="Sarakstarindkopa"/>
        <w:numPr>
          <w:ilvl w:val="0"/>
          <w:numId w:val="1"/>
        </w:numPr>
        <w:suppressAutoHyphens/>
        <w:spacing w:after="0" w:line="240" w:lineRule="auto"/>
        <w:ind w:left="284" w:hanging="284"/>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
          <w:kern w:val="0"/>
          <w:sz w:val="24"/>
          <w:szCs w:val="24"/>
          <w:lang w:eastAsia="ar-SA"/>
          <w14:ligatures w14:val="none"/>
        </w:rPr>
        <w:t xml:space="preserve">Līguma </w:t>
      </w:r>
      <w:r w:rsidR="008710B5">
        <w:rPr>
          <w:rFonts w:asciiTheme="majorBidi" w:eastAsia="Times New Roman" w:hAnsiTheme="majorBidi" w:cstheme="majorBidi"/>
          <w:b/>
          <w:kern w:val="0"/>
          <w:sz w:val="24"/>
          <w:szCs w:val="24"/>
          <w:lang w:eastAsia="ar-SA"/>
          <w14:ligatures w14:val="none"/>
        </w:rPr>
        <w:t>darbības</w:t>
      </w:r>
      <w:r w:rsidRPr="001C43D8">
        <w:rPr>
          <w:rFonts w:asciiTheme="majorBidi" w:eastAsia="Times New Roman" w:hAnsiTheme="majorBidi" w:cstheme="majorBidi"/>
          <w:b/>
          <w:kern w:val="0"/>
          <w:sz w:val="24"/>
          <w:szCs w:val="24"/>
          <w:lang w:eastAsia="ar-SA"/>
          <w14:ligatures w14:val="none"/>
        </w:rPr>
        <w:t xml:space="preserve"> termiņš:</w:t>
      </w:r>
      <w:r w:rsidR="00A51FEE" w:rsidRPr="001C43D8">
        <w:rPr>
          <w:rFonts w:asciiTheme="majorBidi" w:eastAsia="Times New Roman" w:hAnsiTheme="majorBidi" w:cstheme="majorBidi"/>
          <w:bCs/>
          <w:kern w:val="0"/>
          <w:sz w:val="24"/>
          <w:szCs w:val="24"/>
          <w:lang w:eastAsia="ar-SA"/>
          <w14:ligatures w14:val="none"/>
        </w:rPr>
        <w:t xml:space="preserve"> līdz 2026.gada 31.martam.</w:t>
      </w:r>
    </w:p>
    <w:p w14:paraId="358F3142" w14:textId="5E4A18D0" w:rsidR="002E24EC" w:rsidRPr="001C43D8" w:rsidRDefault="00AE0A1A" w:rsidP="00CB4198">
      <w:pPr>
        <w:pStyle w:val="Sarakstarindkopa"/>
        <w:numPr>
          <w:ilvl w:val="0"/>
          <w:numId w:val="1"/>
        </w:numPr>
        <w:suppressAutoHyphens/>
        <w:spacing w:after="0" w:line="240" w:lineRule="auto"/>
        <w:ind w:left="284" w:hanging="284"/>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
          <w:kern w:val="0"/>
          <w:sz w:val="24"/>
          <w:szCs w:val="24"/>
          <w:lang w:eastAsia="ar-SA"/>
          <w14:ligatures w14:val="none"/>
        </w:rPr>
        <w:t>Līgumcena:</w:t>
      </w:r>
    </w:p>
    <w:p w14:paraId="569AC32F" w14:textId="77777777" w:rsidR="006A06BF" w:rsidRDefault="002E24EC" w:rsidP="006A06BF">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Cs/>
          <w:kern w:val="0"/>
          <w:sz w:val="24"/>
          <w:szCs w:val="24"/>
          <w:lang w:eastAsia="ar-SA"/>
          <w14:ligatures w14:val="none"/>
        </w:rPr>
        <w:t>C</w:t>
      </w:r>
      <w:r w:rsidR="00AE0A1A" w:rsidRPr="001C43D8">
        <w:rPr>
          <w:rFonts w:asciiTheme="majorBidi" w:eastAsia="Times New Roman" w:hAnsiTheme="majorBidi" w:cstheme="majorBidi"/>
          <w:bCs/>
          <w:kern w:val="0"/>
          <w:sz w:val="24"/>
          <w:szCs w:val="24"/>
          <w:lang w:eastAsia="ar-SA"/>
          <w14:ligatures w14:val="none"/>
        </w:rPr>
        <w:t>enā jābūt iekļautiem visiem ar iepirkuma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p>
    <w:p w14:paraId="492B70F8" w14:textId="44226444" w:rsidR="002E24EC" w:rsidRPr="00843130" w:rsidRDefault="002E24EC" w:rsidP="006A06BF">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843130">
        <w:rPr>
          <w:rFonts w:asciiTheme="majorBidi" w:eastAsia="Times New Roman" w:hAnsiTheme="majorBidi" w:cstheme="majorBidi"/>
          <w:bCs/>
          <w:kern w:val="0"/>
          <w:sz w:val="24"/>
          <w:szCs w:val="24"/>
          <w:lang w:eastAsia="ar-SA"/>
          <w14:ligatures w14:val="none"/>
        </w:rPr>
        <w:t>Piedāvājumā jānorāda cena</w:t>
      </w:r>
      <w:r w:rsidR="00E341D7" w:rsidRPr="00843130">
        <w:rPr>
          <w:rFonts w:asciiTheme="majorBidi" w:eastAsia="Times New Roman" w:hAnsiTheme="majorBidi" w:cstheme="majorBidi"/>
          <w:bCs/>
          <w:kern w:val="0"/>
          <w:sz w:val="24"/>
          <w:szCs w:val="24"/>
          <w:lang w:eastAsia="ar-SA"/>
          <w14:ligatures w14:val="none"/>
        </w:rPr>
        <w:t xml:space="preserve"> par</w:t>
      </w:r>
      <w:r w:rsidRPr="00843130">
        <w:rPr>
          <w:rFonts w:asciiTheme="majorBidi" w:eastAsia="Times New Roman" w:hAnsiTheme="majorBidi" w:cstheme="majorBidi"/>
          <w:bCs/>
          <w:kern w:val="0"/>
          <w:sz w:val="24"/>
          <w:szCs w:val="24"/>
          <w:lang w:eastAsia="ar-SA"/>
          <w14:ligatures w14:val="none"/>
        </w:rPr>
        <w:t xml:space="preserve"> vienas grupas</w:t>
      </w:r>
      <w:r w:rsidR="00A61881" w:rsidRPr="00843130">
        <w:rPr>
          <w:rFonts w:asciiTheme="majorBidi" w:eastAsia="Times New Roman" w:hAnsiTheme="majorBidi" w:cstheme="majorBidi"/>
          <w:bCs/>
          <w:kern w:val="0"/>
          <w:sz w:val="24"/>
          <w:szCs w:val="24"/>
          <w:lang w:eastAsia="ar-SA"/>
          <w14:ligatures w14:val="none"/>
        </w:rPr>
        <w:t xml:space="preserve"> </w:t>
      </w:r>
      <w:r w:rsidRPr="00843130">
        <w:rPr>
          <w:rFonts w:asciiTheme="majorBidi" w:eastAsia="Times New Roman" w:hAnsiTheme="majorBidi" w:cstheme="majorBidi"/>
          <w:bCs/>
          <w:kern w:val="0"/>
          <w:sz w:val="24"/>
          <w:szCs w:val="24"/>
          <w:lang w:eastAsia="ar-SA"/>
          <w14:ligatures w14:val="none"/>
        </w:rPr>
        <w:t>apmācībām, vien</w:t>
      </w:r>
      <w:r w:rsidR="00E341D7" w:rsidRPr="00843130">
        <w:rPr>
          <w:rFonts w:asciiTheme="majorBidi" w:eastAsia="Times New Roman" w:hAnsiTheme="majorBidi" w:cstheme="majorBidi"/>
          <w:bCs/>
          <w:kern w:val="0"/>
          <w:sz w:val="24"/>
          <w:szCs w:val="24"/>
          <w:lang w:eastAsia="ar-SA"/>
          <w14:ligatures w14:val="none"/>
        </w:rPr>
        <w:t xml:space="preserve">a </w:t>
      </w:r>
      <w:r w:rsidRPr="00843130">
        <w:rPr>
          <w:rFonts w:asciiTheme="majorBidi" w:eastAsia="Times New Roman" w:hAnsiTheme="majorBidi" w:cstheme="majorBidi"/>
          <w:bCs/>
          <w:kern w:val="0"/>
          <w:sz w:val="24"/>
          <w:szCs w:val="24"/>
          <w:lang w:eastAsia="ar-SA"/>
          <w14:ligatures w14:val="none"/>
        </w:rPr>
        <w:t>līmeņ</w:t>
      </w:r>
      <w:r w:rsidR="00E341D7" w:rsidRPr="00843130">
        <w:rPr>
          <w:rFonts w:asciiTheme="majorBidi" w:eastAsia="Times New Roman" w:hAnsiTheme="majorBidi" w:cstheme="majorBidi"/>
          <w:bCs/>
          <w:kern w:val="0"/>
          <w:sz w:val="24"/>
          <w:szCs w:val="24"/>
          <w:lang w:eastAsia="ar-SA"/>
          <w14:ligatures w14:val="none"/>
        </w:rPr>
        <w:t>a</w:t>
      </w:r>
      <w:r w:rsidRPr="00843130">
        <w:rPr>
          <w:rFonts w:asciiTheme="majorBidi" w:eastAsia="Times New Roman" w:hAnsiTheme="majorBidi" w:cstheme="majorBidi"/>
          <w:bCs/>
          <w:kern w:val="0"/>
          <w:sz w:val="24"/>
          <w:szCs w:val="24"/>
          <w:lang w:eastAsia="ar-SA"/>
          <w14:ligatures w14:val="none"/>
        </w:rPr>
        <w:t xml:space="preserve"> ap</w:t>
      </w:r>
      <w:r w:rsidR="00E341D7" w:rsidRPr="00843130">
        <w:rPr>
          <w:rFonts w:asciiTheme="majorBidi" w:eastAsia="Times New Roman" w:hAnsiTheme="majorBidi" w:cstheme="majorBidi"/>
          <w:bCs/>
          <w:kern w:val="0"/>
          <w:sz w:val="24"/>
          <w:szCs w:val="24"/>
          <w:lang w:eastAsia="ar-SA"/>
          <w14:ligatures w14:val="none"/>
        </w:rPr>
        <w:t>gūšanai.</w:t>
      </w:r>
    </w:p>
    <w:p w14:paraId="02D9BE7F" w14:textId="1BF697A9" w:rsidR="00555713" w:rsidRPr="00843130" w:rsidRDefault="002E24EC" w:rsidP="00CB4198">
      <w:pPr>
        <w:pStyle w:val="Sarakstarindkopa"/>
        <w:numPr>
          <w:ilvl w:val="0"/>
          <w:numId w:val="1"/>
        </w:numPr>
        <w:suppressAutoHyphens/>
        <w:spacing w:after="0" w:line="240" w:lineRule="auto"/>
        <w:ind w:left="284" w:hanging="284"/>
        <w:jc w:val="both"/>
        <w:rPr>
          <w:rFonts w:asciiTheme="majorBidi" w:eastAsia="Times New Roman" w:hAnsiTheme="majorBidi" w:cstheme="majorBidi"/>
          <w:bCs/>
          <w:kern w:val="0"/>
          <w:sz w:val="24"/>
          <w:szCs w:val="24"/>
          <w:lang w:eastAsia="ar-SA"/>
          <w14:ligatures w14:val="none"/>
        </w:rPr>
      </w:pPr>
      <w:r w:rsidRPr="004063B8">
        <w:rPr>
          <w:rFonts w:asciiTheme="majorBidi" w:eastAsia="Times New Roman" w:hAnsiTheme="majorBidi" w:cstheme="majorBidi"/>
          <w:b/>
          <w:kern w:val="0"/>
          <w:sz w:val="24"/>
          <w:szCs w:val="24"/>
          <w:lang w:eastAsia="ar-SA"/>
          <w14:ligatures w14:val="none"/>
        </w:rPr>
        <w:lastRenderedPageBreak/>
        <w:t>Apmaksas nosacījumi:</w:t>
      </w:r>
      <w:r w:rsidR="002B4BEA" w:rsidRPr="004063B8">
        <w:rPr>
          <w:rFonts w:asciiTheme="majorBidi" w:eastAsia="Times New Roman" w:hAnsiTheme="majorBidi" w:cstheme="majorBidi"/>
          <w:bCs/>
          <w:kern w:val="0"/>
          <w:sz w:val="24"/>
          <w:szCs w:val="24"/>
          <w:lang w:eastAsia="ar-SA"/>
          <w14:ligatures w14:val="none"/>
        </w:rPr>
        <w:t xml:space="preserve"> </w:t>
      </w:r>
      <w:r w:rsidR="004754F3" w:rsidRPr="00843130">
        <w:rPr>
          <w:rFonts w:asciiTheme="majorBidi" w:eastAsia="Times New Roman" w:hAnsiTheme="majorBidi" w:cstheme="majorBidi"/>
          <w:bCs/>
          <w:kern w:val="0"/>
          <w:sz w:val="24"/>
          <w:szCs w:val="24"/>
          <w:lang w:eastAsia="ar-SA"/>
          <w14:ligatures w14:val="none"/>
        </w:rPr>
        <w:t xml:space="preserve">samaksa tiek veikta </w:t>
      </w:r>
      <w:r w:rsidR="002B4BEA" w:rsidRPr="00843130">
        <w:rPr>
          <w:rFonts w:asciiTheme="majorBidi" w:eastAsia="Times New Roman" w:hAnsiTheme="majorBidi" w:cstheme="majorBidi"/>
          <w:bCs/>
          <w:kern w:val="0"/>
          <w:sz w:val="24"/>
          <w:szCs w:val="24"/>
          <w:lang w:eastAsia="ar-SA"/>
          <w14:ligatures w14:val="none"/>
        </w:rPr>
        <w:t>1 (vienu) reizi mēnesī</w:t>
      </w:r>
      <w:r w:rsidR="001D4328" w:rsidRPr="00843130">
        <w:rPr>
          <w:rFonts w:asciiTheme="majorBidi" w:eastAsia="Times New Roman" w:hAnsiTheme="majorBidi" w:cstheme="majorBidi"/>
          <w:bCs/>
          <w:kern w:val="0"/>
          <w:sz w:val="24"/>
          <w:szCs w:val="24"/>
          <w:lang w:eastAsia="ar-SA"/>
          <w14:ligatures w14:val="none"/>
        </w:rPr>
        <w:t>,</w:t>
      </w:r>
      <w:r w:rsidR="009E5D15" w:rsidRPr="00843130">
        <w:rPr>
          <w:rFonts w:asciiTheme="majorBidi" w:eastAsia="Times New Roman" w:hAnsiTheme="majorBidi" w:cstheme="majorBidi"/>
          <w:bCs/>
          <w:kern w:val="0"/>
          <w:sz w:val="24"/>
          <w:szCs w:val="24"/>
          <w:lang w:eastAsia="ar-SA"/>
          <w14:ligatures w14:val="none"/>
        </w:rPr>
        <w:t xml:space="preserve"> </w:t>
      </w:r>
      <w:r w:rsidR="002B4BEA" w:rsidRPr="00843130">
        <w:rPr>
          <w:rFonts w:asciiTheme="majorBidi" w:eastAsia="Times New Roman" w:hAnsiTheme="majorBidi" w:cstheme="majorBidi"/>
          <w:bCs/>
          <w:kern w:val="0"/>
          <w:sz w:val="24"/>
          <w:szCs w:val="24"/>
          <w:lang w:eastAsia="ar-SA"/>
          <w14:ligatures w14:val="none"/>
        </w:rPr>
        <w:t>par</w:t>
      </w:r>
      <w:r w:rsidR="00D04895" w:rsidRPr="00843130">
        <w:rPr>
          <w:rFonts w:asciiTheme="majorBidi" w:eastAsia="Times New Roman" w:hAnsiTheme="majorBidi" w:cstheme="majorBidi"/>
          <w:bCs/>
          <w:kern w:val="0"/>
          <w:sz w:val="24"/>
          <w:szCs w:val="24"/>
          <w:lang w:eastAsia="ar-SA"/>
          <w14:ligatures w14:val="none"/>
        </w:rPr>
        <w:t xml:space="preserve"> </w:t>
      </w:r>
      <w:r w:rsidR="001D4328" w:rsidRPr="00843130">
        <w:rPr>
          <w:rFonts w:asciiTheme="majorBidi" w:eastAsia="Times New Roman" w:hAnsiTheme="majorBidi" w:cstheme="majorBidi"/>
          <w:bCs/>
          <w:kern w:val="0"/>
          <w:sz w:val="24"/>
          <w:szCs w:val="24"/>
          <w:lang w:eastAsia="ar-SA"/>
          <w14:ligatures w14:val="none"/>
        </w:rPr>
        <w:t xml:space="preserve">iepriekšējā mēnesī </w:t>
      </w:r>
      <w:r w:rsidR="00D04895" w:rsidRPr="00843130">
        <w:rPr>
          <w:rFonts w:asciiTheme="majorBidi" w:eastAsia="Times New Roman" w:hAnsiTheme="majorBidi" w:cstheme="majorBidi"/>
          <w:bCs/>
          <w:kern w:val="0"/>
          <w:sz w:val="24"/>
          <w:szCs w:val="24"/>
          <w:lang w:eastAsia="ar-SA"/>
          <w14:ligatures w14:val="none"/>
        </w:rPr>
        <w:t>pabeigtu</w:t>
      </w:r>
      <w:r w:rsidR="00BE08E6" w:rsidRPr="00843130">
        <w:rPr>
          <w:rFonts w:asciiTheme="majorBidi" w:eastAsia="Times New Roman" w:hAnsiTheme="majorBidi" w:cstheme="majorBidi"/>
          <w:bCs/>
          <w:kern w:val="0"/>
          <w:sz w:val="24"/>
          <w:szCs w:val="24"/>
          <w:lang w:eastAsia="ar-SA"/>
          <w14:ligatures w14:val="none"/>
        </w:rPr>
        <w:t>/-ām</w:t>
      </w:r>
      <w:r w:rsidR="00D04895" w:rsidRPr="00843130">
        <w:rPr>
          <w:rFonts w:asciiTheme="majorBidi" w:eastAsia="Times New Roman" w:hAnsiTheme="majorBidi" w:cstheme="majorBidi"/>
          <w:bCs/>
          <w:kern w:val="0"/>
          <w:sz w:val="24"/>
          <w:szCs w:val="24"/>
          <w:lang w:eastAsia="ar-SA"/>
          <w14:ligatures w14:val="none"/>
        </w:rPr>
        <w:t xml:space="preserve"> grupas/-u apmācību/-ām</w:t>
      </w:r>
      <w:r w:rsidR="002B4BEA" w:rsidRPr="00843130">
        <w:rPr>
          <w:rFonts w:asciiTheme="majorBidi" w:eastAsia="Times New Roman" w:hAnsiTheme="majorBidi" w:cstheme="majorBidi"/>
          <w:bCs/>
          <w:kern w:val="0"/>
          <w:sz w:val="24"/>
          <w:szCs w:val="24"/>
          <w:lang w:eastAsia="ar-SA"/>
          <w14:ligatures w14:val="none"/>
        </w:rPr>
        <w:t>, 30 (trīsdesmit) dienu laikā pēc nodošanas-pieņemšanas akta parakstīšanas.</w:t>
      </w:r>
    </w:p>
    <w:p w14:paraId="2AD09B40" w14:textId="77777777" w:rsidR="006A06BF" w:rsidRPr="00843130" w:rsidRDefault="00555713" w:rsidP="00CB4198">
      <w:pPr>
        <w:pStyle w:val="Sarakstarindkopa"/>
        <w:numPr>
          <w:ilvl w:val="0"/>
          <w:numId w:val="1"/>
        </w:numPr>
        <w:suppressAutoHyphens/>
        <w:spacing w:after="0" w:line="240" w:lineRule="auto"/>
        <w:ind w:left="284" w:hanging="284"/>
        <w:jc w:val="both"/>
        <w:rPr>
          <w:rFonts w:asciiTheme="majorBidi" w:eastAsia="Times New Roman" w:hAnsiTheme="majorBidi" w:cstheme="majorBidi"/>
          <w:bCs/>
          <w:kern w:val="0"/>
          <w:sz w:val="24"/>
          <w:szCs w:val="24"/>
          <w:lang w:eastAsia="ar-SA"/>
          <w14:ligatures w14:val="none"/>
        </w:rPr>
      </w:pPr>
      <w:r w:rsidRPr="00843130">
        <w:rPr>
          <w:rFonts w:asciiTheme="majorBidi" w:eastAsia="Times New Roman" w:hAnsiTheme="majorBidi" w:cstheme="majorBidi"/>
          <w:b/>
          <w:kern w:val="0"/>
          <w:sz w:val="24"/>
          <w:szCs w:val="24"/>
          <w:lang w:eastAsia="ar-SA"/>
          <w14:ligatures w14:val="none"/>
        </w:rPr>
        <w:t xml:space="preserve">Piedāvājuma derīguma termiņš: </w:t>
      </w:r>
      <w:r w:rsidRPr="00843130">
        <w:rPr>
          <w:rFonts w:asciiTheme="majorBidi" w:eastAsia="Times New Roman" w:hAnsiTheme="majorBidi" w:cstheme="majorBidi"/>
          <w:bCs/>
          <w:kern w:val="0"/>
          <w:sz w:val="24"/>
          <w:szCs w:val="24"/>
          <w:lang w:eastAsia="ar-SA"/>
          <w14:ligatures w14:val="none"/>
        </w:rPr>
        <w:t>vismaz 30 (trīsdesmit) dienas pēc piedāvājuma iesniegšanas beigu termiņa.</w:t>
      </w:r>
    </w:p>
    <w:p w14:paraId="2CCB5B2C" w14:textId="4D21EE35" w:rsidR="00555713" w:rsidRPr="00843130" w:rsidRDefault="002D1EFE" w:rsidP="00CB4198">
      <w:pPr>
        <w:pStyle w:val="Sarakstarindkopa"/>
        <w:numPr>
          <w:ilvl w:val="0"/>
          <w:numId w:val="1"/>
        </w:numPr>
        <w:suppressAutoHyphens/>
        <w:spacing w:after="0" w:line="240" w:lineRule="auto"/>
        <w:ind w:left="284" w:hanging="284"/>
        <w:jc w:val="both"/>
        <w:rPr>
          <w:rFonts w:asciiTheme="majorBidi" w:eastAsia="Times New Roman" w:hAnsiTheme="majorBidi" w:cstheme="majorBidi"/>
          <w:bCs/>
          <w:kern w:val="0"/>
          <w:sz w:val="24"/>
          <w:szCs w:val="24"/>
          <w:lang w:eastAsia="ar-SA"/>
          <w14:ligatures w14:val="none"/>
        </w:rPr>
      </w:pPr>
      <w:r w:rsidRPr="00843130">
        <w:rPr>
          <w:rFonts w:asciiTheme="majorBidi" w:eastAsia="Times New Roman" w:hAnsiTheme="majorBidi" w:cstheme="majorBidi"/>
          <w:b/>
          <w:kern w:val="0"/>
          <w:sz w:val="24"/>
          <w:szCs w:val="24"/>
          <w:lang w:eastAsia="ar-SA"/>
          <w14:ligatures w14:val="none"/>
        </w:rPr>
        <w:t>Prasības pretendentam</w:t>
      </w:r>
      <w:r w:rsidR="006B5E71" w:rsidRPr="00843130">
        <w:rPr>
          <w:rFonts w:asciiTheme="majorBidi" w:eastAsia="Times New Roman" w:hAnsiTheme="majorBidi" w:cstheme="majorBidi"/>
          <w:b/>
          <w:kern w:val="0"/>
          <w:sz w:val="24"/>
          <w:szCs w:val="24"/>
          <w:lang w:eastAsia="ar-SA"/>
          <w14:ligatures w14:val="none"/>
        </w:rPr>
        <w:t xml:space="preserve"> (mentoram)</w:t>
      </w:r>
      <w:r w:rsidRPr="00843130">
        <w:rPr>
          <w:rFonts w:asciiTheme="majorBidi" w:eastAsia="Times New Roman" w:hAnsiTheme="majorBidi" w:cstheme="majorBidi"/>
          <w:b/>
          <w:kern w:val="0"/>
          <w:sz w:val="24"/>
          <w:szCs w:val="24"/>
          <w:lang w:eastAsia="ar-SA"/>
          <w14:ligatures w14:val="none"/>
        </w:rPr>
        <w:t>:</w:t>
      </w:r>
    </w:p>
    <w:p w14:paraId="5AD5CB70" w14:textId="77777777" w:rsidR="006B5E71" w:rsidRPr="006B5E71" w:rsidRDefault="009D6115" w:rsidP="006B5E71">
      <w:pPr>
        <w:pStyle w:val="Sarakstarindkopa"/>
        <w:numPr>
          <w:ilvl w:val="1"/>
          <w:numId w:val="1"/>
        </w:numPr>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color w:val="000000"/>
          <w:kern w:val="0"/>
          <w:sz w:val="24"/>
          <w:szCs w:val="24"/>
          <w:lang w:eastAsia="lv-LV"/>
          <w14:ligatures w14:val="none"/>
        </w:rPr>
        <w:t xml:space="preserve">Pretendentam (juridiskai personai) </w:t>
      </w:r>
      <w:r w:rsidRPr="001C43D8">
        <w:rPr>
          <w:rFonts w:asciiTheme="majorBidi" w:eastAsia="Times New Roman" w:hAnsiTheme="majorBidi" w:cstheme="majorBidi"/>
          <w:kern w:val="0"/>
          <w:sz w:val="24"/>
          <w:szCs w:val="24"/>
          <w:lang w:eastAsia="lv-LV"/>
          <w14:ligatures w14:val="none"/>
        </w:rPr>
        <w:t>jābūt reģistrētam LR Uzņēmumu reģistrā vai līdzvērtīgā reģistrā ārvalstīs. Informācija tiks pārbaudīta LR Uzņēmumu reģistra tīmekļvietnē</w:t>
      </w:r>
      <w:r w:rsidRPr="001C43D8">
        <w:rPr>
          <w:rFonts w:asciiTheme="majorBidi" w:eastAsia="Times New Roman" w:hAnsiTheme="majorBidi" w:cstheme="majorBidi"/>
          <w:kern w:val="0"/>
          <w:sz w:val="24"/>
          <w:szCs w:val="24"/>
          <w:lang w:eastAsia="ar-SA"/>
          <w14:ligatures w14:val="none"/>
        </w:rPr>
        <w:t xml:space="preserve"> </w:t>
      </w:r>
      <w:hyperlink r:id="rId13" w:history="1">
        <w:r w:rsidRPr="001C43D8">
          <w:rPr>
            <w:rFonts w:asciiTheme="majorBidi" w:eastAsia="Times New Roman" w:hAnsiTheme="majorBidi" w:cstheme="majorBidi"/>
            <w:color w:val="0000FF"/>
            <w:kern w:val="0"/>
            <w:sz w:val="24"/>
            <w:szCs w:val="24"/>
            <w:u w:val="single"/>
            <w:lang w:eastAsia="ar-SA"/>
            <w14:ligatures w14:val="none"/>
          </w:rPr>
          <w:t>https://www.ur.gov.lv/lv/</w:t>
        </w:r>
      </w:hyperlink>
      <w:r w:rsidRPr="001C43D8">
        <w:rPr>
          <w:rFonts w:asciiTheme="majorBidi" w:eastAsia="Times New Roman" w:hAnsiTheme="majorBidi" w:cstheme="majorBidi"/>
          <w:kern w:val="0"/>
          <w:sz w:val="24"/>
          <w:szCs w:val="24"/>
          <w:lang w:eastAsia="ar-SA"/>
          <w14:ligatures w14:val="none"/>
        </w:rPr>
        <w:t xml:space="preserve"> .</w:t>
      </w:r>
    </w:p>
    <w:p w14:paraId="0B3EE2D6" w14:textId="6CF0ED30" w:rsidR="003C24A5" w:rsidRPr="00843130" w:rsidRDefault="00A94F19" w:rsidP="006B6DD2">
      <w:pPr>
        <w:pStyle w:val="Sarakstarindkopa"/>
        <w:numPr>
          <w:ilvl w:val="1"/>
          <w:numId w:val="1"/>
        </w:numPr>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843130">
        <w:rPr>
          <w:rFonts w:asciiTheme="majorBidi" w:eastAsia="Times New Roman" w:hAnsiTheme="majorBidi" w:cstheme="majorBidi"/>
          <w:kern w:val="0"/>
          <w:sz w:val="24"/>
          <w:szCs w:val="24"/>
          <w:lang w:eastAsia="ar-SA"/>
          <w14:ligatures w14:val="none"/>
        </w:rPr>
        <w:t>Pretendenta m</w:t>
      </w:r>
      <w:r w:rsidR="006B5E71" w:rsidRPr="00843130">
        <w:rPr>
          <w:rFonts w:asciiTheme="majorBidi" w:eastAsia="Times New Roman" w:hAnsiTheme="majorBidi" w:cstheme="majorBidi"/>
          <w:bCs/>
          <w:kern w:val="0"/>
          <w:sz w:val="24"/>
          <w:szCs w:val="24"/>
          <w:lang w:eastAsia="ar-SA"/>
          <w14:ligatures w14:val="none"/>
        </w:rPr>
        <w:t>entora</w:t>
      </w:r>
      <w:r w:rsidR="008703BC" w:rsidRPr="00843130">
        <w:rPr>
          <w:rFonts w:asciiTheme="majorBidi" w:eastAsia="Times New Roman" w:hAnsiTheme="majorBidi" w:cstheme="majorBidi"/>
          <w:bCs/>
          <w:kern w:val="0"/>
          <w:sz w:val="24"/>
          <w:szCs w:val="24"/>
          <w:lang w:eastAsia="ar-SA"/>
          <w14:ligatures w14:val="none"/>
        </w:rPr>
        <w:t xml:space="preserve"> kandidātam</w:t>
      </w:r>
      <w:r w:rsidR="006B5E71" w:rsidRPr="00843130">
        <w:rPr>
          <w:rFonts w:asciiTheme="majorBidi" w:eastAsia="Times New Roman" w:hAnsiTheme="majorBidi" w:cstheme="majorBidi"/>
          <w:bCs/>
          <w:kern w:val="0"/>
          <w:sz w:val="24"/>
          <w:szCs w:val="24"/>
          <w:lang w:eastAsia="ar-SA"/>
          <w14:ligatures w14:val="none"/>
        </w:rPr>
        <w:t xml:space="preserve"> jāspēj izglītojamajam mācību procesā nodrošināt jaunu informācijas un komunikāciju</w:t>
      </w:r>
      <w:r w:rsidR="006B6DD2" w:rsidRPr="00843130">
        <w:rPr>
          <w:rFonts w:asciiTheme="majorBidi" w:eastAsia="Times New Roman" w:hAnsiTheme="majorBidi" w:cstheme="majorBidi"/>
          <w:bCs/>
          <w:kern w:val="0"/>
          <w:sz w:val="24"/>
          <w:szCs w:val="24"/>
          <w:lang w:eastAsia="ar-SA"/>
          <w14:ligatures w14:val="none"/>
        </w:rPr>
        <w:t xml:space="preserve"> </w:t>
      </w:r>
      <w:r w:rsidR="006B5E71" w:rsidRPr="00843130">
        <w:rPr>
          <w:rFonts w:asciiTheme="majorBidi" w:eastAsia="Times New Roman" w:hAnsiTheme="majorBidi" w:cstheme="majorBidi"/>
          <w:bCs/>
          <w:kern w:val="0"/>
          <w:sz w:val="24"/>
          <w:szCs w:val="24"/>
          <w:lang w:eastAsia="ar-SA"/>
          <w14:ligatures w14:val="none"/>
        </w:rPr>
        <w:t>tehnoloģiju (IKT) zināšanu nodošanu un atbalstu prasmju apgūšanā strukturēti, saprotami,</w:t>
      </w:r>
      <w:r w:rsidR="006B6DD2" w:rsidRPr="00843130">
        <w:rPr>
          <w:rFonts w:asciiTheme="majorBidi" w:eastAsia="Times New Roman" w:hAnsiTheme="majorBidi" w:cstheme="majorBidi"/>
          <w:bCs/>
          <w:kern w:val="0"/>
          <w:sz w:val="24"/>
          <w:szCs w:val="24"/>
          <w:lang w:eastAsia="ar-SA"/>
          <w14:ligatures w14:val="none"/>
        </w:rPr>
        <w:t xml:space="preserve"> </w:t>
      </w:r>
      <w:r w:rsidR="006B5E71" w:rsidRPr="00843130">
        <w:rPr>
          <w:rFonts w:asciiTheme="majorBidi" w:eastAsia="Times New Roman" w:hAnsiTheme="majorBidi" w:cstheme="majorBidi"/>
          <w:bCs/>
          <w:kern w:val="0"/>
          <w:sz w:val="24"/>
          <w:szCs w:val="24"/>
          <w:lang w:eastAsia="ar-SA"/>
          <w14:ligatures w14:val="none"/>
        </w:rPr>
        <w:t>vienkāršā un skaidrā valodā, rēķinoties ar izglītojamā personību (izglītības līmeni, sociālo pieredzi,</w:t>
      </w:r>
      <w:r w:rsidR="006B6DD2" w:rsidRPr="00843130">
        <w:rPr>
          <w:rFonts w:asciiTheme="majorBidi" w:eastAsia="Times New Roman" w:hAnsiTheme="majorBidi" w:cstheme="majorBidi"/>
          <w:bCs/>
          <w:kern w:val="0"/>
          <w:sz w:val="24"/>
          <w:szCs w:val="24"/>
          <w:lang w:eastAsia="ar-SA"/>
          <w14:ligatures w14:val="none"/>
        </w:rPr>
        <w:t xml:space="preserve"> </w:t>
      </w:r>
      <w:r w:rsidR="006B5E71" w:rsidRPr="00843130">
        <w:rPr>
          <w:rFonts w:asciiTheme="majorBidi" w:eastAsia="Times New Roman" w:hAnsiTheme="majorBidi" w:cstheme="majorBidi"/>
          <w:bCs/>
          <w:kern w:val="0"/>
          <w:sz w:val="24"/>
          <w:szCs w:val="24"/>
          <w:lang w:eastAsia="ar-SA"/>
          <w14:ligatures w14:val="none"/>
        </w:rPr>
        <w:t>digitālajām prasmēm un kognitīvām spējām u.c.) individuāli</w:t>
      </w:r>
      <w:r w:rsidR="003C24A5" w:rsidRPr="00843130">
        <w:rPr>
          <w:rFonts w:asciiTheme="majorBidi" w:eastAsia="Times New Roman" w:hAnsiTheme="majorBidi" w:cstheme="majorBidi"/>
          <w:bCs/>
          <w:kern w:val="0"/>
          <w:sz w:val="24"/>
          <w:szCs w:val="24"/>
          <w:lang w:eastAsia="ar-SA"/>
          <w14:ligatures w14:val="none"/>
        </w:rPr>
        <w:t xml:space="preserve">, ko apliecina mentora iegūtā </w:t>
      </w:r>
      <w:r w:rsidR="006B5E71" w:rsidRPr="00843130">
        <w:rPr>
          <w:rFonts w:asciiTheme="majorBidi" w:eastAsia="Times New Roman" w:hAnsiTheme="majorBidi" w:cstheme="majorBidi"/>
          <w:bCs/>
          <w:kern w:val="0"/>
          <w:sz w:val="24"/>
          <w:szCs w:val="24"/>
          <w:lang w:eastAsia="ar-SA"/>
          <w14:ligatures w14:val="none"/>
        </w:rPr>
        <w:t>izglītīb</w:t>
      </w:r>
      <w:r w:rsidR="003C24A5" w:rsidRPr="00843130">
        <w:rPr>
          <w:rFonts w:asciiTheme="majorBidi" w:eastAsia="Times New Roman" w:hAnsiTheme="majorBidi" w:cstheme="majorBidi"/>
          <w:bCs/>
          <w:kern w:val="0"/>
          <w:sz w:val="24"/>
          <w:szCs w:val="24"/>
          <w:lang w:eastAsia="ar-SA"/>
          <w14:ligatures w14:val="none"/>
        </w:rPr>
        <w:t>a</w:t>
      </w:r>
      <w:r w:rsidR="006B5E71" w:rsidRPr="00843130">
        <w:rPr>
          <w:rFonts w:asciiTheme="majorBidi" w:eastAsia="Times New Roman" w:hAnsiTheme="majorBidi" w:cstheme="majorBidi"/>
          <w:bCs/>
          <w:kern w:val="0"/>
          <w:sz w:val="24"/>
          <w:szCs w:val="24"/>
          <w:lang w:eastAsia="ar-SA"/>
          <w14:ligatures w14:val="none"/>
        </w:rPr>
        <w:t>, zināšan</w:t>
      </w:r>
      <w:r w:rsidR="003C24A5" w:rsidRPr="00843130">
        <w:rPr>
          <w:rFonts w:asciiTheme="majorBidi" w:eastAsia="Times New Roman" w:hAnsiTheme="majorBidi" w:cstheme="majorBidi"/>
          <w:bCs/>
          <w:kern w:val="0"/>
          <w:sz w:val="24"/>
          <w:szCs w:val="24"/>
          <w:lang w:eastAsia="ar-SA"/>
          <w14:ligatures w14:val="none"/>
        </w:rPr>
        <w:t>as</w:t>
      </w:r>
      <w:r w:rsidR="006B5E71" w:rsidRPr="00843130">
        <w:rPr>
          <w:rFonts w:asciiTheme="majorBidi" w:eastAsia="Times New Roman" w:hAnsiTheme="majorBidi" w:cstheme="majorBidi"/>
          <w:bCs/>
          <w:kern w:val="0"/>
          <w:sz w:val="24"/>
          <w:szCs w:val="24"/>
          <w:lang w:eastAsia="ar-SA"/>
          <w14:ligatures w14:val="none"/>
        </w:rPr>
        <w:t xml:space="preserve"> un pieredze </w:t>
      </w:r>
      <w:r w:rsidR="003C24A5" w:rsidRPr="00843130">
        <w:rPr>
          <w:rFonts w:asciiTheme="majorBidi" w:eastAsia="Times New Roman" w:hAnsiTheme="majorBidi" w:cstheme="majorBidi"/>
          <w:bCs/>
          <w:kern w:val="0"/>
          <w:sz w:val="24"/>
          <w:szCs w:val="24"/>
          <w:lang w:eastAsia="ar-SA"/>
          <w14:ligatures w14:val="none"/>
        </w:rPr>
        <w:t xml:space="preserve">šādos </w:t>
      </w:r>
      <w:r w:rsidR="006B5E71" w:rsidRPr="00843130">
        <w:rPr>
          <w:rFonts w:asciiTheme="majorBidi" w:eastAsia="Times New Roman" w:hAnsiTheme="majorBidi" w:cstheme="majorBidi"/>
          <w:bCs/>
          <w:kern w:val="0"/>
          <w:sz w:val="24"/>
          <w:szCs w:val="24"/>
          <w:lang w:eastAsia="ar-SA"/>
          <w14:ligatures w14:val="none"/>
        </w:rPr>
        <w:t>aspekt</w:t>
      </w:r>
      <w:r w:rsidR="003C24A5" w:rsidRPr="00843130">
        <w:rPr>
          <w:rFonts w:asciiTheme="majorBidi" w:eastAsia="Times New Roman" w:hAnsiTheme="majorBidi" w:cstheme="majorBidi"/>
          <w:bCs/>
          <w:kern w:val="0"/>
          <w:sz w:val="24"/>
          <w:szCs w:val="24"/>
          <w:lang w:eastAsia="ar-SA"/>
          <w14:ligatures w14:val="none"/>
        </w:rPr>
        <w:t>os</w:t>
      </w:r>
      <w:r w:rsidR="006B5E71" w:rsidRPr="00843130">
        <w:rPr>
          <w:rFonts w:asciiTheme="majorBidi" w:eastAsia="Times New Roman" w:hAnsiTheme="majorBidi" w:cstheme="majorBidi"/>
          <w:bCs/>
          <w:kern w:val="0"/>
          <w:sz w:val="24"/>
          <w:szCs w:val="24"/>
          <w:lang w:eastAsia="ar-SA"/>
          <w14:ligatures w14:val="none"/>
        </w:rPr>
        <w:t>:</w:t>
      </w:r>
    </w:p>
    <w:p w14:paraId="25AA495C" w14:textId="77777777" w:rsidR="003C24A5" w:rsidRDefault="00764C16" w:rsidP="003226E1">
      <w:pPr>
        <w:pStyle w:val="Sarakstarindkopa"/>
        <w:numPr>
          <w:ilvl w:val="2"/>
          <w:numId w:val="1"/>
        </w:numPr>
        <w:spacing w:after="0" w:line="240" w:lineRule="auto"/>
        <w:ind w:left="709" w:hanging="567"/>
        <w:jc w:val="both"/>
        <w:rPr>
          <w:rFonts w:asciiTheme="majorBidi" w:eastAsia="Times New Roman" w:hAnsiTheme="majorBidi" w:cstheme="majorBidi"/>
          <w:bCs/>
          <w:kern w:val="0"/>
          <w:sz w:val="24"/>
          <w:szCs w:val="24"/>
          <w:lang w:eastAsia="ar-SA"/>
          <w14:ligatures w14:val="none"/>
        </w:rPr>
      </w:pPr>
      <w:r w:rsidRPr="00843130">
        <w:rPr>
          <w:rFonts w:asciiTheme="majorBidi" w:eastAsia="Times New Roman" w:hAnsiTheme="majorBidi" w:cstheme="majorBidi"/>
          <w:bCs/>
          <w:kern w:val="0"/>
          <w:sz w:val="24"/>
          <w:szCs w:val="24"/>
          <w:lang w:eastAsia="ar-SA"/>
          <w14:ligatures w14:val="none"/>
        </w:rPr>
        <w:t>vismaz,</w:t>
      </w:r>
      <w:r w:rsidRPr="003C24A5">
        <w:rPr>
          <w:rFonts w:asciiTheme="majorBidi" w:eastAsia="Times New Roman" w:hAnsiTheme="majorBidi" w:cstheme="majorBidi"/>
          <w:bCs/>
          <w:kern w:val="0"/>
          <w:sz w:val="24"/>
          <w:szCs w:val="24"/>
          <w:lang w:eastAsia="ar-SA"/>
          <w14:ligatures w14:val="none"/>
        </w:rPr>
        <w:t xml:space="preserve"> </w:t>
      </w:r>
      <w:r w:rsidR="006C2FDB" w:rsidRPr="003C24A5">
        <w:rPr>
          <w:rFonts w:asciiTheme="majorBidi" w:eastAsia="Times New Roman" w:hAnsiTheme="majorBidi" w:cstheme="majorBidi"/>
          <w:bCs/>
          <w:kern w:val="0"/>
          <w:sz w:val="24"/>
          <w:szCs w:val="24"/>
          <w:lang w:eastAsia="ar-SA"/>
          <w14:ligatures w14:val="none"/>
        </w:rPr>
        <w:t>pabeigta vidēj</w:t>
      </w:r>
      <w:r w:rsidRPr="003C24A5">
        <w:rPr>
          <w:rFonts w:asciiTheme="majorBidi" w:eastAsia="Times New Roman" w:hAnsiTheme="majorBidi" w:cstheme="majorBidi"/>
          <w:bCs/>
          <w:kern w:val="0"/>
          <w:sz w:val="24"/>
          <w:szCs w:val="24"/>
          <w:lang w:eastAsia="ar-SA"/>
          <w14:ligatures w14:val="none"/>
        </w:rPr>
        <w:t>ā</w:t>
      </w:r>
      <w:r w:rsidR="006C2FDB" w:rsidRPr="003C24A5">
        <w:rPr>
          <w:rFonts w:asciiTheme="majorBidi" w:eastAsia="Times New Roman" w:hAnsiTheme="majorBidi" w:cstheme="majorBidi"/>
          <w:bCs/>
          <w:kern w:val="0"/>
          <w:sz w:val="24"/>
          <w:szCs w:val="24"/>
          <w:lang w:eastAsia="ar-SA"/>
          <w14:ligatures w14:val="none"/>
        </w:rPr>
        <w:t xml:space="preserve"> vai vidēj</w:t>
      </w:r>
      <w:r w:rsidRPr="003C24A5">
        <w:rPr>
          <w:rFonts w:asciiTheme="majorBidi" w:eastAsia="Times New Roman" w:hAnsiTheme="majorBidi" w:cstheme="majorBidi"/>
          <w:bCs/>
          <w:kern w:val="0"/>
          <w:sz w:val="24"/>
          <w:szCs w:val="24"/>
          <w:lang w:eastAsia="ar-SA"/>
          <w14:ligatures w14:val="none"/>
        </w:rPr>
        <w:t>ā</w:t>
      </w:r>
      <w:r w:rsidR="006C2FDB" w:rsidRPr="003C24A5">
        <w:rPr>
          <w:rFonts w:asciiTheme="majorBidi" w:eastAsia="Times New Roman" w:hAnsiTheme="majorBidi" w:cstheme="majorBidi"/>
          <w:bCs/>
          <w:kern w:val="0"/>
          <w:sz w:val="24"/>
          <w:szCs w:val="24"/>
          <w:lang w:eastAsia="ar-SA"/>
          <w14:ligatures w14:val="none"/>
        </w:rPr>
        <w:t xml:space="preserve"> profesionāl</w:t>
      </w:r>
      <w:r w:rsidRPr="003C24A5">
        <w:rPr>
          <w:rFonts w:asciiTheme="majorBidi" w:eastAsia="Times New Roman" w:hAnsiTheme="majorBidi" w:cstheme="majorBidi"/>
          <w:bCs/>
          <w:kern w:val="0"/>
          <w:sz w:val="24"/>
          <w:szCs w:val="24"/>
          <w:lang w:eastAsia="ar-SA"/>
          <w14:ligatures w14:val="none"/>
        </w:rPr>
        <w:t>ā</w:t>
      </w:r>
      <w:r w:rsidR="006C2FDB" w:rsidRPr="003C24A5">
        <w:rPr>
          <w:rFonts w:asciiTheme="majorBidi" w:eastAsia="Times New Roman" w:hAnsiTheme="majorBidi" w:cstheme="majorBidi"/>
          <w:bCs/>
          <w:kern w:val="0"/>
          <w:sz w:val="24"/>
          <w:szCs w:val="24"/>
          <w:lang w:eastAsia="ar-SA"/>
          <w14:ligatures w14:val="none"/>
        </w:rPr>
        <w:t xml:space="preserve"> izglītība</w:t>
      </w:r>
      <w:r w:rsidR="003C24A5">
        <w:rPr>
          <w:rFonts w:asciiTheme="majorBidi" w:eastAsia="Times New Roman" w:hAnsiTheme="majorBidi" w:cstheme="majorBidi"/>
          <w:bCs/>
          <w:kern w:val="0"/>
          <w:sz w:val="24"/>
          <w:szCs w:val="24"/>
          <w:lang w:eastAsia="ar-SA"/>
          <w14:ligatures w14:val="none"/>
        </w:rPr>
        <w:t>;</w:t>
      </w:r>
    </w:p>
    <w:p w14:paraId="4499BF8C" w14:textId="2BBA7D9A" w:rsidR="00827852" w:rsidRDefault="00086EBD" w:rsidP="003226E1">
      <w:pPr>
        <w:pStyle w:val="Sarakstarindkopa"/>
        <w:numPr>
          <w:ilvl w:val="2"/>
          <w:numId w:val="1"/>
        </w:numPr>
        <w:spacing w:after="0" w:line="240" w:lineRule="auto"/>
        <w:ind w:left="709" w:hanging="567"/>
        <w:jc w:val="both"/>
        <w:rPr>
          <w:rFonts w:asciiTheme="majorBidi" w:eastAsia="Times New Roman" w:hAnsiTheme="majorBidi" w:cstheme="majorBidi"/>
          <w:bCs/>
          <w:kern w:val="0"/>
          <w:sz w:val="24"/>
          <w:szCs w:val="24"/>
          <w:lang w:eastAsia="ar-SA"/>
          <w14:ligatures w14:val="none"/>
        </w:rPr>
      </w:pPr>
      <w:r>
        <w:rPr>
          <w:rFonts w:asciiTheme="majorBidi" w:eastAsia="Times New Roman" w:hAnsiTheme="majorBidi" w:cstheme="majorBidi"/>
          <w:bCs/>
          <w:kern w:val="0"/>
          <w:sz w:val="24"/>
          <w:szCs w:val="24"/>
          <w:lang w:eastAsia="ar-SA"/>
          <w14:ligatures w14:val="none"/>
        </w:rPr>
        <w:t xml:space="preserve">ir iegūta </w:t>
      </w:r>
      <w:r w:rsidRPr="00086EBD">
        <w:rPr>
          <w:rFonts w:asciiTheme="majorBidi" w:eastAsia="Times New Roman" w:hAnsiTheme="majorBidi" w:cstheme="majorBidi"/>
          <w:bCs/>
          <w:kern w:val="0"/>
          <w:sz w:val="24"/>
          <w:szCs w:val="24"/>
          <w:lang w:eastAsia="ar-SA"/>
          <w14:ligatures w14:val="none"/>
        </w:rPr>
        <w:t>pedagoģiskā kvalifikācija darbā</w:t>
      </w:r>
      <w:r>
        <w:rPr>
          <w:rFonts w:asciiTheme="majorBidi" w:eastAsia="Times New Roman" w:hAnsiTheme="majorBidi" w:cstheme="majorBidi"/>
          <w:bCs/>
          <w:kern w:val="0"/>
          <w:sz w:val="24"/>
          <w:szCs w:val="24"/>
          <w:lang w:eastAsia="ar-SA"/>
          <w14:ligatures w14:val="none"/>
        </w:rPr>
        <w:t xml:space="preserve"> </w:t>
      </w:r>
      <w:r w:rsidRPr="00086EBD">
        <w:rPr>
          <w:rFonts w:asciiTheme="majorBidi" w:eastAsia="Times New Roman" w:hAnsiTheme="majorBidi" w:cstheme="majorBidi"/>
          <w:bCs/>
          <w:kern w:val="0"/>
          <w:sz w:val="24"/>
          <w:szCs w:val="24"/>
          <w:lang w:eastAsia="ar-SA"/>
          <w14:ligatures w14:val="none"/>
        </w:rPr>
        <w:t>ar bērniem vai jauniešiem</w:t>
      </w:r>
      <w:r>
        <w:rPr>
          <w:rFonts w:asciiTheme="majorBidi" w:eastAsia="Times New Roman" w:hAnsiTheme="majorBidi" w:cstheme="majorBidi"/>
          <w:bCs/>
          <w:kern w:val="0"/>
          <w:sz w:val="24"/>
          <w:szCs w:val="24"/>
          <w:lang w:eastAsia="ar-SA"/>
          <w14:ligatures w14:val="none"/>
        </w:rPr>
        <w:t xml:space="preserve"> – kvalifikāciju </w:t>
      </w:r>
      <w:r w:rsidRPr="00086EBD">
        <w:rPr>
          <w:rFonts w:asciiTheme="majorBidi" w:eastAsia="Times New Roman" w:hAnsiTheme="majorBidi" w:cstheme="majorBidi"/>
          <w:bCs/>
          <w:kern w:val="0"/>
          <w:sz w:val="24"/>
          <w:szCs w:val="24"/>
          <w:lang w:eastAsia="ar-SA"/>
          <w14:ligatures w14:val="none"/>
        </w:rPr>
        <w:t>var apliecināt ar minētās jomas akadēmiskās,</w:t>
      </w:r>
      <w:r>
        <w:rPr>
          <w:rFonts w:asciiTheme="majorBidi" w:eastAsia="Times New Roman" w:hAnsiTheme="majorBidi" w:cstheme="majorBidi"/>
          <w:bCs/>
          <w:kern w:val="0"/>
          <w:sz w:val="24"/>
          <w:szCs w:val="24"/>
          <w:lang w:eastAsia="ar-SA"/>
          <w14:ligatures w14:val="none"/>
        </w:rPr>
        <w:t xml:space="preserve"> </w:t>
      </w:r>
      <w:r w:rsidRPr="00086EBD">
        <w:rPr>
          <w:rFonts w:asciiTheme="majorBidi" w:eastAsia="Times New Roman" w:hAnsiTheme="majorBidi" w:cstheme="majorBidi"/>
          <w:bCs/>
          <w:kern w:val="0"/>
          <w:sz w:val="24"/>
          <w:szCs w:val="24"/>
          <w:lang w:eastAsia="ar-SA"/>
          <w14:ligatures w14:val="none"/>
        </w:rPr>
        <w:t>profesionālās vai profesionālās pilnveides izglītības diplomu vai apliecību</w:t>
      </w:r>
      <w:r>
        <w:rPr>
          <w:rFonts w:asciiTheme="majorBidi" w:eastAsia="Times New Roman" w:hAnsiTheme="majorBidi" w:cstheme="majorBidi"/>
          <w:bCs/>
          <w:kern w:val="0"/>
          <w:sz w:val="24"/>
          <w:szCs w:val="24"/>
          <w:lang w:eastAsia="ar-SA"/>
          <w14:ligatures w14:val="none"/>
        </w:rPr>
        <w:t>;</w:t>
      </w:r>
    </w:p>
    <w:p w14:paraId="5D6534B4" w14:textId="1EB15084" w:rsidR="00EC07EB" w:rsidRDefault="004C7CF7" w:rsidP="003226E1">
      <w:pPr>
        <w:pStyle w:val="Sarakstarindkopa"/>
        <w:numPr>
          <w:ilvl w:val="2"/>
          <w:numId w:val="1"/>
        </w:numPr>
        <w:spacing w:after="0" w:line="240" w:lineRule="auto"/>
        <w:ind w:left="709" w:hanging="567"/>
        <w:jc w:val="both"/>
        <w:rPr>
          <w:rFonts w:asciiTheme="majorBidi" w:eastAsia="Times New Roman" w:hAnsiTheme="majorBidi" w:cstheme="majorBidi"/>
          <w:bCs/>
          <w:kern w:val="0"/>
          <w:sz w:val="24"/>
          <w:szCs w:val="24"/>
          <w:lang w:eastAsia="ar-SA"/>
          <w14:ligatures w14:val="none"/>
        </w:rPr>
      </w:pPr>
      <w:r w:rsidRPr="003C24A5">
        <w:rPr>
          <w:rFonts w:asciiTheme="majorBidi" w:eastAsia="Times New Roman" w:hAnsiTheme="majorBidi" w:cstheme="majorBidi"/>
          <w:bCs/>
          <w:kern w:val="0"/>
          <w:sz w:val="24"/>
          <w:szCs w:val="24"/>
          <w:lang w:eastAsia="ar-SA"/>
          <w14:ligatures w14:val="none"/>
        </w:rPr>
        <w:t>pieredze mācību vadīšanā vai mentora atbalsta darbā pieaugušo auditorijai (t.sk., augstāko izglītības iestāžu studenti)</w:t>
      </w:r>
      <w:r>
        <w:rPr>
          <w:rFonts w:asciiTheme="majorBidi" w:eastAsia="Times New Roman" w:hAnsiTheme="majorBidi" w:cstheme="majorBidi"/>
          <w:bCs/>
          <w:kern w:val="0"/>
          <w:sz w:val="24"/>
          <w:szCs w:val="24"/>
          <w:lang w:eastAsia="ar-SA"/>
          <w14:ligatures w14:val="none"/>
        </w:rPr>
        <w:t xml:space="preserve"> – </w:t>
      </w:r>
      <w:r w:rsidRPr="003C24A5">
        <w:rPr>
          <w:rFonts w:asciiTheme="majorBidi" w:eastAsia="Times New Roman" w:hAnsiTheme="majorBidi" w:cstheme="majorBidi"/>
          <w:bCs/>
          <w:kern w:val="0"/>
          <w:sz w:val="24"/>
          <w:szCs w:val="24"/>
          <w:lang w:eastAsia="ar-SA"/>
          <w14:ligatures w14:val="none"/>
        </w:rPr>
        <w:t>pieredz</w:t>
      </w:r>
      <w:r>
        <w:rPr>
          <w:rFonts w:asciiTheme="majorBidi" w:eastAsia="Times New Roman" w:hAnsiTheme="majorBidi" w:cstheme="majorBidi"/>
          <w:bCs/>
          <w:kern w:val="0"/>
          <w:sz w:val="24"/>
          <w:szCs w:val="24"/>
          <w:lang w:eastAsia="ar-SA"/>
          <w14:ligatures w14:val="none"/>
        </w:rPr>
        <w:t>i</w:t>
      </w:r>
      <w:r w:rsidRPr="003C24A5">
        <w:rPr>
          <w:rFonts w:asciiTheme="majorBidi" w:eastAsia="Times New Roman" w:hAnsiTheme="majorBidi" w:cstheme="majorBidi"/>
          <w:bCs/>
          <w:kern w:val="0"/>
          <w:sz w:val="24"/>
          <w:szCs w:val="24"/>
          <w:lang w:eastAsia="ar-SA"/>
          <w14:ligatures w14:val="none"/>
        </w:rPr>
        <w:t xml:space="preserve"> var</w:t>
      </w:r>
      <w:r>
        <w:rPr>
          <w:rFonts w:asciiTheme="majorBidi" w:eastAsia="Times New Roman" w:hAnsiTheme="majorBidi" w:cstheme="majorBidi"/>
          <w:bCs/>
          <w:kern w:val="0"/>
          <w:sz w:val="24"/>
          <w:szCs w:val="24"/>
          <w:lang w:eastAsia="ar-SA"/>
          <w14:ligatures w14:val="none"/>
        </w:rPr>
        <w:t xml:space="preserve"> apliecināt</w:t>
      </w:r>
      <w:r w:rsidRPr="003C24A5">
        <w:rPr>
          <w:rFonts w:asciiTheme="majorBidi" w:eastAsia="Times New Roman" w:hAnsiTheme="majorBidi" w:cstheme="majorBidi"/>
          <w:bCs/>
          <w:kern w:val="0"/>
          <w:sz w:val="24"/>
          <w:szCs w:val="24"/>
          <w:lang w:eastAsia="ar-SA"/>
          <w14:ligatures w14:val="none"/>
        </w:rPr>
        <w:t xml:space="preserve"> lekciju un nodarbību vadība augstskolās vai</w:t>
      </w:r>
      <w:r>
        <w:rPr>
          <w:rFonts w:asciiTheme="majorBidi" w:eastAsia="Times New Roman" w:hAnsiTheme="majorBidi" w:cstheme="majorBidi"/>
          <w:bCs/>
          <w:kern w:val="0"/>
          <w:sz w:val="24"/>
          <w:szCs w:val="24"/>
          <w:lang w:eastAsia="ar-SA"/>
          <w14:ligatures w14:val="none"/>
        </w:rPr>
        <w:t xml:space="preserve"> </w:t>
      </w:r>
      <w:r w:rsidRPr="003C24A5">
        <w:rPr>
          <w:rFonts w:asciiTheme="majorBidi" w:eastAsia="Times New Roman" w:hAnsiTheme="majorBidi" w:cstheme="majorBidi"/>
          <w:bCs/>
          <w:kern w:val="0"/>
          <w:sz w:val="24"/>
          <w:szCs w:val="24"/>
          <w:lang w:eastAsia="ar-SA"/>
          <w14:ligatures w14:val="none"/>
        </w:rPr>
        <w:t>koledžās, formālo vai neformālo mūžizglītības kursu pasniegšana, interešu</w:t>
      </w:r>
      <w:r>
        <w:rPr>
          <w:rFonts w:asciiTheme="majorBidi" w:eastAsia="Times New Roman" w:hAnsiTheme="majorBidi" w:cstheme="majorBidi"/>
          <w:bCs/>
          <w:kern w:val="0"/>
          <w:sz w:val="24"/>
          <w:szCs w:val="24"/>
          <w:lang w:eastAsia="ar-SA"/>
          <w14:ligatures w14:val="none"/>
        </w:rPr>
        <w:t xml:space="preserve"> </w:t>
      </w:r>
      <w:r w:rsidRPr="003C24A5">
        <w:rPr>
          <w:rFonts w:asciiTheme="majorBidi" w:eastAsia="Times New Roman" w:hAnsiTheme="majorBidi" w:cstheme="majorBidi"/>
          <w:bCs/>
          <w:kern w:val="0"/>
          <w:sz w:val="24"/>
          <w:szCs w:val="24"/>
          <w:lang w:eastAsia="ar-SA"/>
          <w14:ligatures w14:val="none"/>
        </w:rPr>
        <w:t>izglītības nodarbību vadība, mentora, personīgās izaugsmes trenera (kouča) vai</w:t>
      </w:r>
      <w:r>
        <w:rPr>
          <w:rFonts w:asciiTheme="majorBidi" w:eastAsia="Times New Roman" w:hAnsiTheme="majorBidi" w:cstheme="majorBidi"/>
          <w:bCs/>
          <w:kern w:val="0"/>
          <w:sz w:val="24"/>
          <w:szCs w:val="24"/>
          <w:lang w:eastAsia="ar-SA"/>
          <w14:ligatures w14:val="none"/>
        </w:rPr>
        <w:t xml:space="preserve"> </w:t>
      </w:r>
      <w:r w:rsidRPr="003C24A5">
        <w:rPr>
          <w:rFonts w:asciiTheme="majorBidi" w:eastAsia="Times New Roman" w:hAnsiTheme="majorBidi" w:cstheme="majorBidi"/>
          <w:bCs/>
          <w:kern w:val="0"/>
          <w:sz w:val="24"/>
          <w:szCs w:val="24"/>
          <w:lang w:eastAsia="ar-SA"/>
          <w14:ligatures w14:val="none"/>
        </w:rPr>
        <w:t>brīvprātīgā darba pieredze nevalstiskās organizācijās;</w:t>
      </w:r>
    </w:p>
    <w:p w14:paraId="20B6DD76" w14:textId="075E0E21" w:rsidR="009E564D" w:rsidRDefault="009E564D" w:rsidP="003226E1">
      <w:pPr>
        <w:pStyle w:val="Sarakstarindkopa"/>
        <w:numPr>
          <w:ilvl w:val="2"/>
          <w:numId w:val="1"/>
        </w:numPr>
        <w:spacing w:after="0" w:line="240" w:lineRule="auto"/>
        <w:ind w:left="709" w:hanging="567"/>
        <w:jc w:val="both"/>
        <w:rPr>
          <w:rFonts w:asciiTheme="majorBidi" w:eastAsia="Times New Roman" w:hAnsiTheme="majorBidi" w:cstheme="majorBidi"/>
          <w:bCs/>
          <w:kern w:val="0"/>
          <w:sz w:val="24"/>
          <w:szCs w:val="24"/>
          <w:lang w:eastAsia="ar-SA"/>
          <w14:ligatures w14:val="none"/>
        </w:rPr>
      </w:pPr>
      <w:r>
        <w:rPr>
          <w:rFonts w:asciiTheme="majorBidi" w:eastAsia="Times New Roman" w:hAnsiTheme="majorBidi" w:cstheme="majorBidi"/>
          <w:bCs/>
          <w:kern w:val="0"/>
          <w:sz w:val="24"/>
          <w:szCs w:val="24"/>
          <w:lang w:eastAsia="ar-SA"/>
          <w14:ligatures w14:val="none"/>
        </w:rPr>
        <w:t>pedagoģiskā</w:t>
      </w:r>
      <w:r w:rsidR="00B92E40">
        <w:rPr>
          <w:rFonts w:asciiTheme="majorBidi" w:eastAsia="Times New Roman" w:hAnsiTheme="majorBidi" w:cstheme="majorBidi"/>
          <w:bCs/>
          <w:kern w:val="0"/>
          <w:sz w:val="24"/>
          <w:szCs w:val="24"/>
          <w:lang w:eastAsia="ar-SA"/>
          <w14:ligatures w14:val="none"/>
        </w:rPr>
        <w:t xml:space="preserve"> darba</w:t>
      </w:r>
      <w:r>
        <w:rPr>
          <w:rFonts w:asciiTheme="majorBidi" w:eastAsia="Times New Roman" w:hAnsiTheme="majorBidi" w:cstheme="majorBidi"/>
          <w:bCs/>
          <w:kern w:val="0"/>
          <w:sz w:val="24"/>
          <w:szCs w:val="24"/>
          <w:lang w:eastAsia="ar-SA"/>
          <w14:ligatures w14:val="none"/>
        </w:rPr>
        <w:t xml:space="preserve"> pieredze ar nepilngadīgām personām;</w:t>
      </w:r>
    </w:p>
    <w:p w14:paraId="542175C8" w14:textId="149AB7CC" w:rsidR="00EC07EB" w:rsidRDefault="009B3146" w:rsidP="003226E1">
      <w:pPr>
        <w:pStyle w:val="Sarakstarindkopa"/>
        <w:numPr>
          <w:ilvl w:val="2"/>
          <w:numId w:val="1"/>
        </w:numPr>
        <w:spacing w:after="0" w:line="240" w:lineRule="auto"/>
        <w:ind w:left="709" w:hanging="567"/>
        <w:jc w:val="both"/>
        <w:rPr>
          <w:rFonts w:asciiTheme="majorBidi" w:eastAsia="Times New Roman" w:hAnsiTheme="majorBidi" w:cstheme="majorBidi"/>
          <w:bCs/>
          <w:kern w:val="0"/>
          <w:sz w:val="24"/>
          <w:szCs w:val="24"/>
          <w:lang w:eastAsia="ar-SA"/>
          <w14:ligatures w14:val="none"/>
        </w:rPr>
      </w:pPr>
      <w:r w:rsidRPr="00EC07EB">
        <w:rPr>
          <w:rFonts w:asciiTheme="majorBidi" w:eastAsia="Times New Roman" w:hAnsiTheme="majorBidi" w:cstheme="majorBidi"/>
          <w:bCs/>
          <w:kern w:val="0"/>
          <w:sz w:val="24"/>
          <w:szCs w:val="24"/>
          <w:lang w:eastAsia="ar-SA"/>
          <w14:ligatures w14:val="none"/>
        </w:rPr>
        <w:t>ir vispārēja izpratne par mācību programmas tēmu aprakstā iekļautajiem digitālajiem risinājumiem, pieredze un labas prasmes to lietošanā</w:t>
      </w:r>
      <w:r w:rsidR="00EC07EB" w:rsidRPr="00EC07EB">
        <w:rPr>
          <w:rFonts w:asciiTheme="majorBidi" w:eastAsia="Times New Roman" w:hAnsiTheme="majorBidi" w:cstheme="majorBidi"/>
          <w:bCs/>
          <w:kern w:val="0"/>
          <w:sz w:val="24"/>
          <w:szCs w:val="24"/>
          <w:lang w:eastAsia="ar-SA"/>
          <w14:ligatures w14:val="none"/>
        </w:rPr>
        <w:t xml:space="preserve"> (skat. datnes informācijai </w:t>
      </w:r>
      <w:r w:rsidR="00EC07EB" w:rsidRPr="00EC07EB">
        <w:rPr>
          <w:rFonts w:asciiTheme="majorBidi" w:eastAsia="Times New Roman" w:hAnsiTheme="majorBidi" w:cstheme="majorBidi"/>
          <w:bCs/>
          <w:i/>
          <w:iCs/>
          <w:kern w:val="0"/>
          <w:sz w:val="24"/>
          <w:szCs w:val="24"/>
          <w:lang w:eastAsia="ar-SA"/>
          <w14:ligatures w14:val="none"/>
        </w:rPr>
        <w:t>“Izgliitiibas programmas apraksts</w:t>
      </w:r>
      <w:r w:rsidR="00EC07EB">
        <w:rPr>
          <w:rFonts w:asciiTheme="majorBidi" w:eastAsia="Times New Roman" w:hAnsiTheme="majorBidi" w:cstheme="majorBidi"/>
          <w:bCs/>
          <w:i/>
          <w:iCs/>
          <w:kern w:val="0"/>
          <w:sz w:val="24"/>
          <w:szCs w:val="24"/>
          <w:lang w:eastAsia="ar-SA"/>
          <w14:ligatures w14:val="none"/>
        </w:rPr>
        <w:t>_....</w:t>
      </w:r>
      <w:r w:rsidR="00EC07EB" w:rsidRPr="00EC07EB">
        <w:rPr>
          <w:rFonts w:asciiTheme="majorBidi" w:eastAsia="Times New Roman" w:hAnsiTheme="majorBidi" w:cstheme="majorBidi"/>
          <w:bCs/>
          <w:i/>
          <w:iCs/>
          <w:kern w:val="0"/>
          <w:sz w:val="24"/>
          <w:szCs w:val="24"/>
          <w:lang w:eastAsia="ar-SA"/>
          <w14:ligatures w14:val="none"/>
        </w:rPr>
        <w:t>”</w:t>
      </w:r>
      <w:r w:rsidR="00EC07EB">
        <w:rPr>
          <w:rFonts w:asciiTheme="majorBidi" w:eastAsia="Times New Roman" w:hAnsiTheme="majorBidi" w:cstheme="majorBidi"/>
          <w:bCs/>
          <w:kern w:val="0"/>
          <w:sz w:val="24"/>
          <w:szCs w:val="24"/>
          <w:lang w:eastAsia="ar-SA"/>
          <w14:ligatures w14:val="none"/>
        </w:rPr>
        <w:t xml:space="preserve"> – 1.-3.līmenis</w:t>
      </w:r>
      <w:r w:rsidR="00EC07EB" w:rsidRPr="00EC07EB">
        <w:rPr>
          <w:rFonts w:asciiTheme="majorBidi" w:eastAsia="Times New Roman" w:hAnsiTheme="majorBidi" w:cstheme="majorBidi"/>
          <w:bCs/>
          <w:kern w:val="0"/>
          <w:sz w:val="24"/>
          <w:szCs w:val="24"/>
          <w:lang w:eastAsia="ar-SA"/>
          <w14:ligatures w14:val="none"/>
        </w:rPr>
        <w:t>)</w:t>
      </w:r>
      <w:r w:rsidR="00244ADB">
        <w:rPr>
          <w:rFonts w:asciiTheme="majorBidi" w:eastAsia="Times New Roman" w:hAnsiTheme="majorBidi" w:cstheme="majorBidi"/>
          <w:bCs/>
          <w:kern w:val="0"/>
          <w:sz w:val="24"/>
          <w:szCs w:val="24"/>
          <w:lang w:eastAsia="ar-SA"/>
          <w14:ligatures w14:val="none"/>
        </w:rPr>
        <w:t xml:space="preserve"> – informācija</w:t>
      </w:r>
      <w:r w:rsidR="00244ADB" w:rsidRPr="001C43D8">
        <w:rPr>
          <w:rFonts w:asciiTheme="majorBidi" w:eastAsia="Times New Roman" w:hAnsiTheme="majorBidi" w:cstheme="majorBidi"/>
          <w:bCs/>
          <w:kern w:val="0"/>
          <w:sz w:val="24"/>
          <w:szCs w:val="24"/>
          <w:lang w:eastAsia="ar-SA"/>
          <w14:ligatures w14:val="none"/>
        </w:rPr>
        <w:t xml:space="preserve"> ti</w:t>
      </w:r>
      <w:r w:rsidR="00244ADB">
        <w:rPr>
          <w:rFonts w:asciiTheme="majorBidi" w:eastAsia="Times New Roman" w:hAnsiTheme="majorBidi" w:cstheme="majorBidi"/>
          <w:bCs/>
          <w:kern w:val="0"/>
          <w:sz w:val="24"/>
          <w:szCs w:val="24"/>
          <w:lang w:eastAsia="ar-SA"/>
          <w14:ligatures w14:val="none"/>
        </w:rPr>
        <w:t>ek</w:t>
      </w:r>
      <w:r w:rsidR="00244ADB" w:rsidRPr="001C43D8">
        <w:rPr>
          <w:rFonts w:asciiTheme="majorBidi" w:eastAsia="Times New Roman" w:hAnsiTheme="majorBidi" w:cstheme="majorBidi"/>
          <w:bCs/>
          <w:kern w:val="0"/>
          <w:sz w:val="24"/>
          <w:szCs w:val="24"/>
          <w:lang w:eastAsia="ar-SA"/>
          <w14:ligatures w14:val="none"/>
        </w:rPr>
        <w:t xml:space="preserve"> pārbaudīta </w:t>
      </w:r>
      <w:r w:rsidR="00244ADB" w:rsidRPr="00CB4198">
        <w:rPr>
          <w:rFonts w:asciiTheme="majorBidi" w:eastAsia="Times New Roman" w:hAnsiTheme="majorBidi" w:cstheme="majorBidi"/>
          <w:bCs/>
          <w:kern w:val="0"/>
          <w:sz w:val="24"/>
          <w:szCs w:val="24"/>
          <w:lang w:eastAsia="ar-SA"/>
          <w14:ligatures w14:val="none"/>
        </w:rPr>
        <w:t>mentoru testēšanas procesā;</w:t>
      </w:r>
    </w:p>
    <w:p w14:paraId="00AC628F" w14:textId="77777777" w:rsidR="00EC07EB" w:rsidRDefault="006F6AD4" w:rsidP="003226E1">
      <w:pPr>
        <w:pStyle w:val="Sarakstarindkopa"/>
        <w:numPr>
          <w:ilvl w:val="2"/>
          <w:numId w:val="1"/>
        </w:numPr>
        <w:spacing w:after="0" w:line="240" w:lineRule="auto"/>
        <w:ind w:left="709" w:hanging="567"/>
        <w:jc w:val="both"/>
        <w:rPr>
          <w:rFonts w:asciiTheme="majorBidi" w:eastAsia="Times New Roman" w:hAnsiTheme="majorBidi" w:cstheme="majorBidi"/>
          <w:bCs/>
          <w:kern w:val="0"/>
          <w:sz w:val="24"/>
          <w:szCs w:val="24"/>
          <w:lang w:eastAsia="ar-SA"/>
          <w14:ligatures w14:val="none"/>
        </w:rPr>
      </w:pPr>
      <w:r w:rsidRPr="00EC07EB">
        <w:rPr>
          <w:rFonts w:asciiTheme="majorBidi" w:eastAsia="Times New Roman" w:hAnsiTheme="majorBidi" w:cstheme="majorBidi"/>
          <w:bCs/>
          <w:kern w:val="0"/>
          <w:sz w:val="24"/>
          <w:szCs w:val="24"/>
          <w:lang w:eastAsia="ar-SA"/>
          <w14:ligatures w14:val="none"/>
        </w:rPr>
        <w:t>latviešu valodas zināšanas augstā (vismaz C1) līmenī</w:t>
      </w:r>
      <w:r w:rsidR="00EC07EB">
        <w:rPr>
          <w:rFonts w:asciiTheme="majorBidi" w:eastAsia="Times New Roman" w:hAnsiTheme="majorBidi" w:cstheme="majorBidi"/>
          <w:bCs/>
          <w:kern w:val="0"/>
          <w:sz w:val="24"/>
          <w:szCs w:val="24"/>
          <w:lang w:eastAsia="ar-SA"/>
          <w14:ligatures w14:val="none"/>
        </w:rPr>
        <w:t>;</w:t>
      </w:r>
    </w:p>
    <w:p w14:paraId="02395B2A" w14:textId="7FD5C3A2" w:rsidR="00EC07EB" w:rsidRDefault="00D02D91" w:rsidP="003226E1">
      <w:pPr>
        <w:pStyle w:val="Sarakstarindkopa"/>
        <w:numPr>
          <w:ilvl w:val="2"/>
          <w:numId w:val="1"/>
        </w:numPr>
        <w:spacing w:after="0" w:line="240" w:lineRule="auto"/>
        <w:ind w:left="709" w:hanging="567"/>
        <w:jc w:val="both"/>
        <w:rPr>
          <w:rFonts w:asciiTheme="majorBidi" w:eastAsia="Times New Roman" w:hAnsiTheme="majorBidi" w:cstheme="majorBidi"/>
          <w:bCs/>
          <w:kern w:val="0"/>
          <w:sz w:val="24"/>
          <w:szCs w:val="24"/>
          <w:lang w:eastAsia="ar-SA"/>
          <w14:ligatures w14:val="none"/>
        </w:rPr>
      </w:pPr>
      <w:r w:rsidRPr="00EC07EB">
        <w:rPr>
          <w:rFonts w:asciiTheme="majorBidi" w:eastAsia="Times New Roman" w:hAnsiTheme="majorBidi" w:cstheme="majorBidi"/>
          <w:bCs/>
          <w:kern w:val="0"/>
          <w:sz w:val="24"/>
          <w:szCs w:val="24"/>
          <w:lang w:eastAsia="ar-SA"/>
          <w14:ligatures w14:val="none"/>
        </w:rPr>
        <w:t>angļu valodas zināšanas vidējā (vismaz B1) līmenī.</w:t>
      </w:r>
    </w:p>
    <w:p w14:paraId="5F66AB45" w14:textId="761A26F1" w:rsidR="002D1EFE" w:rsidRPr="001C43D8" w:rsidRDefault="009D6115" w:rsidP="003226E1">
      <w:pPr>
        <w:pStyle w:val="Sarakstarindkopa"/>
        <w:numPr>
          <w:ilvl w:val="0"/>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
          <w:kern w:val="0"/>
          <w:sz w:val="24"/>
          <w:szCs w:val="24"/>
          <w:lang w:eastAsia="ar-SA"/>
          <w14:ligatures w14:val="none"/>
        </w:rPr>
        <w:t>Iesniedzamie dokumenti:</w:t>
      </w:r>
    </w:p>
    <w:p w14:paraId="312E2D61" w14:textId="1CF09827" w:rsidR="00551745" w:rsidRDefault="00551745" w:rsidP="003226E1">
      <w:pPr>
        <w:pStyle w:val="Sarakstarindkopa"/>
        <w:numPr>
          <w:ilvl w:val="1"/>
          <w:numId w:val="1"/>
        </w:numPr>
        <w:suppressAutoHyphens/>
        <w:spacing w:after="0" w:line="240" w:lineRule="auto"/>
        <w:ind w:left="567" w:hanging="567"/>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Cs/>
          <w:kern w:val="0"/>
          <w:sz w:val="24"/>
          <w:szCs w:val="24"/>
          <w:lang w:eastAsia="ar-SA"/>
          <w14:ligatures w14:val="none"/>
        </w:rPr>
        <w:t>Finanšu piedāvājums (skat. 2.pielikumu)</w:t>
      </w:r>
      <w:r w:rsidR="00A84E68" w:rsidRPr="001C43D8">
        <w:rPr>
          <w:rFonts w:asciiTheme="majorBidi" w:eastAsia="Times New Roman" w:hAnsiTheme="majorBidi" w:cstheme="majorBidi"/>
          <w:bCs/>
          <w:kern w:val="0"/>
          <w:sz w:val="24"/>
          <w:szCs w:val="24"/>
          <w:lang w:eastAsia="ar-SA"/>
          <w14:ligatures w14:val="none"/>
        </w:rPr>
        <w:t>.</w:t>
      </w:r>
    </w:p>
    <w:p w14:paraId="76D06ADE" w14:textId="5F3318D4" w:rsidR="00764C16" w:rsidRPr="00ED143F" w:rsidRDefault="00764C16" w:rsidP="003226E1">
      <w:pPr>
        <w:pStyle w:val="Sarakstarindkopa"/>
        <w:numPr>
          <w:ilvl w:val="1"/>
          <w:numId w:val="1"/>
        </w:numPr>
        <w:suppressAutoHyphens/>
        <w:spacing w:after="0" w:line="240" w:lineRule="auto"/>
        <w:ind w:left="567" w:hanging="567"/>
        <w:jc w:val="both"/>
        <w:rPr>
          <w:rFonts w:asciiTheme="majorBidi" w:eastAsia="Times New Roman" w:hAnsiTheme="majorBidi" w:cstheme="majorBidi"/>
          <w:i/>
          <w:iCs/>
          <w:kern w:val="0"/>
          <w:sz w:val="24"/>
          <w:szCs w:val="24"/>
          <w:lang w:eastAsia="ar-SA"/>
          <w14:ligatures w14:val="none"/>
        </w:rPr>
      </w:pPr>
      <w:r>
        <w:rPr>
          <w:rFonts w:asciiTheme="majorBidi" w:eastAsia="Times New Roman" w:hAnsiTheme="majorBidi" w:cstheme="majorBidi"/>
          <w:bCs/>
          <w:kern w:val="0"/>
          <w:sz w:val="24"/>
          <w:szCs w:val="24"/>
          <w:lang w:eastAsia="ar-SA"/>
          <w14:ligatures w14:val="none"/>
        </w:rPr>
        <w:t>Tehniskā specifikācija</w:t>
      </w:r>
      <w:r w:rsidR="006A0C34">
        <w:rPr>
          <w:rFonts w:asciiTheme="majorBidi" w:eastAsia="Times New Roman" w:hAnsiTheme="majorBidi" w:cstheme="majorBidi"/>
          <w:bCs/>
          <w:kern w:val="0"/>
          <w:sz w:val="24"/>
          <w:szCs w:val="24"/>
          <w:lang w:eastAsia="ar-SA"/>
          <w14:ligatures w14:val="none"/>
        </w:rPr>
        <w:t>s veidlapa</w:t>
      </w:r>
      <w:r w:rsidR="006A0C34" w:rsidRPr="006A0C34">
        <w:rPr>
          <w:rFonts w:asciiTheme="majorBidi" w:eastAsia="Times New Roman" w:hAnsiTheme="majorBidi" w:cstheme="majorBidi"/>
          <w:bCs/>
          <w:kern w:val="0"/>
          <w:sz w:val="24"/>
          <w:szCs w:val="24"/>
          <w:lang w:eastAsia="ar-SA"/>
          <w14:ligatures w14:val="none"/>
        </w:rPr>
        <w:t xml:space="preserve">, </w:t>
      </w:r>
      <w:r w:rsidR="006A0C34" w:rsidRPr="00CB4198">
        <w:rPr>
          <w:rFonts w:asciiTheme="majorBidi" w:hAnsiTheme="majorBidi" w:cstheme="majorBidi"/>
          <w:sz w:val="24"/>
          <w:szCs w:val="24"/>
        </w:rPr>
        <w:t>kurā ir izdarīta apliecinājuma atzīme</w:t>
      </w:r>
      <w:r w:rsidR="006A0C34" w:rsidRPr="00CB4198">
        <w:rPr>
          <w:rFonts w:asciiTheme="majorBidi" w:hAnsiTheme="majorBidi" w:cstheme="majorBidi"/>
          <w:color w:val="000000"/>
          <w:sz w:val="24"/>
          <w:szCs w:val="24"/>
        </w:rPr>
        <w:t>, ka pretendents apņemas izpildīt pasūtītāja Tehniskajā specifikācijā noteiktās prasības</w:t>
      </w:r>
      <w:r w:rsidR="00ED143F" w:rsidRPr="00CB4198">
        <w:rPr>
          <w:rFonts w:asciiTheme="majorBidi" w:hAnsiTheme="majorBidi" w:cstheme="majorBidi"/>
          <w:color w:val="000000"/>
          <w:sz w:val="24"/>
          <w:szCs w:val="24"/>
        </w:rPr>
        <w:t xml:space="preserve"> (s</w:t>
      </w:r>
      <w:r w:rsidR="00ED143F">
        <w:rPr>
          <w:rFonts w:asciiTheme="majorBidi" w:hAnsiTheme="majorBidi" w:cstheme="majorBidi"/>
          <w:color w:val="000000"/>
          <w:sz w:val="24"/>
          <w:szCs w:val="24"/>
        </w:rPr>
        <w:t xml:space="preserve">kat. datni </w:t>
      </w:r>
      <w:r w:rsidR="00ED143F" w:rsidRPr="00ED143F">
        <w:rPr>
          <w:rFonts w:asciiTheme="majorBidi" w:eastAsia="Times New Roman" w:hAnsiTheme="majorBidi" w:cstheme="majorBidi"/>
          <w:i/>
          <w:iCs/>
          <w:kern w:val="0"/>
          <w:sz w:val="24"/>
          <w:szCs w:val="24"/>
          <w:lang w:eastAsia="ar-SA"/>
          <w14:ligatures w14:val="none"/>
        </w:rPr>
        <w:t>1_pielikums_Tehniskaa specifikaacija_Mentora atlase</w:t>
      </w:r>
      <w:r w:rsidR="00ED143F">
        <w:rPr>
          <w:rFonts w:asciiTheme="majorBidi" w:eastAsia="Times New Roman" w:hAnsiTheme="majorBidi" w:cstheme="majorBidi"/>
          <w:kern w:val="0"/>
          <w:sz w:val="24"/>
          <w:szCs w:val="24"/>
          <w:lang w:eastAsia="ar-SA"/>
          <w14:ligatures w14:val="none"/>
        </w:rPr>
        <w:t>)</w:t>
      </w:r>
      <w:r w:rsidR="006A0C34" w:rsidRPr="00ED143F">
        <w:rPr>
          <w:rFonts w:asciiTheme="majorBidi" w:hAnsiTheme="majorBidi" w:cstheme="majorBidi"/>
          <w:i/>
          <w:iCs/>
          <w:sz w:val="24"/>
          <w:szCs w:val="24"/>
        </w:rPr>
        <w:t>.</w:t>
      </w:r>
    </w:p>
    <w:p w14:paraId="1214940D" w14:textId="0A2FA601" w:rsidR="000B4781" w:rsidRDefault="008703BC" w:rsidP="003226E1">
      <w:pPr>
        <w:pStyle w:val="Sarakstarindkopa"/>
        <w:numPr>
          <w:ilvl w:val="1"/>
          <w:numId w:val="1"/>
        </w:numPr>
        <w:suppressAutoHyphens/>
        <w:spacing w:after="0" w:line="240" w:lineRule="auto"/>
        <w:ind w:left="567" w:hanging="567"/>
        <w:jc w:val="both"/>
        <w:rPr>
          <w:rFonts w:asciiTheme="majorBidi" w:eastAsia="Times New Roman" w:hAnsiTheme="majorBidi" w:cstheme="majorBidi"/>
          <w:bCs/>
          <w:kern w:val="0"/>
          <w:sz w:val="24"/>
          <w:szCs w:val="24"/>
          <w:lang w:eastAsia="ar-SA"/>
          <w14:ligatures w14:val="none"/>
        </w:rPr>
      </w:pPr>
      <w:r>
        <w:rPr>
          <w:rFonts w:asciiTheme="majorBidi" w:eastAsia="Times New Roman" w:hAnsiTheme="majorBidi" w:cstheme="majorBidi"/>
          <w:bCs/>
          <w:kern w:val="0"/>
          <w:sz w:val="24"/>
          <w:szCs w:val="24"/>
          <w:lang w:eastAsia="ar-SA"/>
          <w14:ligatures w14:val="none"/>
        </w:rPr>
        <w:t xml:space="preserve">Personas </w:t>
      </w:r>
      <w:r w:rsidR="006A0C34">
        <w:rPr>
          <w:rFonts w:asciiTheme="majorBidi" w:eastAsia="Times New Roman" w:hAnsiTheme="majorBidi" w:cstheme="majorBidi"/>
          <w:bCs/>
          <w:kern w:val="0"/>
          <w:sz w:val="24"/>
          <w:szCs w:val="24"/>
          <w:lang w:eastAsia="ar-SA"/>
          <w14:ligatures w14:val="none"/>
        </w:rPr>
        <w:t>d</w:t>
      </w:r>
      <w:r w:rsidR="000B4781" w:rsidRPr="006A0C34">
        <w:rPr>
          <w:rFonts w:asciiTheme="majorBidi" w:eastAsia="Times New Roman" w:hAnsiTheme="majorBidi" w:cstheme="majorBidi"/>
          <w:bCs/>
          <w:kern w:val="0"/>
          <w:sz w:val="24"/>
          <w:szCs w:val="24"/>
          <w:lang w:eastAsia="ar-SA"/>
          <w14:ligatures w14:val="none"/>
        </w:rPr>
        <w:t>zīves gājuma apraksts (CV)</w:t>
      </w:r>
      <w:r w:rsidR="00B73BD1">
        <w:rPr>
          <w:rFonts w:asciiTheme="majorBidi" w:eastAsia="Times New Roman" w:hAnsiTheme="majorBidi" w:cstheme="majorBidi"/>
          <w:bCs/>
          <w:kern w:val="0"/>
          <w:sz w:val="24"/>
          <w:szCs w:val="24"/>
          <w:lang w:eastAsia="ar-SA"/>
          <w14:ligatures w14:val="none"/>
        </w:rPr>
        <w:t xml:space="preserve"> brīvā formā</w:t>
      </w:r>
      <w:r w:rsidR="00CF2712">
        <w:rPr>
          <w:rFonts w:asciiTheme="majorBidi" w:eastAsia="Times New Roman" w:hAnsiTheme="majorBidi" w:cstheme="majorBidi"/>
          <w:bCs/>
          <w:kern w:val="0"/>
          <w:sz w:val="24"/>
          <w:szCs w:val="24"/>
          <w:lang w:eastAsia="ar-SA"/>
          <w14:ligatures w14:val="none"/>
        </w:rPr>
        <w:t xml:space="preserve">, </w:t>
      </w:r>
      <w:r w:rsidR="00B73BD1">
        <w:rPr>
          <w:rFonts w:asciiTheme="majorBidi" w:eastAsia="Times New Roman" w:hAnsiTheme="majorBidi" w:cstheme="majorBidi"/>
          <w:bCs/>
          <w:kern w:val="0"/>
          <w:sz w:val="24"/>
          <w:szCs w:val="24"/>
          <w:lang w:eastAsia="ar-SA"/>
          <w14:ligatures w14:val="none"/>
        </w:rPr>
        <w:t>ietverot, vismaz,</w:t>
      </w:r>
      <w:r w:rsidR="00CF2712">
        <w:rPr>
          <w:rFonts w:asciiTheme="majorBidi" w:eastAsia="Times New Roman" w:hAnsiTheme="majorBidi" w:cstheme="majorBidi"/>
          <w:bCs/>
          <w:kern w:val="0"/>
          <w:sz w:val="24"/>
          <w:szCs w:val="24"/>
          <w:lang w:eastAsia="ar-SA"/>
          <w14:ligatures w14:val="none"/>
        </w:rPr>
        <w:t xml:space="preserve"> šād</w:t>
      </w:r>
      <w:r w:rsidR="00B73BD1">
        <w:rPr>
          <w:rFonts w:asciiTheme="majorBidi" w:eastAsia="Times New Roman" w:hAnsiTheme="majorBidi" w:cstheme="majorBidi"/>
          <w:bCs/>
          <w:kern w:val="0"/>
          <w:sz w:val="24"/>
          <w:szCs w:val="24"/>
          <w:lang w:eastAsia="ar-SA"/>
          <w14:ligatures w14:val="none"/>
        </w:rPr>
        <w:t>u</w:t>
      </w:r>
      <w:r w:rsidR="00CF2712">
        <w:rPr>
          <w:rFonts w:asciiTheme="majorBidi" w:eastAsia="Times New Roman" w:hAnsiTheme="majorBidi" w:cstheme="majorBidi"/>
          <w:bCs/>
          <w:kern w:val="0"/>
          <w:sz w:val="24"/>
          <w:szCs w:val="24"/>
          <w:lang w:eastAsia="ar-SA"/>
          <w14:ligatures w14:val="none"/>
        </w:rPr>
        <w:t xml:space="preserve"> informācij</w:t>
      </w:r>
      <w:r w:rsidR="00B73BD1">
        <w:rPr>
          <w:rFonts w:asciiTheme="majorBidi" w:eastAsia="Times New Roman" w:hAnsiTheme="majorBidi" w:cstheme="majorBidi"/>
          <w:bCs/>
          <w:kern w:val="0"/>
          <w:sz w:val="24"/>
          <w:szCs w:val="24"/>
          <w:lang w:eastAsia="ar-SA"/>
          <w14:ligatures w14:val="none"/>
        </w:rPr>
        <w:t>u</w:t>
      </w:r>
      <w:r w:rsidR="00CF2712">
        <w:rPr>
          <w:rFonts w:asciiTheme="majorBidi" w:eastAsia="Times New Roman" w:hAnsiTheme="majorBidi" w:cstheme="majorBidi"/>
          <w:bCs/>
          <w:kern w:val="0"/>
          <w:sz w:val="24"/>
          <w:szCs w:val="24"/>
          <w:lang w:eastAsia="ar-SA"/>
          <w14:ligatures w14:val="none"/>
        </w:rPr>
        <w:t>:</w:t>
      </w:r>
    </w:p>
    <w:p w14:paraId="41C0E79F" w14:textId="3B9FFFCA" w:rsidR="009D6446" w:rsidRPr="00150F06" w:rsidRDefault="00150F06" w:rsidP="003226E1">
      <w:pPr>
        <w:pStyle w:val="Sarakstarindkopa"/>
        <w:numPr>
          <w:ilvl w:val="2"/>
          <w:numId w:val="1"/>
        </w:numPr>
        <w:suppressAutoHyphens/>
        <w:spacing w:after="0" w:line="240" w:lineRule="auto"/>
        <w:ind w:left="851" w:hanging="709"/>
        <w:jc w:val="both"/>
        <w:rPr>
          <w:rFonts w:asciiTheme="majorBidi" w:eastAsia="Times New Roman" w:hAnsiTheme="majorBidi" w:cstheme="majorBidi"/>
          <w:bCs/>
          <w:kern w:val="0"/>
          <w:sz w:val="24"/>
          <w:szCs w:val="24"/>
          <w:lang w:eastAsia="ar-SA"/>
          <w14:ligatures w14:val="none"/>
        </w:rPr>
      </w:pPr>
      <w:r w:rsidRPr="00150F06">
        <w:rPr>
          <w:rFonts w:asciiTheme="majorBidi" w:eastAsia="Times New Roman" w:hAnsiTheme="majorBidi" w:cstheme="majorBidi"/>
          <w:bCs/>
          <w:kern w:val="0"/>
          <w:sz w:val="24"/>
          <w:szCs w:val="24"/>
          <w:lang w:eastAsia="ar-SA"/>
          <w14:ligatures w14:val="none"/>
        </w:rPr>
        <w:t>vārds, uzvārds, e-pasta adres</w:t>
      </w:r>
      <w:r>
        <w:rPr>
          <w:rFonts w:asciiTheme="majorBidi" w:eastAsia="Times New Roman" w:hAnsiTheme="majorBidi" w:cstheme="majorBidi"/>
          <w:bCs/>
          <w:kern w:val="0"/>
          <w:sz w:val="24"/>
          <w:szCs w:val="24"/>
          <w:lang w:eastAsia="ar-SA"/>
          <w14:ligatures w14:val="none"/>
        </w:rPr>
        <w:t>e</w:t>
      </w:r>
      <w:r w:rsidRPr="00150F06">
        <w:rPr>
          <w:rFonts w:asciiTheme="majorBidi" w:eastAsia="Times New Roman" w:hAnsiTheme="majorBidi" w:cstheme="majorBidi"/>
          <w:bCs/>
          <w:kern w:val="0"/>
          <w:sz w:val="24"/>
          <w:szCs w:val="24"/>
          <w:lang w:eastAsia="ar-SA"/>
          <w14:ligatures w14:val="none"/>
        </w:rPr>
        <w:t xml:space="preserve"> un kontakttālruni</w:t>
      </w:r>
      <w:r>
        <w:rPr>
          <w:rFonts w:asciiTheme="majorBidi" w:eastAsia="Times New Roman" w:hAnsiTheme="majorBidi" w:cstheme="majorBidi"/>
          <w:bCs/>
          <w:kern w:val="0"/>
          <w:sz w:val="24"/>
          <w:szCs w:val="24"/>
          <w:lang w:eastAsia="ar-SA"/>
          <w14:ligatures w14:val="none"/>
        </w:rPr>
        <w:t>s;</w:t>
      </w:r>
    </w:p>
    <w:p w14:paraId="70FD101A" w14:textId="3B83AEC3" w:rsidR="00CF2712" w:rsidRDefault="00635C54" w:rsidP="003226E1">
      <w:pPr>
        <w:pStyle w:val="Sarakstarindkopa"/>
        <w:numPr>
          <w:ilvl w:val="2"/>
          <w:numId w:val="1"/>
        </w:numPr>
        <w:suppressAutoHyphens/>
        <w:spacing w:after="0" w:line="240" w:lineRule="auto"/>
        <w:ind w:left="851" w:hanging="709"/>
        <w:jc w:val="both"/>
        <w:rPr>
          <w:rFonts w:asciiTheme="majorBidi" w:eastAsia="Times New Roman" w:hAnsiTheme="majorBidi" w:cstheme="majorBidi"/>
          <w:bCs/>
          <w:kern w:val="0"/>
          <w:sz w:val="24"/>
          <w:szCs w:val="24"/>
          <w:lang w:eastAsia="ar-SA"/>
          <w14:ligatures w14:val="none"/>
        </w:rPr>
      </w:pPr>
      <w:r>
        <w:rPr>
          <w:rFonts w:asciiTheme="majorBidi" w:eastAsia="Times New Roman" w:hAnsiTheme="majorBidi" w:cstheme="majorBidi"/>
          <w:bCs/>
          <w:kern w:val="0"/>
          <w:sz w:val="24"/>
          <w:szCs w:val="24"/>
          <w:lang w:eastAsia="ar-SA"/>
          <w14:ligatures w14:val="none"/>
        </w:rPr>
        <w:t>iegūtā izglītība</w:t>
      </w:r>
      <w:r w:rsidR="008703BC">
        <w:rPr>
          <w:rFonts w:asciiTheme="majorBidi" w:eastAsia="Times New Roman" w:hAnsiTheme="majorBidi" w:cstheme="majorBidi"/>
          <w:bCs/>
          <w:kern w:val="0"/>
          <w:sz w:val="24"/>
          <w:szCs w:val="24"/>
          <w:lang w:eastAsia="ar-SA"/>
          <w14:ligatures w14:val="none"/>
        </w:rPr>
        <w:t xml:space="preserve"> un kvalifikācija,</w:t>
      </w:r>
      <w:r>
        <w:rPr>
          <w:rFonts w:asciiTheme="majorBidi" w:eastAsia="Times New Roman" w:hAnsiTheme="majorBidi" w:cstheme="majorBidi"/>
          <w:bCs/>
          <w:kern w:val="0"/>
          <w:sz w:val="24"/>
          <w:szCs w:val="24"/>
          <w:lang w:eastAsia="ar-SA"/>
          <w14:ligatures w14:val="none"/>
        </w:rPr>
        <w:t xml:space="preserve"> atbilstoši Instrukcijas 9.2.</w:t>
      </w:r>
      <w:r w:rsidR="004C7CF7">
        <w:rPr>
          <w:rFonts w:asciiTheme="majorBidi" w:eastAsia="Times New Roman" w:hAnsiTheme="majorBidi" w:cstheme="majorBidi"/>
          <w:bCs/>
          <w:kern w:val="0"/>
          <w:sz w:val="24"/>
          <w:szCs w:val="24"/>
          <w:lang w:eastAsia="ar-SA"/>
          <w14:ligatures w14:val="none"/>
        </w:rPr>
        <w:t>1. un 9.2.2.</w:t>
      </w:r>
      <w:r>
        <w:rPr>
          <w:rFonts w:asciiTheme="majorBidi" w:eastAsia="Times New Roman" w:hAnsiTheme="majorBidi" w:cstheme="majorBidi"/>
          <w:bCs/>
          <w:kern w:val="0"/>
          <w:sz w:val="24"/>
          <w:szCs w:val="24"/>
          <w:lang w:eastAsia="ar-SA"/>
          <w14:ligatures w14:val="none"/>
        </w:rPr>
        <w:t>punkta prasīb</w:t>
      </w:r>
      <w:r w:rsidR="00765FC1">
        <w:rPr>
          <w:rFonts w:asciiTheme="majorBidi" w:eastAsia="Times New Roman" w:hAnsiTheme="majorBidi" w:cstheme="majorBidi"/>
          <w:bCs/>
          <w:kern w:val="0"/>
          <w:sz w:val="24"/>
          <w:szCs w:val="24"/>
          <w:lang w:eastAsia="ar-SA"/>
          <w14:ligatures w14:val="none"/>
        </w:rPr>
        <w:t>ai</w:t>
      </w:r>
      <w:r>
        <w:rPr>
          <w:rFonts w:asciiTheme="majorBidi" w:eastAsia="Times New Roman" w:hAnsiTheme="majorBidi" w:cstheme="majorBidi"/>
          <w:bCs/>
          <w:kern w:val="0"/>
          <w:sz w:val="24"/>
          <w:szCs w:val="24"/>
          <w:lang w:eastAsia="ar-SA"/>
          <w14:ligatures w14:val="none"/>
        </w:rPr>
        <w:t>;</w:t>
      </w:r>
    </w:p>
    <w:p w14:paraId="7B655359" w14:textId="779925E7" w:rsidR="008703BC" w:rsidRDefault="00567DDF" w:rsidP="003226E1">
      <w:pPr>
        <w:pStyle w:val="Sarakstarindkopa"/>
        <w:numPr>
          <w:ilvl w:val="2"/>
          <w:numId w:val="1"/>
        </w:numPr>
        <w:suppressAutoHyphens/>
        <w:spacing w:after="0" w:line="240" w:lineRule="auto"/>
        <w:ind w:left="851" w:hanging="709"/>
        <w:jc w:val="both"/>
        <w:rPr>
          <w:rFonts w:asciiTheme="majorBidi" w:eastAsia="Times New Roman" w:hAnsiTheme="majorBidi" w:cstheme="majorBidi"/>
          <w:bCs/>
          <w:kern w:val="0"/>
          <w:sz w:val="24"/>
          <w:szCs w:val="24"/>
          <w:lang w:eastAsia="ar-SA"/>
          <w14:ligatures w14:val="none"/>
        </w:rPr>
      </w:pPr>
      <w:r>
        <w:rPr>
          <w:rFonts w:asciiTheme="majorBidi" w:eastAsia="Times New Roman" w:hAnsiTheme="majorBidi" w:cstheme="majorBidi"/>
          <w:bCs/>
          <w:kern w:val="0"/>
          <w:sz w:val="24"/>
          <w:szCs w:val="24"/>
          <w:lang w:eastAsia="ar-SA"/>
          <w14:ligatures w14:val="none"/>
        </w:rPr>
        <w:t xml:space="preserve">norādīt </w:t>
      </w:r>
      <w:r w:rsidR="008703BC">
        <w:rPr>
          <w:rFonts w:asciiTheme="majorBidi" w:eastAsia="Times New Roman" w:hAnsiTheme="majorBidi" w:cstheme="majorBidi"/>
          <w:bCs/>
          <w:kern w:val="0"/>
          <w:sz w:val="24"/>
          <w:szCs w:val="24"/>
          <w:lang w:eastAsia="ar-SA"/>
          <w14:ligatures w14:val="none"/>
        </w:rPr>
        <w:t>informācij</w:t>
      </w:r>
      <w:r>
        <w:rPr>
          <w:rFonts w:asciiTheme="majorBidi" w:eastAsia="Times New Roman" w:hAnsiTheme="majorBidi" w:cstheme="majorBidi"/>
          <w:bCs/>
          <w:kern w:val="0"/>
          <w:sz w:val="24"/>
          <w:szCs w:val="24"/>
          <w:lang w:eastAsia="ar-SA"/>
          <w14:ligatures w14:val="none"/>
        </w:rPr>
        <w:t>u</w:t>
      </w:r>
      <w:r w:rsidR="008703BC">
        <w:rPr>
          <w:rFonts w:asciiTheme="majorBidi" w:eastAsia="Times New Roman" w:hAnsiTheme="majorBidi" w:cstheme="majorBidi"/>
          <w:bCs/>
          <w:kern w:val="0"/>
          <w:sz w:val="24"/>
          <w:szCs w:val="24"/>
          <w:lang w:eastAsia="ar-SA"/>
          <w14:ligatures w14:val="none"/>
        </w:rPr>
        <w:t xml:space="preserve">, </w:t>
      </w:r>
      <w:r>
        <w:rPr>
          <w:rFonts w:asciiTheme="majorBidi" w:eastAsia="Times New Roman" w:hAnsiTheme="majorBidi" w:cstheme="majorBidi"/>
          <w:bCs/>
          <w:kern w:val="0"/>
          <w:sz w:val="24"/>
          <w:szCs w:val="24"/>
          <w:lang w:eastAsia="ar-SA"/>
          <w14:ligatures w14:val="none"/>
        </w:rPr>
        <w:t>vai</w:t>
      </w:r>
      <w:r w:rsidR="00EF09C0">
        <w:rPr>
          <w:rFonts w:asciiTheme="majorBidi" w:eastAsia="Times New Roman" w:hAnsiTheme="majorBidi" w:cstheme="majorBidi"/>
          <w:bCs/>
          <w:kern w:val="0"/>
          <w:sz w:val="24"/>
          <w:szCs w:val="24"/>
          <w:lang w:eastAsia="ar-SA"/>
          <w14:ligatures w14:val="none"/>
        </w:rPr>
        <w:t xml:space="preserve"> persona</w:t>
      </w:r>
      <w:r w:rsidR="0006150F">
        <w:rPr>
          <w:rFonts w:asciiTheme="majorBidi" w:eastAsia="Times New Roman" w:hAnsiTheme="majorBidi" w:cstheme="majorBidi"/>
          <w:bCs/>
          <w:kern w:val="0"/>
          <w:sz w:val="24"/>
          <w:szCs w:val="24"/>
          <w:lang w:eastAsia="ar-SA"/>
          <w14:ligatures w14:val="none"/>
        </w:rPr>
        <w:t>i</w:t>
      </w:r>
      <w:r w:rsidR="00EF09C0">
        <w:rPr>
          <w:rFonts w:asciiTheme="majorBidi" w:eastAsia="Times New Roman" w:hAnsiTheme="majorBidi" w:cstheme="majorBidi"/>
          <w:bCs/>
          <w:kern w:val="0"/>
          <w:sz w:val="24"/>
          <w:szCs w:val="24"/>
          <w:lang w:eastAsia="ar-SA"/>
          <w14:ligatures w14:val="none"/>
        </w:rPr>
        <w:t xml:space="preserve"> jau ir </w:t>
      </w:r>
      <w:r>
        <w:rPr>
          <w:rFonts w:asciiTheme="majorBidi" w:eastAsia="Times New Roman" w:hAnsiTheme="majorBidi" w:cstheme="majorBidi"/>
          <w:bCs/>
          <w:kern w:val="0"/>
          <w:sz w:val="24"/>
          <w:szCs w:val="24"/>
          <w:lang w:eastAsia="ar-SA"/>
          <w14:ligatures w14:val="none"/>
        </w:rPr>
        <w:t xml:space="preserve">bijusi </w:t>
      </w:r>
      <w:r w:rsidR="00EF09C0">
        <w:rPr>
          <w:rFonts w:asciiTheme="majorBidi" w:eastAsia="Times New Roman" w:hAnsiTheme="majorBidi" w:cstheme="majorBidi"/>
          <w:bCs/>
          <w:kern w:val="0"/>
          <w:sz w:val="24"/>
          <w:szCs w:val="24"/>
          <w:lang w:eastAsia="ar-SA"/>
          <w14:ligatures w14:val="none"/>
        </w:rPr>
        <w:t>vei</w:t>
      </w:r>
      <w:r w:rsidR="0006150F">
        <w:rPr>
          <w:rFonts w:asciiTheme="majorBidi" w:eastAsia="Times New Roman" w:hAnsiTheme="majorBidi" w:cstheme="majorBidi"/>
          <w:bCs/>
          <w:kern w:val="0"/>
          <w:sz w:val="24"/>
          <w:szCs w:val="24"/>
          <w:lang w:eastAsia="ar-SA"/>
          <w14:ligatures w14:val="none"/>
        </w:rPr>
        <w:t>kta</w:t>
      </w:r>
      <w:r w:rsidR="00EF09C0">
        <w:rPr>
          <w:rFonts w:asciiTheme="majorBidi" w:eastAsia="Times New Roman" w:hAnsiTheme="majorBidi" w:cstheme="majorBidi"/>
          <w:bCs/>
          <w:kern w:val="0"/>
          <w:sz w:val="24"/>
          <w:szCs w:val="24"/>
          <w:lang w:eastAsia="ar-SA"/>
          <w14:ligatures w14:val="none"/>
        </w:rPr>
        <w:t xml:space="preserve"> </w:t>
      </w:r>
      <w:r w:rsidR="00EF09C0" w:rsidRPr="005B5EB4">
        <w:rPr>
          <w:rFonts w:asciiTheme="majorBidi" w:eastAsia="Calibri" w:hAnsiTheme="majorBidi" w:cstheme="majorBidi"/>
          <w:sz w:val="24"/>
          <w:szCs w:val="24"/>
        </w:rPr>
        <w:t>Vides aizsardzības un reģionāl</w:t>
      </w:r>
      <w:r w:rsidR="0006150F">
        <w:rPr>
          <w:rFonts w:asciiTheme="majorBidi" w:eastAsia="Calibri" w:hAnsiTheme="majorBidi" w:cstheme="majorBidi"/>
          <w:sz w:val="24"/>
          <w:szCs w:val="24"/>
        </w:rPr>
        <w:t>ās</w:t>
      </w:r>
      <w:r w:rsidR="00EF09C0" w:rsidRPr="005B5EB4">
        <w:rPr>
          <w:rFonts w:asciiTheme="majorBidi" w:eastAsia="Calibri" w:hAnsiTheme="majorBidi" w:cstheme="majorBidi"/>
          <w:sz w:val="24"/>
          <w:szCs w:val="24"/>
        </w:rPr>
        <w:t xml:space="preserve"> attīstības ministrija</w:t>
      </w:r>
      <w:r w:rsidR="0006150F">
        <w:rPr>
          <w:rFonts w:asciiTheme="majorBidi" w:eastAsia="Calibri" w:hAnsiTheme="majorBidi" w:cstheme="majorBidi"/>
          <w:sz w:val="24"/>
          <w:szCs w:val="24"/>
        </w:rPr>
        <w:t>s</w:t>
      </w:r>
      <w:r w:rsidR="00537756">
        <w:rPr>
          <w:rFonts w:asciiTheme="majorBidi" w:eastAsia="Calibri" w:hAnsiTheme="majorBidi" w:cstheme="majorBidi"/>
          <w:sz w:val="24"/>
          <w:szCs w:val="24"/>
        </w:rPr>
        <w:t xml:space="preserve"> (turpmāk – VARAM)</w:t>
      </w:r>
      <w:r w:rsidR="00EF09C0" w:rsidRPr="005B5EB4">
        <w:rPr>
          <w:rFonts w:asciiTheme="majorBidi" w:eastAsia="Calibri" w:hAnsiTheme="majorBidi" w:cstheme="majorBidi"/>
          <w:sz w:val="24"/>
          <w:szCs w:val="24"/>
        </w:rPr>
        <w:t xml:space="preserve"> </w:t>
      </w:r>
      <w:r w:rsidR="0006150F">
        <w:rPr>
          <w:rFonts w:asciiTheme="majorBidi" w:eastAsia="Times New Roman" w:hAnsiTheme="majorBidi" w:cstheme="majorBidi"/>
          <w:bCs/>
          <w:kern w:val="0"/>
          <w:sz w:val="24"/>
          <w:szCs w:val="24"/>
          <w:lang w:eastAsia="ar-SA"/>
          <w14:ligatures w14:val="none"/>
        </w:rPr>
        <w:t xml:space="preserve">mentora </w:t>
      </w:r>
      <w:r w:rsidR="004561E2">
        <w:rPr>
          <w:rFonts w:asciiTheme="majorBidi" w:eastAsia="Times New Roman" w:hAnsiTheme="majorBidi" w:cstheme="majorBidi"/>
          <w:bCs/>
          <w:kern w:val="0"/>
          <w:sz w:val="24"/>
          <w:szCs w:val="24"/>
          <w:lang w:eastAsia="ar-SA"/>
          <w14:ligatures w14:val="none"/>
        </w:rPr>
        <w:t>izvērtēšana</w:t>
      </w:r>
      <w:r w:rsidR="00965F69">
        <w:rPr>
          <w:rFonts w:asciiTheme="majorBidi" w:eastAsia="Times New Roman" w:hAnsiTheme="majorBidi" w:cstheme="majorBidi"/>
          <w:bCs/>
          <w:kern w:val="0"/>
          <w:sz w:val="24"/>
          <w:szCs w:val="24"/>
          <w:lang w:eastAsia="ar-SA"/>
          <w14:ligatures w14:val="none"/>
        </w:rPr>
        <w:t>,</w:t>
      </w:r>
      <w:r w:rsidR="00537756">
        <w:rPr>
          <w:rFonts w:asciiTheme="majorBidi" w:eastAsia="Times New Roman" w:hAnsiTheme="majorBidi" w:cstheme="majorBidi"/>
          <w:bCs/>
          <w:kern w:val="0"/>
          <w:sz w:val="24"/>
          <w:szCs w:val="24"/>
          <w:lang w:eastAsia="ar-SA"/>
          <w14:ligatures w14:val="none"/>
        </w:rPr>
        <w:t xml:space="preserve"> un ir saņemta VARAM rekomendācija;</w:t>
      </w:r>
    </w:p>
    <w:p w14:paraId="24A96BAD" w14:textId="0BFB750A" w:rsidR="0040270B" w:rsidRDefault="0040270B" w:rsidP="003226E1">
      <w:pPr>
        <w:pStyle w:val="Sarakstarindkopa"/>
        <w:numPr>
          <w:ilvl w:val="2"/>
          <w:numId w:val="1"/>
        </w:numPr>
        <w:suppressAutoHyphens/>
        <w:spacing w:after="0" w:line="240" w:lineRule="auto"/>
        <w:ind w:left="851" w:hanging="709"/>
        <w:jc w:val="both"/>
        <w:rPr>
          <w:rFonts w:asciiTheme="majorBidi" w:eastAsia="Times New Roman" w:hAnsiTheme="majorBidi" w:cstheme="majorBidi"/>
          <w:bCs/>
          <w:kern w:val="0"/>
          <w:sz w:val="24"/>
          <w:szCs w:val="24"/>
          <w:lang w:eastAsia="ar-SA"/>
          <w14:ligatures w14:val="none"/>
        </w:rPr>
      </w:pPr>
      <w:r>
        <w:rPr>
          <w:rFonts w:asciiTheme="majorBidi" w:eastAsia="Times New Roman" w:hAnsiTheme="majorBidi" w:cstheme="majorBidi"/>
          <w:bCs/>
          <w:kern w:val="0"/>
          <w:sz w:val="24"/>
          <w:szCs w:val="24"/>
          <w:lang w:eastAsia="ar-SA"/>
          <w14:ligatures w14:val="none"/>
        </w:rPr>
        <w:t xml:space="preserve">iegūtā </w:t>
      </w:r>
      <w:r w:rsidR="009E564D">
        <w:rPr>
          <w:rFonts w:asciiTheme="majorBidi" w:eastAsia="Times New Roman" w:hAnsiTheme="majorBidi" w:cstheme="majorBidi"/>
          <w:bCs/>
          <w:kern w:val="0"/>
          <w:sz w:val="24"/>
          <w:szCs w:val="24"/>
          <w:lang w:eastAsia="ar-SA"/>
          <w14:ligatures w14:val="none"/>
        </w:rPr>
        <w:t>pieredze, atbilstoši Instrukcijas 9.2.</w:t>
      </w:r>
      <w:r w:rsidR="00B92E40">
        <w:rPr>
          <w:rFonts w:asciiTheme="majorBidi" w:eastAsia="Times New Roman" w:hAnsiTheme="majorBidi" w:cstheme="majorBidi"/>
          <w:bCs/>
          <w:kern w:val="0"/>
          <w:sz w:val="24"/>
          <w:szCs w:val="24"/>
          <w:lang w:eastAsia="ar-SA"/>
          <w14:ligatures w14:val="none"/>
        </w:rPr>
        <w:t>3</w:t>
      </w:r>
      <w:r w:rsidR="009E564D">
        <w:rPr>
          <w:rFonts w:asciiTheme="majorBidi" w:eastAsia="Times New Roman" w:hAnsiTheme="majorBidi" w:cstheme="majorBidi"/>
          <w:bCs/>
          <w:kern w:val="0"/>
          <w:sz w:val="24"/>
          <w:szCs w:val="24"/>
          <w:lang w:eastAsia="ar-SA"/>
          <w14:ligatures w14:val="none"/>
        </w:rPr>
        <w:t>. un 9.2.</w:t>
      </w:r>
      <w:r w:rsidR="00B92E40">
        <w:rPr>
          <w:rFonts w:asciiTheme="majorBidi" w:eastAsia="Times New Roman" w:hAnsiTheme="majorBidi" w:cstheme="majorBidi"/>
          <w:bCs/>
          <w:kern w:val="0"/>
          <w:sz w:val="24"/>
          <w:szCs w:val="24"/>
          <w:lang w:eastAsia="ar-SA"/>
          <w14:ligatures w14:val="none"/>
        </w:rPr>
        <w:t>4</w:t>
      </w:r>
      <w:r w:rsidR="009E564D">
        <w:rPr>
          <w:rFonts w:asciiTheme="majorBidi" w:eastAsia="Times New Roman" w:hAnsiTheme="majorBidi" w:cstheme="majorBidi"/>
          <w:bCs/>
          <w:kern w:val="0"/>
          <w:sz w:val="24"/>
          <w:szCs w:val="24"/>
          <w:lang w:eastAsia="ar-SA"/>
          <w14:ligatures w14:val="none"/>
        </w:rPr>
        <w:t>.punkta prasībai</w:t>
      </w:r>
      <w:r w:rsidR="00B92E40">
        <w:rPr>
          <w:rFonts w:asciiTheme="majorBidi" w:eastAsia="Times New Roman" w:hAnsiTheme="majorBidi" w:cstheme="majorBidi"/>
          <w:bCs/>
          <w:kern w:val="0"/>
          <w:sz w:val="24"/>
          <w:szCs w:val="24"/>
          <w:lang w:eastAsia="ar-SA"/>
          <w14:ligatures w14:val="none"/>
        </w:rPr>
        <w:t>;</w:t>
      </w:r>
    </w:p>
    <w:p w14:paraId="37053393" w14:textId="77777777" w:rsidR="0040270B" w:rsidRDefault="00EF1D82" w:rsidP="003226E1">
      <w:pPr>
        <w:pStyle w:val="Sarakstarindkopa"/>
        <w:numPr>
          <w:ilvl w:val="2"/>
          <w:numId w:val="1"/>
        </w:numPr>
        <w:suppressAutoHyphens/>
        <w:spacing w:after="0" w:line="240" w:lineRule="auto"/>
        <w:ind w:left="851" w:hanging="709"/>
        <w:jc w:val="both"/>
        <w:rPr>
          <w:rFonts w:asciiTheme="majorBidi" w:eastAsia="Times New Roman" w:hAnsiTheme="majorBidi" w:cstheme="majorBidi"/>
          <w:bCs/>
          <w:kern w:val="0"/>
          <w:sz w:val="24"/>
          <w:szCs w:val="24"/>
          <w:lang w:eastAsia="ar-SA"/>
          <w14:ligatures w14:val="none"/>
        </w:rPr>
      </w:pPr>
      <w:r w:rsidRPr="0040270B">
        <w:rPr>
          <w:rFonts w:asciiTheme="majorBidi" w:eastAsia="Times New Roman" w:hAnsiTheme="majorBidi" w:cstheme="majorBidi"/>
          <w:bCs/>
          <w:kern w:val="0"/>
          <w:sz w:val="24"/>
          <w:szCs w:val="24"/>
          <w:lang w:eastAsia="ar-SA"/>
          <w14:ligatures w14:val="none"/>
        </w:rPr>
        <w:t>informācija par valsts valodas prasmes līmeni</w:t>
      </w:r>
      <w:r w:rsidR="0022623A" w:rsidRPr="0040270B">
        <w:rPr>
          <w:rFonts w:asciiTheme="majorBidi" w:eastAsia="Times New Roman" w:hAnsiTheme="majorBidi" w:cstheme="majorBidi"/>
          <w:bCs/>
          <w:kern w:val="0"/>
          <w:sz w:val="24"/>
          <w:szCs w:val="24"/>
          <w:lang w:eastAsia="ar-SA"/>
          <w14:ligatures w14:val="none"/>
        </w:rPr>
        <w:t>:</w:t>
      </w:r>
      <w:r w:rsidRPr="0040270B">
        <w:rPr>
          <w:rFonts w:asciiTheme="majorBidi" w:eastAsia="Times New Roman" w:hAnsiTheme="majorBidi" w:cstheme="majorBidi"/>
          <w:bCs/>
          <w:kern w:val="0"/>
          <w:sz w:val="24"/>
          <w:szCs w:val="24"/>
          <w:lang w:eastAsia="ar-SA"/>
          <w14:ligatures w14:val="none"/>
        </w:rPr>
        <w:t xml:space="preserve"> “pamata jeb A līmenis”, “vidējais jeb B līmenis”, “augstākais jeb C līmenis</w:t>
      </w:r>
      <w:r w:rsidR="006676DB" w:rsidRPr="0040270B">
        <w:rPr>
          <w:rFonts w:asciiTheme="majorBidi" w:eastAsia="Times New Roman" w:hAnsiTheme="majorBidi" w:cstheme="majorBidi"/>
          <w:bCs/>
          <w:kern w:val="0"/>
          <w:sz w:val="24"/>
          <w:szCs w:val="24"/>
          <w:lang w:eastAsia="ar-SA"/>
          <w14:ligatures w14:val="none"/>
        </w:rPr>
        <w:t>;</w:t>
      </w:r>
      <w:r w:rsidR="0022623A" w:rsidRPr="0040270B">
        <w:rPr>
          <w:rFonts w:asciiTheme="majorBidi" w:eastAsia="Times New Roman" w:hAnsiTheme="majorBidi" w:cstheme="majorBidi"/>
          <w:bCs/>
          <w:kern w:val="0"/>
          <w:sz w:val="24"/>
          <w:szCs w:val="24"/>
          <w:lang w:eastAsia="ar-SA"/>
          <w14:ligatures w14:val="none"/>
        </w:rPr>
        <w:t xml:space="preserve"> katram līmenim ir divas pakāpes: “zemākā – 1.pakāpe” un “augstākā – 2.pakāpe”</w:t>
      </w:r>
      <w:r w:rsidR="0040270B" w:rsidRPr="0040270B">
        <w:rPr>
          <w:rFonts w:asciiTheme="majorBidi" w:eastAsia="Times New Roman" w:hAnsiTheme="majorBidi" w:cstheme="majorBidi"/>
          <w:bCs/>
          <w:kern w:val="0"/>
          <w:sz w:val="24"/>
          <w:szCs w:val="24"/>
          <w:lang w:eastAsia="ar-SA"/>
          <w14:ligatures w14:val="none"/>
        </w:rPr>
        <w:t>;</w:t>
      </w:r>
    </w:p>
    <w:p w14:paraId="72C54B69" w14:textId="3A7988FB" w:rsidR="0040270B" w:rsidRPr="0040270B" w:rsidRDefault="0040270B" w:rsidP="003226E1">
      <w:pPr>
        <w:pStyle w:val="Sarakstarindkopa"/>
        <w:numPr>
          <w:ilvl w:val="2"/>
          <w:numId w:val="1"/>
        </w:numPr>
        <w:suppressAutoHyphens/>
        <w:spacing w:after="0" w:line="240" w:lineRule="auto"/>
        <w:ind w:left="851" w:hanging="709"/>
        <w:jc w:val="both"/>
        <w:rPr>
          <w:rFonts w:asciiTheme="majorBidi" w:eastAsia="Times New Roman" w:hAnsiTheme="majorBidi" w:cstheme="majorBidi"/>
          <w:bCs/>
          <w:kern w:val="0"/>
          <w:sz w:val="24"/>
          <w:szCs w:val="24"/>
          <w:lang w:eastAsia="ar-SA"/>
          <w14:ligatures w14:val="none"/>
        </w:rPr>
      </w:pPr>
      <w:r w:rsidRPr="0040270B">
        <w:rPr>
          <w:rFonts w:asciiTheme="majorBidi" w:eastAsia="Times New Roman" w:hAnsiTheme="majorBidi" w:cstheme="majorBidi"/>
          <w:bCs/>
          <w:kern w:val="0"/>
          <w:sz w:val="24"/>
          <w:szCs w:val="24"/>
          <w:lang w:eastAsia="ar-SA"/>
          <w14:ligatures w14:val="none"/>
        </w:rPr>
        <w:t>informācija par angļu valodas zināšanu līmeni: A1, A2, B1, B2, C1, C2, kur A1 ir viszemākais līmenis un C2 – visaugstākais līmenis</w:t>
      </w:r>
      <w:r>
        <w:rPr>
          <w:rFonts w:asciiTheme="majorBidi" w:eastAsia="Times New Roman" w:hAnsiTheme="majorBidi" w:cstheme="majorBidi"/>
          <w:bCs/>
          <w:kern w:val="0"/>
          <w:sz w:val="24"/>
          <w:szCs w:val="24"/>
          <w:lang w:eastAsia="ar-SA"/>
          <w14:ligatures w14:val="none"/>
        </w:rPr>
        <w:t>.</w:t>
      </w:r>
    </w:p>
    <w:p w14:paraId="0E67E955" w14:textId="634EE83F" w:rsidR="004E21C5" w:rsidRPr="001C43D8" w:rsidRDefault="004E21C5" w:rsidP="00CB4198">
      <w:pPr>
        <w:pStyle w:val="Sarakstarindkopa"/>
        <w:numPr>
          <w:ilvl w:val="1"/>
          <w:numId w:val="1"/>
        </w:numPr>
        <w:suppressAutoHyphens/>
        <w:spacing w:after="0" w:line="240" w:lineRule="auto"/>
        <w:ind w:left="567" w:hanging="567"/>
        <w:jc w:val="both"/>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Cs/>
          <w:kern w:val="0"/>
          <w:sz w:val="24"/>
          <w:szCs w:val="24"/>
          <w:lang w:eastAsia="ar-SA"/>
          <w14:ligatures w14:val="none"/>
        </w:rPr>
        <w:t>I</w:t>
      </w:r>
      <w:r w:rsidR="00646206">
        <w:rPr>
          <w:rFonts w:asciiTheme="majorBidi" w:eastAsia="Times New Roman" w:hAnsiTheme="majorBidi" w:cstheme="majorBidi"/>
          <w:bCs/>
          <w:kern w:val="0"/>
          <w:sz w:val="24"/>
          <w:szCs w:val="24"/>
          <w:lang w:eastAsia="ar-SA"/>
          <w14:ligatures w14:val="none"/>
        </w:rPr>
        <w:t>egūto i</w:t>
      </w:r>
      <w:r w:rsidRPr="001C43D8">
        <w:rPr>
          <w:rFonts w:asciiTheme="majorBidi" w:eastAsia="Times New Roman" w:hAnsiTheme="majorBidi" w:cstheme="majorBidi"/>
          <w:bCs/>
          <w:kern w:val="0"/>
          <w:sz w:val="24"/>
          <w:szCs w:val="24"/>
          <w:lang w:eastAsia="ar-SA"/>
          <w14:ligatures w14:val="none"/>
        </w:rPr>
        <w:t>zglītību</w:t>
      </w:r>
      <w:r w:rsidR="00646206">
        <w:rPr>
          <w:rFonts w:asciiTheme="majorBidi" w:eastAsia="Times New Roman" w:hAnsiTheme="majorBidi" w:cstheme="majorBidi"/>
          <w:bCs/>
          <w:kern w:val="0"/>
          <w:sz w:val="24"/>
          <w:szCs w:val="24"/>
          <w:lang w:eastAsia="ar-SA"/>
          <w14:ligatures w14:val="none"/>
        </w:rPr>
        <w:t xml:space="preserve"> un kvalifikāciju</w:t>
      </w:r>
      <w:r w:rsidRPr="001C43D8">
        <w:rPr>
          <w:rFonts w:asciiTheme="majorBidi" w:eastAsia="Times New Roman" w:hAnsiTheme="majorBidi" w:cstheme="majorBidi"/>
          <w:bCs/>
          <w:kern w:val="0"/>
          <w:sz w:val="24"/>
          <w:szCs w:val="24"/>
          <w:lang w:eastAsia="ar-SA"/>
          <w14:ligatures w14:val="none"/>
        </w:rPr>
        <w:t xml:space="preserve"> apliecinoš</w:t>
      </w:r>
      <w:r w:rsidR="00A4180B">
        <w:rPr>
          <w:rFonts w:asciiTheme="majorBidi" w:eastAsia="Times New Roman" w:hAnsiTheme="majorBidi" w:cstheme="majorBidi"/>
          <w:bCs/>
          <w:kern w:val="0"/>
          <w:sz w:val="24"/>
          <w:szCs w:val="24"/>
          <w:lang w:eastAsia="ar-SA"/>
          <w14:ligatures w14:val="none"/>
        </w:rPr>
        <w:t>as</w:t>
      </w:r>
      <w:r w:rsidRPr="001C43D8">
        <w:rPr>
          <w:rFonts w:asciiTheme="majorBidi" w:eastAsia="Times New Roman" w:hAnsiTheme="majorBidi" w:cstheme="majorBidi"/>
          <w:bCs/>
          <w:kern w:val="0"/>
          <w:sz w:val="24"/>
          <w:szCs w:val="24"/>
          <w:lang w:eastAsia="ar-SA"/>
          <w14:ligatures w14:val="none"/>
        </w:rPr>
        <w:t xml:space="preserve"> dokument</w:t>
      </w:r>
      <w:r w:rsidR="00A4180B">
        <w:rPr>
          <w:rFonts w:asciiTheme="majorBidi" w:eastAsia="Times New Roman" w:hAnsiTheme="majorBidi" w:cstheme="majorBidi"/>
          <w:bCs/>
          <w:kern w:val="0"/>
          <w:sz w:val="24"/>
          <w:szCs w:val="24"/>
          <w:lang w:eastAsia="ar-SA"/>
          <w14:ligatures w14:val="none"/>
        </w:rPr>
        <w:t>u</w:t>
      </w:r>
      <w:r w:rsidR="00CF2712">
        <w:rPr>
          <w:rFonts w:asciiTheme="majorBidi" w:eastAsia="Times New Roman" w:hAnsiTheme="majorBidi" w:cstheme="majorBidi"/>
          <w:bCs/>
          <w:kern w:val="0"/>
          <w:sz w:val="24"/>
          <w:szCs w:val="24"/>
          <w:lang w:eastAsia="ar-SA"/>
          <w14:ligatures w14:val="none"/>
        </w:rPr>
        <w:t xml:space="preserve"> kopija</w:t>
      </w:r>
      <w:r w:rsidR="00A4180B">
        <w:rPr>
          <w:rFonts w:asciiTheme="majorBidi" w:eastAsia="Times New Roman" w:hAnsiTheme="majorBidi" w:cstheme="majorBidi"/>
          <w:bCs/>
          <w:kern w:val="0"/>
          <w:sz w:val="24"/>
          <w:szCs w:val="24"/>
          <w:lang w:eastAsia="ar-SA"/>
          <w14:ligatures w14:val="none"/>
        </w:rPr>
        <w:t>s</w:t>
      </w:r>
      <w:r w:rsidR="00945270">
        <w:rPr>
          <w:rFonts w:asciiTheme="majorBidi" w:eastAsia="Times New Roman" w:hAnsiTheme="majorBidi" w:cstheme="majorBidi"/>
          <w:bCs/>
          <w:kern w:val="0"/>
          <w:sz w:val="24"/>
          <w:szCs w:val="24"/>
          <w:lang w:eastAsia="ar-SA"/>
          <w14:ligatures w14:val="none"/>
        </w:rPr>
        <w:t>, atbilstoši Instrukcijas 9.2.1. un 9.2.2.punkta prasībai.</w:t>
      </w:r>
    </w:p>
    <w:p w14:paraId="57910282" w14:textId="710F7662" w:rsidR="00966CE8" w:rsidRPr="001C43D8" w:rsidRDefault="00966CE8" w:rsidP="006F64AF">
      <w:pPr>
        <w:pStyle w:val="Sarakstarindkopa"/>
        <w:numPr>
          <w:ilvl w:val="0"/>
          <w:numId w:val="1"/>
        </w:numPr>
        <w:suppressAutoHyphens/>
        <w:spacing w:after="0" w:line="240" w:lineRule="auto"/>
        <w:ind w:left="426" w:hanging="426"/>
        <w:jc w:val="both"/>
        <w:rPr>
          <w:rFonts w:asciiTheme="majorBidi" w:eastAsia="Times New Roman" w:hAnsiTheme="majorBidi" w:cstheme="majorBidi"/>
          <w:b/>
          <w:bCs/>
          <w:color w:val="000000"/>
          <w:kern w:val="0"/>
          <w:sz w:val="24"/>
          <w:szCs w:val="24"/>
          <w:lang w:eastAsia="lv-LV"/>
          <w14:ligatures w14:val="none"/>
        </w:rPr>
      </w:pPr>
      <w:r w:rsidRPr="001C43D8">
        <w:rPr>
          <w:rFonts w:asciiTheme="majorBidi" w:eastAsia="Times New Roman" w:hAnsiTheme="majorBidi" w:cstheme="majorBidi"/>
          <w:b/>
          <w:bCs/>
          <w:iCs/>
          <w:color w:val="000000"/>
          <w:kern w:val="0"/>
          <w:sz w:val="24"/>
          <w:szCs w:val="24"/>
          <w:lang w:eastAsia="ar-SA"/>
          <w14:ligatures w14:val="none"/>
        </w:rPr>
        <w:t>Piedāvājuma iesniegšanas datums, laiks, vieta, veids:</w:t>
      </w:r>
    </w:p>
    <w:p w14:paraId="68D9B507" w14:textId="7EDEAAAA" w:rsidR="00264AEF" w:rsidRDefault="00966CE8" w:rsidP="00E27180">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 xml:space="preserve">Piedāvājumi var tikt nosūtīti pa pastu, ar kurjeru, iesniegti personīgi vai elektroniski līdz </w:t>
      </w:r>
      <w:r w:rsidR="0059492C" w:rsidRPr="0059492C">
        <w:rPr>
          <w:rFonts w:asciiTheme="majorBidi" w:eastAsia="Times New Roman" w:hAnsiTheme="majorBidi" w:cstheme="majorBidi"/>
          <w:b/>
          <w:bCs/>
          <w:kern w:val="0"/>
          <w:sz w:val="24"/>
          <w:szCs w:val="24"/>
          <w:highlight w:val="yellow"/>
          <w:lang w:eastAsia="ar-SA"/>
          <w14:ligatures w14:val="none"/>
        </w:rPr>
        <w:t>05</w:t>
      </w:r>
      <w:r w:rsidRPr="0059492C">
        <w:rPr>
          <w:rFonts w:asciiTheme="majorBidi" w:eastAsia="Times New Roman" w:hAnsiTheme="majorBidi" w:cstheme="majorBidi"/>
          <w:b/>
          <w:bCs/>
          <w:color w:val="000000"/>
          <w:kern w:val="0"/>
          <w:sz w:val="24"/>
          <w:szCs w:val="24"/>
          <w:highlight w:val="yellow"/>
          <w:lang w:eastAsia="ar-SA"/>
          <w14:ligatures w14:val="none"/>
        </w:rPr>
        <w:t>.0</w:t>
      </w:r>
      <w:r w:rsidR="0059492C" w:rsidRPr="0059492C">
        <w:rPr>
          <w:rFonts w:asciiTheme="majorBidi" w:eastAsia="Times New Roman" w:hAnsiTheme="majorBidi" w:cstheme="majorBidi"/>
          <w:b/>
          <w:bCs/>
          <w:color w:val="000000"/>
          <w:kern w:val="0"/>
          <w:sz w:val="24"/>
          <w:szCs w:val="24"/>
          <w:highlight w:val="yellow"/>
          <w:lang w:eastAsia="ar-SA"/>
          <w14:ligatures w14:val="none"/>
        </w:rPr>
        <w:t>3</w:t>
      </w:r>
      <w:r w:rsidRPr="0059492C">
        <w:rPr>
          <w:rFonts w:asciiTheme="majorBidi" w:eastAsia="Times New Roman" w:hAnsiTheme="majorBidi" w:cstheme="majorBidi"/>
          <w:b/>
          <w:bCs/>
          <w:kern w:val="0"/>
          <w:sz w:val="24"/>
          <w:szCs w:val="24"/>
          <w:highlight w:val="yellow"/>
          <w:lang w:eastAsia="ar-SA"/>
          <w14:ligatures w14:val="none"/>
        </w:rPr>
        <w:t>.2025. plkst.</w:t>
      </w:r>
      <w:r w:rsidR="00B94867" w:rsidRPr="0059492C">
        <w:rPr>
          <w:rFonts w:asciiTheme="majorBidi" w:eastAsia="Times New Roman" w:hAnsiTheme="majorBidi" w:cstheme="majorBidi"/>
          <w:b/>
          <w:bCs/>
          <w:kern w:val="0"/>
          <w:sz w:val="24"/>
          <w:szCs w:val="24"/>
          <w:highlight w:val="yellow"/>
          <w:lang w:eastAsia="ar-SA"/>
          <w14:ligatures w14:val="none"/>
        </w:rPr>
        <w:t>10</w:t>
      </w:r>
      <w:r w:rsidRPr="0059492C">
        <w:rPr>
          <w:rFonts w:asciiTheme="majorBidi" w:eastAsia="Times New Roman" w:hAnsiTheme="majorBidi" w:cstheme="majorBidi"/>
          <w:b/>
          <w:bCs/>
          <w:kern w:val="0"/>
          <w:sz w:val="24"/>
          <w:szCs w:val="24"/>
          <w:highlight w:val="yellow"/>
          <w:lang w:eastAsia="ar-SA"/>
          <w14:ligatures w14:val="none"/>
        </w:rPr>
        <w:t>.00</w:t>
      </w:r>
      <w:r w:rsidRPr="001C43D8">
        <w:rPr>
          <w:rFonts w:asciiTheme="majorBidi" w:eastAsia="Times New Roman" w:hAnsiTheme="majorBidi" w:cstheme="majorBidi"/>
          <w:kern w:val="0"/>
          <w:sz w:val="24"/>
          <w:szCs w:val="24"/>
          <w:lang w:eastAsia="ar-SA"/>
          <w14:ligatures w14:val="none"/>
        </w:rPr>
        <w:t>.</w:t>
      </w:r>
    </w:p>
    <w:p w14:paraId="4261FFC6" w14:textId="77777777" w:rsidR="00264AEF" w:rsidRDefault="00A57D11" w:rsidP="00E27180">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264AEF">
        <w:rPr>
          <w:rFonts w:asciiTheme="majorBidi" w:eastAsia="Times New Roman" w:hAnsiTheme="majorBidi" w:cstheme="majorBidi"/>
          <w:kern w:val="0"/>
          <w:sz w:val="24"/>
          <w:szCs w:val="24"/>
          <w:lang w:eastAsia="ar-SA"/>
          <w14:ligatures w14:val="none"/>
        </w:rPr>
        <w:t xml:space="preserve">Piedāvājuma iesniegšanas vieta: </w:t>
      </w:r>
      <w:r w:rsidRPr="00264AEF">
        <w:rPr>
          <w:rFonts w:asciiTheme="majorBidi" w:eastAsia="Times New Roman" w:hAnsiTheme="majorBidi" w:cstheme="majorBidi"/>
          <w:b/>
          <w:bCs/>
          <w:kern w:val="0"/>
          <w:sz w:val="24"/>
          <w:szCs w:val="24"/>
          <w:lang w:eastAsia="ar-SA"/>
          <w14:ligatures w14:val="none"/>
        </w:rPr>
        <w:t>Balvu novada pašvaldība, Bērzpils ielā 1A, Balvi, Balvu nov., LV-4501</w:t>
      </w:r>
      <w:r w:rsidRPr="00264AEF">
        <w:rPr>
          <w:rFonts w:asciiTheme="majorBidi" w:eastAsia="Times New Roman" w:hAnsiTheme="majorBidi" w:cstheme="majorBidi"/>
          <w:kern w:val="0"/>
          <w:sz w:val="24"/>
          <w:szCs w:val="24"/>
          <w:lang w:eastAsia="ar-SA"/>
          <w14:ligatures w14:val="none"/>
        </w:rPr>
        <w:t>.</w:t>
      </w:r>
    </w:p>
    <w:p w14:paraId="0B9D4277" w14:textId="77777777" w:rsidR="00264AEF" w:rsidRDefault="00A57D11" w:rsidP="00E27180">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264AEF">
        <w:rPr>
          <w:rFonts w:asciiTheme="majorBidi" w:eastAsia="Times New Roman" w:hAnsiTheme="majorBidi" w:cstheme="majorBidi"/>
          <w:kern w:val="0"/>
          <w:sz w:val="24"/>
          <w:szCs w:val="24"/>
          <w:lang w:eastAsia="ar-SA"/>
          <w14:ligatures w14:val="none"/>
        </w:rPr>
        <w:t>Ja piedāvājumu iesniedz nosūtot pa pastu vai kurjeru, pasūtītājam to ir jāsaņem norādītajā adresē līdz noteiktajam piedāvājumu iesniegšanas termiņa beigām.</w:t>
      </w:r>
    </w:p>
    <w:p w14:paraId="1B009E8F" w14:textId="1433C834" w:rsidR="00264AEF" w:rsidRPr="00264AEF" w:rsidRDefault="00A57D11" w:rsidP="00E27180">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264AEF">
        <w:rPr>
          <w:rFonts w:asciiTheme="majorBidi" w:eastAsia="Times New Roman" w:hAnsiTheme="majorBidi" w:cstheme="majorBidi"/>
          <w:kern w:val="0"/>
          <w:sz w:val="24"/>
          <w:szCs w:val="24"/>
          <w:lang w:eastAsia="ar-SA"/>
          <w14:ligatures w14:val="none"/>
        </w:rPr>
        <w:t>Sūtot e</w:t>
      </w:r>
      <w:r w:rsidRPr="00264AEF">
        <w:rPr>
          <w:rFonts w:asciiTheme="majorBidi" w:eastAsia="Times New Roman" w:hAnsiTheme="majorBidi" w:cstheme="majorBidi"/>
          <w:kern w:val="0"/>
          <w:sz w:val="24"/>
          <w:szCs w:val="24"/>
          <w:lang w:eastAsia="lv-LV"/>
          <w14:ligatures w14:val="none"/>
        </w:rPr>
        <w:t xml:space="preserve">lektroniski, pieteikums jāparaksta ar drošu elektronisko parakstu un </w:t>
      </w:r>
      <w:proofErr w:type="spellStart"/>
      <w:r w:rsidRPr="00264AEF">
        <w:rPr>
          <w:rFonts w:asciiTheme="majorBidi" w:eastAsia="Times New Roman" w:hAnsiTheme="majorBidi" w:cstheme="majorBidi"/>
          <w:kern w:val="0"/>
          <w:sz w:val="24"/>
          <w:szCs w:val="24"/>
          <w:lang w:eastAsia="lv-LV"/>
          <w14:ligatures w14:val="none"/>
        </w:rPr>
        <w:t>jānosūta</w:t>
      </w:r>
      <w:proofErr w:type="spellEnd"/>
      <w:r w:rsidRPr="00264AEF">
        <w:rPr>
          <w:rFonts w:asciiTheme="majorBidi" w:eastAsia="Times New Roman" w:hAnsiTheme="majorBidi" w:cstheme="majorBidi"/>
          <w:kern w:val="0"/>
          <w:sz w:val="24"/>
          <w:szCs w:val="24"/>
          <w:lang w:eastAsia="lv-LV"/>
          <w14:ligatures w14:val="none"/>
        </w:rPr>
        <w:t xml:space="preserve"> uz Balvu novada pašvaldības oficiālo e-adresi vai e-pasta adresi:</w:t>
      </w:r>
      <w:r w:rsidRPr="00264AEF">
        <w:rPr>
          <w:rFonts w:asciiTheme="majorBidi" w:eastAsia="Times New Roman" w:hAnsiTheme="majorBidi" w:cstheme="majorBidi"/>
          <w:kern w:val="0"/>
          <w:sz w:val="24"/>
          <w:szCs w:val="24"/>
          <w:lang w:eastAsia="ar-SA"/>
          <w14:ligatures w14:val="none"/>
        </w:rPr>
        <w:t xml:space="preserve"> </w:t>
      </w:r>
      <w:hyperlink r:id="rId14" w:history="1">
        <w:r w:rsidRPr="00264AEF">
          <w:rPr>
            <w:rFonts w:asciiTheme="majorBidi" w:eastAsia="Times New Roman" w:hAnsiTheme="majorBidi" w:cstheme="majorBidi"/>
            <w:color w:val="0000FF"/>
            <w:kern w:val="0"/>
            <w:sz w:val="24"/>
            <w:szCs w:val="24"/>
            <w:u w:val="single"/>
            <w:lang w:eastAsia="ar-SA"/>
            <w14:ligatures w14:val="none"/>
          </w:rPr>
          <w:t>dome@balvi.lv</w:t>
        </w:r>
      </w:hyperlink>
      <w:r w:rsidRPr="00264AEF">
        <w:rPr>
          <w:rFonts w:asciiTheme="majorBidi" w:eastAsia="Times New Roman" w:hAnsiTheme="majorBidi" w:cstheme="majorBidi"/>
          <w:kern w:val="0"/>
          <w:sz w:val="24"/>
          <w:szCs w:val="24"/>
          <w:lang w:eastAsia="ar-SA"/>
          <w14:ligatures w14:val="none"/>
        </w:rPr>
        <w:t xml:space="preserve"> , vēstules tēmā norādot </w:t>
      </w:r>
      <w:r w:rsidRPr="00264AEF">
        <w:rPr>
          <w:rFonts w:asciiTheme="majorBidi" w:eastAsia="Times New Roman" w:hAnsiTheme="majorBidi" w:cstheme="majorBidi"/>
          <w:i/>
          <w:iCs/>
          <w:kern w:val="0"/>
          <w:sz w:val="24"/>
          <w:szCs w:val="24"/>
          <w:lang w:eastAsia="ar-SA"/>
          <w14:ligatures w14:val="none"/>
        </w:rPr>
        <w:t xml:space="preserve">“Piedāvājums tirgus izpētei ar ID Nr. BNP TI </w:t>
      </w:r>
      <w:r w:rsidRPr="00264AEF">
        <w:rPr>
          <w:rFonts w:asciiTheme="majorBidi" w:eastAsia="Times New Roman" w:hAnsiTheme="majorBidi" w:cstheme="majorBidi"/>
          <w:i/>
          <w:iCs/>
          <w:color w:val="000000"/>
          <w:kern w:val="0"/>
          <w:sz w:val="24"/>
          <w:szCs w:val="24"/>
          <w:lang w:eastAsia="ar-SA"/>
          <w14:ligatures w14:val="none"/>
        </w:rPr>
        <w:t>2025/</w:t>
      </w:r>
      <w:r w:rsidR="00CB4198">
        <w:rPr>
          <w:rFonts w:asciiTheme="majorBidi" w:eastAsia="Times New Roman" w:hAnsiTheme="majorBidi" w:cstheme="majorBidi"/>
          <w:i/>
          <w:iCs/>
          <w:kern w:val="0"/>
          <w:sz w:val="24"/>
          <w:szCs w:val="24"/>
          <w:lang w:eastAsia="ar-SA"/>
          <w14:ligatures w14:val="none"/>
        </w:rPr>
        <w:t>11</w:t>
      </w:r>
      <w:r w:rsidR="008A442E" w:rsidRPr="00CB4198">
        <w:rPr>
          <w:rFonts w:asciiTheme="majorBidi" w:eastAsia="Times New Roman" w:hAnsiTheme="majorBidi" w:cstheme="majorBidi"/>
          <w:i/>
          <w:iCs/>
          <w:kern w:val="0"/>
          <w:sz w:val="24"/>
          <w:szCs w:val="24"/>
          <w:lang w:eastAsia="ar-SA"/>
          <w14:ligatures w14:val="none"/>
        </w:rPr>
        <w:t>/AF</w:t>
      </w:r>
      <w:r w:rsidRPr="00264AEF">
        <w:rPr>
          <w:rFonts w:asciiTheme="majorBidi" w:eastAsia="Times New Roman" w:hAnsiTheme="majorBidi" w:cstheme="majorBidi"/>
          <w:i/>
          <w:iCs/>
          <w:color w:val="000000"/>
          <w:kern w:val="0"/>
          <w:sz w:val="24"/>
          <w:szCs w:val="24"/>
          <w:lang w:eastAsia="ar-SA"/>
          <w14:ligatures w14:val="none"/>
        </w:rPr>
        <w:t>”</w:t>
      </w:r>
      <w:r w:rsidRPr="00264AEF">
        <w:rPr>
          <w:rFonts w:asciiTheme="majorBidi" w:eastAsia="Times New Roman" w:hAnsiTheme="majorBidi" w:cstheme="majorBidi"/>
          <w:color w:val="000000"/>
          <w:kern w:val="0"/>
          <w:sz w:val="24"/>
          <w:szCs w:val="24"/>
          <w:lang w:eastAsia="ar-SA"/>
          <w14:ligatures w14:val="none"/>
        </w:rPr>
        <w:t>.</w:t>
      </w:r>
    </w:p>
    <w:p w14:paraId="441BB0F4" w14:textId="23053CF7" w:rsidR="00A57D11" w:rsidRPr="00264AEF" w:rsidRDefault="00A57D11" w:rsidP="00E27180">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264AEF">
        <w:rPr>
          <w:rFonts w:asciiTheme="majorBidi" w:eastAsia="Times New Roman" w:hAnsiTheme="majorBidi" w:cstheme="majorBidi"/>
          <w:kern w:val="0"/>
          <w:sz w:val="24"/>
          <w:szCs w:val="24"/>
          <w:lang w:eastAsia="ar-SA"/>
          <w14:ligatures w14:val="none"/>
        </w:rPr>
        <w:t>Piedāvājuma sūtījuma noformēšana: piedāvājumu ievieto aizlīmētā aploksnē, uz kuras norāda:</w:t>
      </w:r>
    </w:p>
    <w:p w14:paraId="6D8A2B6F" w14:textId="77777777" w:rsidR="00A57D11" w:rsidRPr="001C43D8" w:rsidRDefault="00A57D11" w:rsidP="00E27180">
      <w:pPr>
        <w:pStyle w:val="Sarakstarindkopa"/>
        <w:numPr>
          <w:ilvl w:val="0"/>
          <w:numId w:val="6"/>
        </w:numPr>
        <w:suppressAutoHyphens/>
        <w:spacing w:after="0" w:line="240" w:lineRule="auto"/>
        <w:ind w:left="851" w:hanging="284"/>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pretendenta nosaukumu un adresi;</w:t>
      </w:r>
    </w:p>
    <w:p w14:paraId="68B13709" w14:textId="77777777" w:rsidR="00A57D11" w:rsidRPr="001C43D8" w:rsidRDefault="00A57D11" w:rsidP="00E27180">
      <w:pPr>
        <w:pStyle w:val="Sarakstarindkopa"/>
        <w:numPr>
          <w:ilvl w:val="0"/>
          <w:numId w:val="6"/>
        </w:numPr>
        <w:suppressAutoHyphens/>
        <w:spacing w:after="0" w:line="240" w:lineRule="auto"/>
        <w:ind w:left="851" w:hanging="284"/>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pasūtītāja nosaukums un adresi;</w:t>
      </w:r>
    </w:p>
    <w:p w14:paraId="71993BE5" w14:textId="0C42F59E" w:rsidR="00A57D11" w:rsidRPr="00AB7D63" w:rsidRDefault="00A57D11" w:rsidP="00E27180">
      <w:pPr>
        <w:pStyle w:val="Sarakstarindkopa"/>
        <w:numPr>
          <w:ilvl w:val="0"/>
          <w:numId w:val="6"/>
        </w:numPr>
        <w:suppressAutoHyphens/>
        <w:spacing w:after="0" w:line="240" w:lineRule="auto"/>
        <w:ind w:left="851" w:hanging="284"/>
        <w:jc w:val="both"/>
        <w:rPr>
          <w:rFonts w:asciiTheme="majorBidi" w:eastAsia="Times New Roman" w:hAnsiTheme="majorBidi" w:cstheme="majorBidi"/>
          <w: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 xml:space="preserve">atzīme ar norādi: Tirgus izpētei </w:t>
      </w:r>
      <w:r w:rsidRPr="001C43D8">
        <w:rPr>
          <w:rFonts w:asciiTheme="majorBidi" w:eastAsia="Times New Roman" w:hAnsiTheme="majorBidi" w:cstheme="majorBidi"/>
          <w:i/>
          <w:color w:val="000000"/>
          <w:kern w:val="0"/>
          <w:sz w:val="24"/>
          <w:szCs w:val="24"/>
          <w:lang w:eastAsia="ar-SA"/>
          <w14:ligatures w14:val="none"/>
        </w:rPr>
        <w:t>“</w:t>
      </w:r>
      <w:r w:rsidRPr="001C43D8">
        <w:rPr>
          <w:rFonts w:asciiTheme="majorBidi" w:eastAsia="Times New Roman" w:hAnsiTheme="majorBidi" w:cstheme="majorBidi"/>
          <w:i/>
          <w:kern w:val="0"/>
          <w:sz w:val="24"/>
          <w:szCs w:val="24"/>
          <w:lang w:eastAsia="ar-SA"/>
          <w14:ligatures w14:val="none"/>
        </w:rPr>
        <w:t xml:space="preserve">Mentora atlase </w:t>
      </w:r>
      <w:r w:rsidRPr="00CB4198">
        <w:rPr>
          <w:rFonts w:asciiTheme="majorBidi" w:eastAsia="Times New Roman" w:hAnsiTheme="majorBidi" w:cstheme="majorBidi"/>
          <w:i/>
          <w:kern w:val="0"/>
          <w:sz w:val="24"/>
          <w:szCs w:val="24"/>
          <w:lang w:eastAsia="ar-SA"/>
          <w14:ligatures w14:val="none"/>
        </w:rPr>
        <w:t xml:space="preserve">projekta </w:t>
      </w:r>
      <w:r w:rsidR="00AB7D63" w:rsidRPr="00CB4198">
        <w:rPr>
          <w:rFonts w:asciiTheme="majorBidi" w:eastAsia="Times New Roman" w:hAnsiTheme="majorBidi" w:cstheme="majorBidi"/>
          <w:i/>
          <w:kern w:val="0"/>
          <w:sz w:val="24"/>
          <w:szCs w:val="24"/>
          <w:lang w:eastAsia="ar-SA"/>
          <w14:ligatures w14:val="none"/>
        </w:rPr>
        <w:t>Nr.</w:t>
      </w:r>
      <w:r w:rsidRPr="001C43D8">
        <w:rPr>
          <w:rFonts w:asciiTheme="majorBidi" w:eastAsia="Times New Roman" w:hAnsiTheme="majorBidi" w:cstheme="majorBidi"/>
          <w:i/>
          <w:kern w:val="0"/>
          <w:sz w:val="24"/>
          <w:szCs w:val="24"/>
          <w:lang w:eastAsia="ar-SA"/>
          <w14:ligatures w14:val="none"/>
        </w:rPr>
        <w:t xml:space="preserve">2.3.2.1.i.0/1/23/I/CFLA/001 </w:t>
      </w:r>
      <w:r w:rsidRPr="00AB7D63">
        <w:rPr>
          <w:rFonts w:asciiTheme="majorBidi" w:eastAsia="Times New Roman" w:hAnsiTheme="majorBidi" w:cstheme="majorBidi"/>
          <w:i/>
          <w:kern w:val="0"/>
          <w:sz w:val="24"/>
          <w:szCs w:val="24"/>
          <w:lang w:eastAsia="ar-SA"/>
          <w14:ligatures w14:val="none"/>
        </w:rPr>
        <w:t xml:space="preserve">“Sabiedrības digitālo prasmju attīstība” aktivitāšu īstenošanai”, </w:t>
      </w:r>
      <w:r w:rsidRPr="00AB7D63">
        <w:rPr>
          <w:rFonts w:asciiTheme="majorBidi" w:eastAsia="Times New Roman" w:hAnsiTheme="majorBidi" w:cstheme="majorBidi"/>
          <w:i/>
          <w:iCs/>
          <w:kern w:val="0"/>
          <w:sz w:val="24"/>
          <w:szCs w:val="24"/>
          <w:lang w:eastAsia="ar-SA"/>
          <w14:ligatures w14:val="none"/>
        </w:rPr>
        <w:t xml:space="preserve">ID Nr. BNP TI </w:t>
      </w:r>
      <w:r w:rsidRPr="00AB7D63">
        <w:rPr>
          <w:rFonts w:asciiTheme="majorBidi" w:eastAsia="Times New Roman" w:hAnsiTheme="majorBidi" w:cstheme="majorBidi"/>
          <w:i/>
          <w:iCs/>
          <w:color w:val="000000"/>
          <w:kern w:val="0"/>
          <w:sz w:val="24"/>
          <w:szCs w:val="24"/>
          <w:lang w:eastAsia="ar-SA"/>
          <w14:ligatures w14:val="none"/>
        </w:rPr>
        <w:t>2025/</w:t>
      </w:r>
      <w:r w:rsidR="00CB4198" w:rsidRPr="00CB4198">
        <w:rPr>
          <w:rFonts w:asciiTheme="majorBidi" w:eastAsia="Times New Roman" w:hAnsiTheme="majorBidi" w:cstheme="majorBidi"/>
          <w:i/>
          <w:iCs/>
          <w:kern w:val="0"/>
          <w:sz w:val="24"/>
          <w:szCs w:val="24"/>
          <w:lang w:eastAsia="ar-SA"/>
          <w14:ligatures w14:val="none"/>
        </w:rPr>
        <w:t>11</w:t>
      </w:r>
      <w:r w:rsidR="008A442E" w:rsidRPr="00CB4198">
        <w:rPr>
          <w:rFonts w:asciiTheme="majorBidi" w:eastAsia="Times New Roman" w:hAnsiTheme="majorBidi" w:cstheme="majorBidi"/>
          <w:i/>
          <w:iCs/>
          <w:kern w:val="0"/>
          <w:sz w:val="24"/>
          <w:szCs w:val="24"/>
          <w:lang w:eastAsia="ar-SA"/>
          <w14:ligatures w14:val="none"/>
        </w:rPr>
        <w:t>/AF</w:t>
      </w:r>
      <w:r w:rsidRPr="00AB7D63">
        <w:rPr>
          <w:rFonts w:asciiTheme="majorBidi" w:eastAsia="Times New Roman" w:hAnsiTheme="majorBidi" w:cstheme="majorBidi"/>
          <w:i/>
          <w:iCs/>
          <w:color w:val="000000"/>
          <w:kern w:val="0"/>
          <w:sz w:val="24"/>
          <w:szCs w:val="24"/>
          <w:lang w:eastAsia="ar-SA"/>
          <w14:ligatures w14:val="none"/>
        </w:rPr>
        <w:t xml:space="preserve">. Neatvērt līdz </w:t>
      </w:r>
      <w:r w:rsidR="0059492C" w:rsidRPr="0059492C">
        <w:rPr>
          <w:rFonts w:asciiTheme="majorBidi" w:eastAsia="Times New Roman" w:hAnsiTheme="majorBidi" w:cstheme="majorBidi"/>
          <w:i/>
          <w:iCs/>
          <w:kern w:val="0"/>
          <w:sz w:val="24"/>
          <w:szCs w:val="24"/>
          <w:highlight w:val="yellow"/>
          <w:lang w:eastAsia="ar-SA"/>
          <w14:ligatures w14:val="none"/>
        </w:rPr>
        <w:t>05</w:t>
      </w:r>
      <w:r w:rsidRPr="0059492C">
        <w:rPr>
          <w:rFonts w:asciiTheme="majorBidi" w:eastAsia="Times New Roman" w:hAnsiTheme="majorBidi" w:cstheme="majorBidi"/>
          <w:i/>
          <w:iCs/>
          <w:color w:val="000000"/>
          <w:kern w:val="0"/>
          <w:sz w:val="24"/>
          <w:szCs w:val="24"/>
          <w:highlight w:val="yellow"/>
          <w:lang w:eastAsia="ar-SA"/>
          <w14:ligatures w14:val="none"/>
        </w:rPr>
        <w:t>.0</w:t>
      </w:r>
      <w:r w:rsidR="0059492C" w:rsidRPr="0059492C">
        <w:rPr>
          <w:rFonts w:asciiTheme="majorBidi" w:eastAsia="Times New Roman" w:hAnsiTheme="majorBidi" w:cstheme="majorBidi"/>
          <w:i/>
          <w:iCs/>
          <w:color w:val="000000"/>
          <w:kern w:val="0"/>
          <w:sz w:val="24"/>
          <w:szCs w:val="24"/>
          <w:highlight w:val="yellow"/>
          <w:lang w:eastAsia="ar-SA"/>
          <w14:ligatures w14:val="none"/>
        </w:rPr>
        <w:t>3</w:t>
      </w:r>
      <w:r w:rsidRPr="0059492C">
        <w:rPr>
          <w:rFonts w:asciiTheme="majorBidi" w:eastAsia="Times New Roman" w:hAnsiTheme="majorBidi" w:cstheme="majorBidi"/>
          <w:i/>
          <w:iCs/>
          <w:kern w:val="0"/>
          <w:sz w:val="24"/>
          <w:szCs w:val="24"/>
          <w:highlight w:val="yellow"/>
          <w:lang w:eastAsia="ar-SA"/>
          <w14:ligatures w14:val="none"/>
        </w:rPr>
        <w:t>.2025. plkst.1</w:t>
      </w:r>
      <w:r w:rsidR="00EF20CD" w:rsidRPr="0059492C">
        <w:rPr>
          <w:rFonts w:asciiTheme="majorBidi" w:eastAsia="Times New Roman" w:hAnsiTheme="majorBidi" w:cstheme="majorBidi"/>
          <w:i/>
          <w:iCs/>
          <w:kern w:val="0"/>
          <w:sz w:val="24"/>
          <w:szCs w:val="24"/>
          <w:highlight w:val="yellow"/>
          <w:lang w:eastAsia="ar-SA"/>
          <w14:ligatures w14:val="none"/>
        </w:rPr>
        <w:t>0</w:t>
      </w:r>
      <w:r w:rsidRPr="0059492C">
        <w:rPr>
          <w:rFonts w:asciiTheme="majorBidi" w:eastAsia="Times New Roman" w:hAnsiTheme="majorBidi" w:cstheme="majorBidi"/>
          <w:i/>
          <w:iCs/>
          <w:kern w:val="0"/>
          <w:sz w:val="24"/>
          <w:szCs w:val="24"/>
          <w:highlight w:val="yellow"/>
          <w:lang w:eastAsia="ar-SA"/>
          <w14:ligatures w14:val="none"/>
        </w:rPr>
        <w:t>.00</w:t>
      </w:r>
      <w:r w:rsidRPr="00AB7D63">
        <w:rPr>
          <w:rFonts w:asciiTheme="majorBidi" w:eastAsia="Times New Roman" w:hAnsiTheme="majorBidi" w:cstheme="majorBidi"/>
          <w:i/>
          <w:iCs/>
          <w:kern w:val="0"/>
          <w:sz w:val="24"/>
          <w:szCs w:val="24"/>
          <w:lang w:eastAsia="ar-SA"/>
          <w14:ligatures w14:val="none"/>
        </w:rPr>
        <w:t>.</w:t>
      </w:r>
    </w:p>
    <w:p w14:paraId="1173E804" w14:textId="33893D98" w:rsidR="00A57D11" w:rsidRPr="001C43D8" w:rsidRDefault="00A57D11" w:rsidP="00264AEF">
      <w:pPr>
        <w:pStyle w:val="Sarakstarindkopa"/>
        <w:numPr>
          <w:ilvl w:val="0"/>
          <w:numId w:val="1"/>
        </w:numPr>
        <w:suppressAutoHyphens/>
        <w:spacing w:after="0" w:line="240" w:lineRule="auto"/>
        <w:ind w:left="426" w:hanging="426"/>
        <w:jc w:val="both"/>
        <w:rPr>
          <w:rFonts w:asciiTheme="majorBidi" w:eastAsia="Times New Roman" w:hAnsiTheme="majorBidi" w:cstheme="majorBidi"/>
          <w:iCs/>
          <w:color w:val="000000"/>
          <w:kern w:val="0"/>
          <w:sz w:val="24"/>
          <w:szCs w:val="24"/>
          <w:lang w:eastAsia="ar-SA"/>
          <w14:ligatures w14:val="none"/>
        </w:rPr>
      </w:pPr>
      <w:r w:rsidRPr="001C43D8">
        <w:rPr>
          <w:rFonts w:asciiTheme="majorBidi" w:eastAsia="Times New Roman" w:hAnsiTheme="majorBidi" w:cstheme="majorBidi"/>
          <w:b/>
          <w:bCs/>
          <w:iCs/>
          <w:color w:val="000000"/>
          <w:kern w:val="0"/>
          <w:sz w:val="24"/>
          <w:szCs w:val="24"/>
          <w:lang w:eastAsia="ar-SA"/>
          <w14:ligatures w14:val="none"/>
        </w:rPr>
        <w:t>Papildu informācija:</w:t>
      </w:r>
    </w:p>
    <w:p w14:paraId="182FE2BF" w14:textId="77777777" w:rsidR="00A57D11" w:rsidRPr="001C43D8" w:rsidRDefault="00A57D11" w:rsidP="00462D4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1C43D8">
        <w:rPr>
          <w:rFonts w:asciiTheme="majorBidi" w:eastAsia="Calibri" w:hAnsiTheme="majorBidi" w:cstheme="majorBidi"/>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001A6EE4" w14:textId="77777777" w:rsidR="00A57D11" w:rsidRPr="001C43D8" w:rsidRDefault="00A57D11" w:rsidP="00462D4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1C43D8">
        <w:rPr>
          <w:rFonts w:asciiTheme="majorBidi" w:eastAsia="Calibri" w:hAnsiTheme="majorBidi" w:cstheme="majorBidi"/>
          <w:kern w:val="0"/>
          <w:sz w:val="24"/>
          <w:szCs w:val="24"/>
          <w:lang w:eastAsia="ar-SA"/>
          <w14:ligatures w14:val="none"/>
        </w:rPr>
        <w:t>Ja līdz noteiktajam piedāvājumu iesniegšanas termiņam tiek iesniegti mazāk kā 3 (trīs) piedāvājumi, pasūtītājs rīkojas šādā secībā:</w:t>
      </w:r>
    </w:p>
    <w:p w14:paraId="4E93407D" w14:textId="77777777" w:rsidR="00A57D11" w:rsidRPr="001C43D8" w:rsidRDefault="00A57D11" w:rsidP="000B7AF7">
      <w:pPr>
        <w:pStyle w:val="Sarakstarindkopa"/>
        <w:widowControl w:val="0"/>
        <w:numPr>
          <w:ilvl w:val="2"/>
          <w:numId w:val="1"/>
        </w:numPr>
        <w:suppressAutoHyphens/>
        <w:overflowPunct w:val="0"/>
        <w:autoSpaceDE w:val="0"/>
        <w:autoSpaceDN w:val="0"/>
        <w:adjustRightInd w:val="0"/>
        <w:spacing w:after="0" w:line="240" w:lineRule="auto"/>
        <w:ind w:left="851" w:right="-1" w:hanging="709"/>
        <w:jc w:val="both"/>
        <w:rPr>
          <w:rFonts w:asciiTheme="majorBidi" w:eastAsia="Calibri" w:hAnsiTheme="majorBidi" w:cstheme="majorBidi"/>
          <w:kern w:val="0"/>
          <w:sz w:val="24"/>
          <w:szCs w:val="24"/>
          <w:lang w:eastAsia="ar-SA"/>
          <w14:ligatures w14:val="none"/>
        </w:rPr>
      </w:pPr>
      <w:r w:rsidRPr="001C43D8">
        <w:rPr>
          <w:rFonts w:asciiTheme="majorBidi" w:eastAsia="Calibri" w:hAnsiTheme="majorBidi" w:cstheme="majorBidi"/>
          <w:kern w:val="0"/>
          <w:sz w:val="24"/>
          <w:szCs w:val="24"/>
          <w:lang w:eastAsia="ar-SA"/>
          <w14:ligatures w14:val="none"/>
        </w:rPr>
        <w:t>pagarina piedāvājumu iesniegšanas termiņu;</w:t>
      </w:r>
    </w:p>
    <w:p w14:paraId="021DE54A" w14:textId="77777777" w:rsidR="00A57D11" w:rsidRPr="001C43D8" w:rsidRDefault="00A57D11" w:rsidP="000B7AF7">
      <w:pPr>
        <w:pStyle w:val="Sarakstarindkopa"/>
        <w:widowControl w:val="0"/>
        <w:numPr>
          <w:ilvl w:val="2"/>
          <w:numId w:val="1"/>
        </w:numPr>
        <w:suppressAutoHyphens/>
        <w:overflowPunct w:val="0"/>
        <w:autoSpaceDE w:val="0"/>
        <w:autoSpaceDN w:val="0"/>
        <w:adjustRightInd w:val="0"/>
        <w:spacing w:after="0" w:line="240" w:lineRule="auto"/>
        <w:ind w:left="851" w:right="-1" w:hanging="709"/>
        <w:jc w:val="both"/>
        <w:rPr>
          <w:rFonts w:asciiTheme="majorBidi" w:eastAsia="Calibri" w:hAnsiTheme="majorBidi" w:cstheme="majorBidi"/>
          <w:kern w:val="0"/>
          <w:sz w:val="24"/>
          <w:szCs w:val="24"/>
          <w:lang w:eastAsia="ar-SA"/>
          <w14:ligatures w14:val="none"/>
        </w:rPr>
      </w:pPr>
      <w:r w:rsidRPr="001C43D8">
        <w:rPr>
          <w:rFonts w:asciiTheme="majorBidi" w:eastAsia="Calibri" w:hAnsiTheme="majorBidi" w:cstheme="majorBidi"/>
          <w:kern w:val="0"/>
          <w:sz w:val="24"/>
          <w:szCs w:val="24"/>
          <w:lang w:eastAsia="ar-SA"/>
          <w14:ligatures w14:val="none"/>
        </w:rPr>
        <w:t>atkārtoti pagarina piedāvājumu iesniegšanas termiņu</w:t>
      </w:r>
      <w:r w:rsidRPr="001C43D8">
        <w:rPr>
          <w:rFonts w:asciiTheme="majorBidi" w:eastAsia="Times New Roman" w:hAnsiTheme="majorBidi" w:cstheme="majorBidi"/>
          <w:kern w:val="0"/>
          <w:sz w:val="24"/>
          <w:szCs w:val="24"/>
          <w:lang w:eastAsia="ar-SA"/>
          <w14:ligatures w14:val="none"/>
        </w:rPr>
        <w:t xml:space="preserve"> un papildus nosūta informāciju par tirgus izpēti uz vismaz 3 (trīs) (ja iespējams) piegādātāju e-pasta adresēm;</w:t>
      </w:r>
    </w:p>
    <w:p w14:paraId="0AB0CA25" w14:textId="5C7A169F" w:rsidR="00A57D11" w:rsidRPr="001C43D8" w:rsidRDefault="00A57D11" w:rsidP="000B7AF7">
      <w:pPr>
        <w:pStyle w:val="Sarakstarindkopa"/>
        <w:widowControl w:val="0"/>
        <w:numPr>
          <w:ilvl w:val="2"/>
          <w:numId w:val="1"/>
        </w:numPr>
        <w:suppressAutoHyphens/>
        <w:overflowPunct w:val="0"/>
        <w:autoSpaceDE w:val="0"/>
        <w:autoSpaceDN w:val="0"/>
        <w:adjustRightInd w:val="0"/>
        <w:spacing w:after="0" w:line="240" w:lineRule="auto"/>
        <w:ind w:left="851" w:right="-1" w:hanging="709"/>
        <w:jc w:val="both"/>
        <w:rPr>
          <w:rFonts w:asciiTheme="majorBidi" w:eastAsia="Times New Roman" w:hAnsiTheme="majorBidi" w:cstheme="majorBidi"/>
          <w:kern w:val="0"/>
          <w:sz w:val="24"/>
          <w:szCs w:val="24"/>
          <w:lang w:eastAsia="ar-SA"/>
          <w14:ligatures w14:val="none"/>
        </w:rPr>
      </w:pPr>
      <w:r w:rsidRPr="001C43D8">
        <w:rPr>
          <w:rFonts w:asciiTheme="majorBidi" w:eastAsia="Calibri" w:hAnsiTheme="majorBidi" w:cstheme="majorBidi"/>
          <w:kern w:val="0"/>
          <w:sz w:val="24"/>
          <w:szCs w:val="24"/>
          <w:lang w:eastAsia="ar-SA"/>
          <w14:ligatures w14:val="none"/>
        </w:rPr>
        <w:t xml:space="preserve">trešo reizi pagarina piedāvājumu iesniegšanas termiņu un papildus </w:t>
      </w:r>
      <w:r w:rsidRPr="001C43D8">
        <w:rPr>
          <w:rFonts w:asciiTheme="majorBidi" w:eastAsia="Times New Roman" w:hAnsiTheme="majorBidi" w:cstheme="majorBidi"/>
          <w:kern w:val="0"/>
          <w:sz w:val="24"/>
          <w:szCs w:val="24"/>
          <w:lang w:eastAsia="ar-SA"/>
          <w14:ligatures w14:val="none"/>
        </w:rPr>
        <w:t xml:space="preserve">ievieto tirgus izpētes publikāciju iepirkumu atbalsta tīmekļvietnē Iepirkumi.lv </w:t>
      </w:r>
      <w:hyperlink r:id="rId15" w:history="1">
        <w:r w:rsidRPr="001C43D8">
          <w:rPr>
            <w:rFonts w:asciiTheme="majorBidi" w:eastAsia="Times New Roman" w:hAnsiTheme="majorBidi" w:cstheme="majorBidi"/>
            <w:color w:val="0000FF"/>
            <w:kern w:val="0"/>
            <w:sz w:val="24"/>
            <w:szCs w:val="24"/>
            <w:u w:val="single"/>
            <w:lang w:eastAsia="ar-SA"/>
            <w14:ligatures w14:val="none"/>
          </w:rPr>
          <w:t>https://www.iepirkumi.lv/</w:t>
        </w:r>
      </w:hyperlink>
      <w:r w:rsidRPr="001C43D8">
        <w:rPr>
          <w:rFonts w:asciiTheme="majorBidi" w:eastAsia="Times New Roman" w:hAnsiTheme="majorBidi" w:cstheme="majorBidi"/>
          <w:kern w:val="0"/>
          <w:sz w:val="24"/>
          <w:szCs w:val="24"/>
          <w:lang w:eastAsia="ar-SA"/>
          <w14:ligatures w14:val="none"/>
        </w:rPr>
        <w:t xml:space="preserve"> .</w:t>
      </w:r>
    </w:p>
    <w:p w14:paraId="5F016F59" w14:textId="07311E8E" w:rsidR="00C5584F" w:rsidRPr="001C43D8" w:rsidRDefault="00C5584F" w:rsidP="00462D4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Pasūtītājam nav pienākums veikt pilnīgi visas 12.2.</w:t>
      </w:r>
      <w:r w:rsidR="00CB4198">
        <w:rPr>
          <w:rFonts w:asciiTheme="majorBidi" w:eastAsia="Times New Roman" w:hAnsiTheme="majorBidi" w:cstheme="majorBidi"/>
          <w:kern w:val="0"/>
          <w:sz w:val="24"/>
          <w:szCs w:val="24"/>
          <w:lang w:eastAsia="ar-SA"/>
          <w14:ligatures w14:val="none"/>
        </w:rPr>
        <w:t xml:space="preserve"> </w:t>
      </w:r>
      <w:r w:rsidRPr="001C43D8">
        <w:rPr>
          <w:rFonts w:asciiTheme="majorBidi" w:eastAsia="Times New Roman" w:hAnsiTheme="majorBidi" w:cstheme="majorBidi"/>
          <w:kern w:val="0"/>
          <w:sz w:val="24"/>
          <w:szCs w:val="24"/>
          <w:lang w:eastAsia="ar-SA"/>
          <w14:ligatures w14:val="none"/>
        </w:rPr>
        <w:t>punkta apakšpunktos norādītās darbības, ja 3 (trīs) pretendentu piedāvājumi tiek saņemti pirms vēl ir secīgi veiktas visas 12.2.punkta apakšpunktos norādītās darbības.</w:t>
      </w:r>
    </w:p>
    <w:p w14:paraId="55199767" w14:textId="17554A64" w:rsidR="00C5584F" w:rsidRPr="001C43D8" w:rsidRDefault="00C5584F" w:rsidP="00462D4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Ja pasūtītājam, secīgi veicot 12.2.punkta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D21DBD" w14:textId="77777777" w:rsidR="00C5584F" w:rsidRPr="001C43D8" w:rsidRDefault="00C5584F" w:rsidP="00462D4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4CBB4E7" w14:textId="77777777" w:rsidR="00C5584F" w:rsidRPr="001C43D8" w:rsidRDefault="00C5584F" w:rsidP="00462D4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Pasūtītājs ir tiesīgs jebkurā brīdī pārtraukt tirgus izpēti, veikt izmaiņas tirgus izpētes nosacījumos/ dokumentos un rīkot jaunu tirgus izpēti.</w:t>
      </w:r>
    </w:p>
    <w:p w14:paraId="15E7C236" w14:textId="77777777" w:rsidR="00C5584F" w:rsidRPr="001C43D8" w:rsidRDefault="00C5584F" w:rsidP="00462D4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7123F3F" w14:textId="77777777" w:rsidR="00C5584F" w:rsidRPr="001C43D8" w:rsidRDefault="00C5584F" w:rsidP="00462D4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Pasūtītājs ir tiesīgs neslēgt iepirkuma līgumu, ja tam ir objektīvs pamatojums. Tirgus izpētes rezultāti ir saistoši pasūtītājam tad, ja tiek slēgts iepirkuma līgums.</w:t>
      </w:r>
    </w:p>
    <w:p w14:paraId="1211457B" w14:textId="77777777" w:rsidR="00C5584F" w:rsidRPr="001C43D8" w:rsidRDefault="00C5584F" w:rsidP="00462D4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Ja ir iesniegti tirgus izpētē noteiktajām prasībām neatbilstoši piedāvājumi vai vispār nav iesniegti piedāvājumi, tirgus izpēte tiek izbeigta bez rezultāta.</w:t>
      </w:r>
    </w:p>
    <w:p w14:paraId="6081BFC6" w14:textId="77777777" w:rsidR="008B60EB" w:rsidRPr="001C43D8" w:rsidRDefault="008B60EB" w:rsidP="00462D4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Uz pretendentu nedrīkst būt attiecināmi Starptautisko un Latvijas Republikas nacionālo sankciju likuma 11.</w:t>
      </w:r>
      <w:r w:rsidRPr="001C43D8">
        <w:rPr>
          <w:rFonts w:asciiTheme="majorBidi" w:eastAsia="Times New Roman" w:hAnsiTheme="majorBidi" w:cstheme="majorBidi"/>
          <w:kern w:val="0"/>
          <w:sz w:val="24"/>
          <w:szCs w:val="24"/>
          <w:vertAlign w:val="superscript"/>
          <w:lang w:eastAsia="ar-SA"/>
          <w14:ligatures w14:val="none"/>
        </w:rPr>
        <w:t xml:space="preserve">1 </w:t>
      </w:r>
      <w:r w:rsidRPr="001C43D8">
        <w:rPr>
          <w:rFonts w:asciiTheme="majorBidi" w:eastAsia="Times New Roman" w:hAnsiTheme="majorBidi" w:cstheme="majorBidi"/>
          <w:kern w:val="0"/>
          <w:sz w:val="24"/>
          <w:szCs w:val="24"/>
          <w:lang w:eastAsia="ar-SA"/>
          <w14:ligatures w14:val="none"/>
        </w:rPr>
        <w:t>panta pirmajā daļā noteiktie izslēgšanas noteikumi.</w:t>
      </w:r>
    </w:p>
    <w:p w14:paraId="6CA6E89E" w14:textId="77777777" w:rsidR="008B60EB" w:rsidRPr="001C43D8" w:rsidRDefault="008B60EB" w:rsidP="00264AEF">
      <w:pPr>
        <w:pStyle w:val="Sarakstarindkopa"/>
        <w:widowControl w:val="0"/>
        <w:numPr>
          <w:ilvl w:val="1"/>
          <w:numId w:val="1"/>
        </w:numPr>
        <w:suppressAutoHyphens/>
        <w:overflowPunct w:val="0"/>
        <w:autoSpaceDE w:val="0"/>
        <w:autoSpaceDN w:val="0"/>
        <w:adjustRightInd w:val="0"/>
        <w:spacing w:after="0" w:line="240" w:lineRule="auto"/>
        <w:ind w:left="426" w:right="-1" w:hanging="426"/>
        <w:jc w:val="both"/>
        <w:rPr>
          <w:rFonts w:asciiTheme="majorBidi" w:eastAsia="Calibri" w:hAnsiTheme="majorBidi" w:cstheme="majorBidi"/>
          <w:kern w:val="0"/>
          <w:sz w:val="24"/>
          <w:szCs w:val="24"/>
          <w:lang w:eastAsia="ar-SA"/>
          <w14:ligatures w14:val="none"/>
        </w:rPr>
      </w:pPr>
      <w:r w:rsidRPr="001C43D8">
        <w:rPr>
          <w:rFonts w:asciiTheme="majorBidi" w:eastAsia="Calibri" w:hAnsiTheme="majorBidi" w:cstheme="majorBidi"/>
          <w:kern w:val="0"/>
          <w:sz w:val="24"/>
          <w:szCs w:val="24"/>
          <w:lang w:eastAsia="ar-SA"/>
          <w14:ligatures w14:val="none"/>
        </w:rPr>
        <w:t>Par jebkuru informāciju, kas ir konfidenciāla, pretendentam jābūt īpašai norādei.</w:t>
      </w:r>
    </w:p>
    <w:p w14:paraId="5A36DF7F" w14:textId="77777777" w:rsidR="008B60EB" w:rsidRPr="001C43D8" w:rsidRDefault="008B60EB" w:rsidP="00264AEF">
      <w:pPr>
        <w:pStyle w:val="Sarakstarindkopa"/>
        <w:widowControl w:val="0"/>
        <w:numPr>
          <w:ilvl w:val="1"/>
          <w:numId w:val="1"/>
        </w:numPr>
        <w:suppressAutoHyphens/>
        <w:spacing w:after="0" w:line="240" w:lineRule="auto"/>
        <w:ind w:left="426" w:hanging="426"/>
        <w:jc w:val="both"/>
        <w:rPr>
          <w:rFonts w:asciiTheme="majorBidi" w:eastAsia="Calibri" w:hAnsiTheme="majorBidi" w:cstheme="majorBidi"/>
          <w:kern w:val="0"/>
          <w:sz w:val="24"/>
          <w:szCs w:val="24"/>
          <w:lang w:eastAsia="ar-SA"/>
          <w14:ligatures w14:val="none"/>
        </w:rPr>
      </w:pPr>
      <w:r w:rsidRPr="001C43D8">
        <w:rPr>
          <w:rFonts w:asciiTheme="majorBidi" w:eastAsia="Calibri" w:hAnsiTheme="majorBidi" w:cstheme="majorBidi"/>
          <w:kern w:val="0"/>
          <w:sz w:val="24"/>
          <w:szCs w:val="24"/>
          <w:lang w:eastAsia="ar-SA"/>
          <w14:ligatures w14:val="none"/>
        </w:rPr>
        <w:t>Piedāvājumi, kas ir iesniegti pēc norādītā piedāvājumu iesniegšanas termiņa, netiek vērtēti.</w:t>
      </w:r>
    </w:p>
    <w:p w14:paraId="16290BFA" w14:textId="309EFE00" w:rsidR="00C5584F" w:rsidRPr="001C43D8" w:rsidRDefault="008B60EB" w:rsidP="00264AEF">
      <w:pPr>
        <w:pStyle w:val="Sarakstarindkopa"/>
        <w:widowControl w:val="0"/>
        <w:numPr>
          <w:ilvl w:val="0"/>
          <w:numId w:val="1"/>
        </w:numPr>
        <w:suppressAutoHyphens/>
        <w:overflowPunct w:val="0"/>
        <w:autoSpaceDE w:val="0"/>
        <w:autoSpaceDN w:val="0"/>
        <w:adjustRightInd w:val="0"/>
        <w:spacing w:after="0" w:line="240" w:lineRule="auto"/>
        <w:ind w:left="426" w:right="-1" w:hanging="426"/>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b/>
          <w:bCs/>
          <w:kern w:val="0"/>
          <w:sz w:val="24"/>
          <w:szCs w:val="24"/>
          <w:lang w:eastAsia="ar-SA"/>
          <w14:ligatures w14:val="none"/>
        </w:rPr>
        <w:t>Rezultātu paziņošana:</w:t>
      </w:r>
    </w:p>
    <w:p w14:paraId="0DB9C0B4" w14:textId="77777777" w:rsidR="008B60EB" w:rsidRPr="001C43D8" w:rsidRDefault="008B60EB" w:rsidP="00462D4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3 (trīs) darba dienu laikā pēc tirgus izpētes noslēgšanās, t.sk., tirgus izpētes pārtraukšanas vai izbeigšanas, pasūtītājs paziņo par tās rezultātiem:</w:t>
      </w:r>
    </w:p>
    <w:p w14:paraId="0B983479" w14:textId="77777777" w:rsidR="008B60EB" w:rsidRPr="001C43D8" w:rsidRDefault="008B60EB" w:rsidP="000B7AF7">
      <w:pPr>
        <w:pStyle w:val="Sarakstarindkopa"/>
        <w:widowControl w:val="0"/>
        <w:numPr>
          <w:ilvl w:val="2"/>
          <w:numId w:val="1"/>
        </w:numPr>
        <w:suppressAutoHyphens/>
        <w:overflowPunct w:val="0"/>
        <w:autoSpaceDE w:val="0"/>
        <w:autoSpaceDN w:val="0"/>
        <w:adjustRightInd w:val="0"/>
        <w:spacing w:after="0" w:line="240" w:lineRule="auto"/>
        <w:ind w:left="851" w:right="-1" w:hanging="709"/>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 xml:space="preserve">ievieto informāciju Balvu novada pašvaldības tīmekļvietnes </w:t>
      </w:r>
      <w:hyperlink r:id="rId16" w:history="1">
        <w:r w:rsidRPr="001C43D8">
          <w:rPr>
            <w:rFonts w:asciiTheme="majorBidi" w:eastAsia="Times New Roman" w:hAnsiTheme="majorBidi" w:cstheme="majorBidi"/>
            <w:color w:val="0000FF"/>
            <w:kern w:val="0"/>
            <w:sz w:val="24"/>
            <w:szCs w:val="24"/>
            <w:u w:val="single"/>
            <w:lang w:eastAsia="ar-SA"/>
            <w14:ligatures w14:val="none"/>
          </w:rPr>
          <w:t>http://www.balvi.lv/</w:t>
        </w:r>
      </w:hyperlink>
      <w:r w:rsidRPr="001C43D8">
        <w:rPr>
          <w:rFonts w:asciiTheme="majorBidi" w:eastAsia="Times New Roman" w:hAnsiTheme="majorBidi" w:cstheme="majorBidi"/>
          <w:kern w:val="0"/>
          <w:sz w:val="24"/>
          <w:szCs w:val="24"/>
          <w:lang w:eastAsia="ar-SA"/>
          <w14:ligatures w14:val="none"/>
        </w:rPr>
        <w:t xml:space="preserve"> sadaļā “Tirgus izpēte” (ja par to sākotnēji ir bijis ievietots paziņojums), norādot vismaz šādu informāciju:</w:t>
      </w:r>
    </w:p>
    <w:p w14:paraId="0399BA2C" w14:textId="77777777" w:rsidR="008B60EB" w:rsidRPr="001C43D8" w:rsidRDefault="008B60EB" w:rsidP="00264AEF">
      <w:pPr>
        <w:pStyle w:val="Sarakstarindkopa"/>
        <w:widowControl w:val="0"/>
        <w:numPr>
          <w:ilvl w:val="0"/>
          <w:numId w:val="6"/>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tirgus izpētes rezultātu publicēšanas datumu;</w:t>
      </w:r>
    </w:p>
    <w:p w14:paraId="3B87E9D3" w14:textId="77777777" w:rsidR="008B60EB" w:rsidRPr="001C43D8" w:rsidRDefault="008B60EB" w:rsidP="00264AEF">
      <w:pPr>
        <w:pStyle w:val="Sarakstarindkopa"/>
        <w:widowControl w:val="0"/>
        <w:numPr>
          <w:ilvl w:val="0"/>
          <w:numId w:val="6"/>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pretendenta, kuram piešķirtas līguma slēgšanas tiesības, vārdu, uzvārdu/ nosaukumu, Reģ.Nr.;</w:t>
      </w:r>
    </w:p>
    <w:p w14:paraId="68221433" w14:textId="77777777" w:rsidR="008B60EB" w:rsidRPr="001C43D8" w:rsidRDefault="008B60EB" w:rsidP="00264AEF">
      <w:pPr>
        <w:pStyle w:val="Sarakstarindkopa"/>
        <w:widowControl w:val="0"/>
        <w:numPr>
          <w:ilvl w:val="0"/>
          <w:numId w:val="6"/>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līgumcenu bez PVN;</w:t>
      </w:r>
    </w:p>
    <w:p w14:paraId="7E6DCC7A" w14:textId="77777777" w:rsidR="008B60EB" w:rsidRPr="001C43D8" w:rsidRDefault="008B60EB" w:rsidP="00264AEF">
      <w:pPr>
        <w:pStyle w:val="Sarakstarindkopa"/>
        <w:widowControl w:val="0"/>
        <w:numPr>
          <w:ilvl w:val="0"/>
          <w:numId w:val="6"/>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t>ja tirgus izpēte ir pārtraukta vai izbeigta, papildus jānorada izbeigšanas vai pārtraukšanas pamatojums.</w:t>
      </w:r>
    </w:p>
    <w:p w14:paraId="67919392" w14:textId="50D3EC8F" w:rsidR="008B60EB" w:rsidRPr="001C43D8" w:rsidRDefault="008B60EB" w:rsidP="00462D4A">
      <w:pPr>
        <w:pStyle w:val="Sarakstarindkopa"/>
        <w:widowControl w:val="0"/>
        <w:numPr>
          <w:ilvl w:val="2"/>
          <w:numId w:val="1"/>
        </w:numPr>
        <w:suppressAutoHyphens/>
        <w:overflowPunct w:val="0"/>
        <w:autoSpaceDE w:val="0"/>
        <w:autoSpaceDN w:val="0"/>
        <w:adjustRightInd w:val="0"/>
        <w:spacing w:after="0" w:line="240" w:lineRule="auto"/>
        <w:ind w:left="993" w:right="-1" w:hanging="709"/>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color w:val="000000"/>
          <w:kern w:val="0"/>
          <w:sz w:val="24"/>
          <w:szCs w:val="24"/>
          <w:lang w:eastAsia="lv-LV"/>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3A3E30F" w14:textId="77777777" w:rsidR="008B60EB" w:rsidRPr="001C43D8" w:rsidRDefault="008B60EB" w:rsidP="00462D4A">
      <w:pPr>
        <w:pStyle w:val="Sarakstarindkopa"/>
        <w:numPr>
          <w:ilvl w:val="0"/>
          <w:numId w:val="6"/>
        </w:numPr>
        <w:spacing w:after="0" w:line="240" w:lineRule="auto"/>
        <w:ind w:left="1134" w:hanging="283"/>
        <w:jc w:val="both"/>
        <w:rPr>
          <w:rFonts w:asciiTheme="majorBidi" w:eastAsia="Times New Roman" w:hAnsiTheme="majorBidi" w:cstheme="majorBidi"/>
          <w:color w:val="000000"/>
          <w:kern w:val="0"/>
          <w:sz w:val="24"/>
          <w:szCs w:val="24"/>
          <w:lang w:eastAsia="lv-LV"/>
          <w14:ligatures w14:val="none"/>
        </w:rPr>
      </w:pPr>
      <w:r w:rsidRPr="001C43D8">
        <w:rPr>
          <w:rFonts w:asciiTheme="majorBidi" w:eastAsia="Times New Roman" w:hAnsiTheme="majorBidi" w:cstheme="majorBidi"/>
          <w:color w:val="000000"/>
          <w:kern w:val="0"/>
          <w:sz w:val="24"/>
          <w:szCs w:val="24"/>
          <w:lang w:eastAsia="lv-LV"/>
          <w14:ligatures w14:val="none"/>
        </w:rPr>
        <w:t>visus tirgus izpētes pretendentus, un to piedāvātās cenas bez PVN;</w:t>
      </w:r>
    </w:p>
    <w:p w14:paraId="614A8A24" w14:textId="77777777" w:rsidR="008B60EB" w:rsidRPr="001C43D8" w:rsidRDefault="008B60EB" w:rsidP="00462D4A">
      <w:pPr>
        <w:pStyle w:val="Sarakstarindkopa"/>
        <w:numPr>
          <w:ilvl w:val="0"/>
          <w:numId w:val="6"/>
        </w:numPr>
        <w:spacing w:after="0" w:line="240" w:lineRule="auto"/>
        <w:ind w:left="1134" w:hanging="283"/>
        <w:jc w:val="both"/>
        <w:rPr>
          <w:rFonts w:asciiTheme="majorBidi" w:eastAsia="Times New Roman" w:hAnsiTheme="majorBidi" w:cstheme="majorBidi"/>
          <w:color w:val="000000"/>
          <w:kern w:val="0"/>
          <w:sz w:val="24"/>
          <w:szCs w:val="24"/>
          <w:lang w:eastAsia="lv-LV"/>
          <w14:ligatures w14:val="none"/>
        </w:rPr>
      </w:pPr>
      <w:r w:rsidRPr="001C43D8">
        <w:rPr>
          <w:rFonts w:asciiTheme="majorBidi" w:eastAsia="Times New Roman" w:hAnsiTheme="majorBidi" w:cstheme="majorBidi"/>
          <w:color w:val="000000"/>
          <w:kern w:val="0"/>
          <w:sz w:val="24"/>
          <w:szCs w:val="24"/>
          <w:lang w:eastAsia="lv-LV"/>
          <w14:ligatures w14:val="none"/>
        </w:rPr>
        <w:t>tirgus izpētes uzvarētāju;</w:t>
      </w:r>
    </w:p>
    <w:p w14:paraId="03A2832A" w14:textId="77777777" w:rsidR="008B60EB" w:rsidRPr="001C43D8" w:rsidRDefault="008B60EB" w:rsidP="00462D4A">
      <w:pPr>
        <w:pStyle w:val="Sarakstarindkopa"/>
        <w:numPr>
          <w:ilvl w:val="0"/>
          <w:numId w:val="6"/>
        </w:numPr>
        <w:spacing w:after="0" w:line="240" w:lineRule="auto"/>
        <w:ind w:left="1134" w:hanging="283"/>
        <w:jc w:val="both"/>
        <w:rPr>
          <w:rFonts w:asciiTheme="majorBidi" w:eastAsia="Times New Roman" w:hAnsiTheme="majorBidi" w:cstheme="majorBidi"/>
          <w:color w:val="000000"/>
          <w:kern w:val="0"/>
          <w:sz w:val="24"/>
          <w:szCs w:val="24"/>
          <w:lang w:eastAsia="lv-LV"/>
          <w14:ligatures w14:val="none"/>
        </w:rPr>
      </w:pPr>
      <w:r w:rsidRPr="001C43D8">
        <w:rPr>
          <w:rFonts w:asciiTheme="majorBidi" w:eastAsia="Times New Roman" w:hAnsiTheme="majorBidi" w:cstheme="majorBidi"/>
          <w:color w:val="000000"/>
          <w:kern w:val="0"/>
          <w:sz w:val="24"/>
          <w:szCs w:val="24"/>
          <w:lang w:eastAsia="lv-LV"/>
          <w14:ligatures w14:val="none"/>
        </w:rPr>
        <w:t>tikai noraidītajam pretendentam – noraidīšanas iemeslu.</w:t>
      </w:r>
    </w:p>
    <w:p w14:paraId="710CA541" w14:textId="3A622766" w:rsidR="00E967C6" w:rsidRPr="009D13B1" w:rsidRDefault="00E967C6" w:rsidP="009D13B1">
      <w:pPr>
        <w:pStyle w:val="Sarakstarindkopa"/>
        <w:numPr>
          <w:ilvl w:val="0"/>
          <w:numId w:val="1"/>
        </w:numPr>
        <w:spacing w:after="0" w:line="240" w:lineRule="auto"/>
        <w:ind w:left="426" w:hanging="426"/>
        <w:jc w:val="both"/>
        <w:rPr>
          <w:rFonts w:asciiTheme="majorBidi" w:eastAsia="Times New Roman" w:hAnsiTheme="majorBidi" w:cstheme="majorBidi"/>
          <w:color w:val="000000"/>
          <w:kern w:val="0"/>
          <w:sz w:val="24"/>
          <w:szCs w:val="24"/>
          <w:lang w:eastAsia="lv-LV"/>
          <w14:ligatures w14:val="none"/>
        </w:rPr>
      </w:pPr>
      <w:r w:rsidRPr="009D13B1">
        <w:rPr>
          <w:rFonts w:asciiTheme="majorBidi" w:eastAsia="Times New Roman" w:hAnsiTheme="majorBidi" w:cstheme="majorBidi"/>
          <w:b/>
          <w:bCs/>
          <w:color w:val="000000"/>
          <w:kern w:val="0"/>
          <w:sz w:val="24"/>
          <w:szCs w:val="24"/>
          <w:lang w:eastAsia="lv-LV"/>
          <w14:ligatures w14:val="none"/>
        </w:rPr>
        <w:t xml:space="preserve">Personu datu apstrāde: </w:t>
      </w:r>
      <w:r w:rsidRPr="009D13B1">
        <w:rPr>
          <w:rFonts w:asciiTheme="majorBidi" w:eastAsia="Times New Roman" w:hAnsiTheme="majorBidi" w:cstheme="majorBidi"/>
          <w:color w:val="000000"/>
          <w:kern w:val="0"/>
          <w:sz w:val="24"/>
          <w:szCs w:val="24"/>
          <w:lang w:eastAsia="lv-LV"/>
          <w14:ligatures w14:val="none"/>
        </w:rPr>
        <w:t>Pasūtītājs tirgus izpētē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26E0075A" w14:textId="0D2C9365" w:rsidR="00E967C6" w:rsidRPr="001C43D8" w:rsidRDefault="00E967C6" w:rsidP="000B7AF7">
      <w:pPr>
        <w:spacing w:after="0" w:line="240" w:lineRule="auto"/>
        <w:jc w:val="both"/>
        <w:rPr>
          <w:rFonts w:asciiTheme="majorBidi" w:eastAsia="Times New Roman" w:hAnsiTheme="majorBidi" w:cstheme="majorBidi"/>
          <w:color w:val="000000"/>
          <w:kern w:val="0"/>
          <w:sz w:val="24"/>
          <w:szCs w:val="24"/>
          <w:lang w:eastAsia="lv-LV"/>
          <w14:ligatures w14:val="none"/>
        </w:rPr>
      </w:pPr>
    </w:p>
    <w:p w14:paraId="23D02E65" w14:textId="483CFBA8" w:rsidR="00E967C6" w:rsidRPr="001C43D8" w:rsidRDefault="00E967C6" w:rsidP="000B7AF7">
      <w:pPr>
        <w:spacing w:after="0" w:line="240" w:lineRule="auto"/>
        <w:jc w:val="both"/>
        <w:rPr>
          <w:rFonts w:asciiTheme="majorBidi" w:eastAsia="Times New Roman" w:hAnsiTheme="majorBidi" w:cstheme="majorBidi"/>
          <w:color w:val="000000"/>
          <w:kern w:val="0"/>
          <w:sz w:val="24"/>
          <w:szCs w:val="24"/>
          <w:lang w:eastAsia="lv-LV"/>
          <w14:ligatures w14:val="none"/>
        </w:rPr>
      </w:pPr>
      <w:r w:rsidRPr="001C43D8">
        <w:rPr>
          <w:rFonts w:asciiTheme="majorBidi" w:eastAsia="Times New Roman" w:hAnsiTheme="majorBidi" w:cstheme="majorBidi"/>
          <w:color w:val="000000"/>
          <w:kern w:val="0"/>
          <w:sz w:val="24"/>
          <w:szCs w:val="24"/>
          <w:lang w:eastAsia="lv-LV"/>
          <w14:ligatures w14:val="none"/>
        </w:rPr>
        <w:t>Pielikumā:</w:t>
      </w:r>
    </w:p>
    <w:p w14:paraId="46ED1220" w14:textId="2CD49101" w:rsidR="00F85309" w:rsidRPr="00462D4A" w:rsidRDefault="001637C2" w:rsidP="000B7AF7">
      <w:pPr>
        <w:pStyle w:val="Sarakstarindkopa"/>
        <w:numPr>
          <w:ilvl w:val="0"/>
          <w:numId w:val="10"/>
        </w:numPr>
        <w:spacing w:after="0" w:line="240" w:lineRule="auto"/>
        <w:ind w:left="284" w:hanging="284"/>
        <w:jc w:val="both"/>
        <w:rPr>
          <w:rFonts w:asciiTheme="majorBidi" w:eastAsia="Times New Roman" w:hAnsiTheme="majorBidi" w:cstheme="majorBidi"/>
          <w:color w:val="000000"/>
          <w:kern w:val="0"/>
          <w:sz w:val="24"/>
          <w:szCs w:val="24"/>
          <w:lang w:eastAsia="lv-LV"/>
          <w14:ligatures w14:val="none"/>
        </w:rPr>
      </w:pPr>
      <w:r w:rsidRPr="00462D4A">
        <w:rPr>
          <w:rFonts w:asciiTheme="majorBidi" w:eastAsia="Times New Roman" w:hAnsiTheme="majorBidi" w:cstheme="majorBidi"/>
          <w:color w:val="000000"/>
          <w:kern w:val="0"/>
          <w:sz w:val="24"/>
          <w:szCs w:val="24"/>
          <w:lang w:eastAsia="lv-LV"/>
          <w14:ligatures w14:val="none"/>
        </w:rPr>
        <w:t>Tehniskā specif</w:t>
      </w:r>
      <w:r w:rsidR="00555E94" w:rsidRPr="00462D4A">
        <w:rPr>
          <w:rFonts w:asciiTheme="majorBidi" w:eastAsia="Times New Roman" w:hAnsiTheme="majorBidi" w:cstheme="majorBidi"/>
          <w:color w:val="000000"/>
          <w:kern w:val="0"/>
          <w:sz w:val="24"/>
          <w:szCs w:val="24"/>
          <w:lang w:eastAsia="lv-LV"/>
          <w14:ligatures w14:val="none"/>
        </w:rPr>
        <w:t>i</w:t>
      </w:r>
      <w:r w:rsidRPr="00462D4A">
        <w:rPr>
          <w:rFonts w:asciiTheme="majorBidi" w:eastAsia="Times New Roman" w:hAnsiTheme="majorBidi" w:cstheme="majorBidi"/>
          <w:color w:val="000000"/>
          <w:kern w:val="0"/>
          <w:sz w:val="24"/>
          <w:szCs w:val="24"/>
          <w:lang w:eastAsia="lv-LV"/>
          <w14:ligatures w14:val="none"/>
        </w:rPr>
        <w:t>kācija</w:t>
      </w:r>
      <w:r w:rsidR="00F85309" w:rsidRPr="00462D4A">
        <w:rPr>
          <w:rFonts w:asciiTheme="majorBidi" w:eastAsia="Times New Roman" w:hAnsiTheme="majorBidi" w:cstheme="majorBidi"/>
          <w:color w:val="000000"/>
          <w:kern w:val="0"/>
          <w:sz w:val="24"/>
          <w:szCs w:val="24"/>
          <w:lang w:eastAsia="lv-LV"/>
          <w14:ligatures w14:val="none"/>
        </w:rPr>
        <w:t>;</w:t>
      </w:r>
    </w:p>
    <w:p w14:paraId="2EDB0FDB" w14:textId="159CB5ED" w:rsidR="00F85309" w:rsidRPr="001C43D8" w:rsidRDefault="00F85309" w:rsidP="000B7AF7">
      <w:pPr>
        <w:pStyle w:val="Sarakstarindkopa"/>
        <w:numPr>
          <w:ilvl w:val="0"/>
          <w:numId w:val="10"/>
        </w:numPr>
        <w:spacing w:after="0" w:line="240" w:lineRule="auto"/>
        <w:ind w:left="284" w:hanging="284"/>
        <w:jc w:val="both"/>
        <w:rPr>
          <w:rFonts w:asciiTheme="majorBidi" w:eastAsia="Times New Roman" w:hAnsiTheme="majorBidi" w:cstheme="majorBidi"/>
          <w:color w:val="000000"/>
          <w:kern w:val="0"/>
          <w:sz w:val="24"/>
          <w:szCs w:val="24"/>
          <w:lang w:eastAsia="lv-LV"/>
          <w14:ligatures w14:val="none"/>
        </w:rPr>
      </w:pPr>
      <w:r w:rsidRPr="001C43D8">
        <w:rPr>
          <w:rFonts w:asciiTheme="majorBidi" w:eastAsia="Times New Roman" w:hAnsiTheme="majorBidi" w:cstheme="majorBidi"/>
          <w:color w:val="000000"/>
          <w:kern w:val="0"/>
          <w:sz w:val="24"/>
          <w:szCs w:val="24"/>
          <w:lang w:eastAsia="lv-LV"/>
          <w14:ligatures w14:val="none"/>
        </w:rPr>
        <w:t>Finanšu piedāvājums</w:t>
      </w:r>
    </w:p>
    <w:p w14:paraId="1B3A0AD5" w14:textId="0138A920" w:rsidR="00F83A6C" w:rsidRPr="001C43D8" w:rsidRDefault="00F83A6C" w:rsidP="000B7AF7">
      <w:pPr>
        <w:widowControl w:val="0"/>
        <w:suppressAutoHyphens/>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ar-SA"/>
          <w14:ligatures w14:val="none"/>
        </w:rPr>
      </w:pPr>
    </w:p>
    <w:p w14:paraId="75BCF2A2" w14:textId="77777777" w:rsidR="00F83A6C" w:rsidRPr="001C43D8" w:rsidRDefault="00F83A6C" w:rsidP="000B7AF7">
      <w:pPr>
        <w:spacing w:after="0" w:line="240" w:lineRule="auto"/>
        <w:jc w:val="both"/>
        <w:rPr>
          <w:rFonts w:asciiTheme="majorBidi" w:eastAsia="Times New Roman" w:hAnsiTheme="majorBidi" w:cstheme="majorBidi"/>
          <w:kern w:val="0"/>
          <w:sz w:val="24"/>
          <w:szCs w:val="24"/>
          <w:lang w:eastAsia="ar-SA"/>
          <w14:ligatures w14:val="none"/>
        </w:rPr>
      </w:pPr>
      <w:r w:rsidRPr="001C43D8">
        <w:rPr>
          <w:rFonts w:asciiTheme="majorBidi" w:eastAsia="Times New Roman" w:hAnsiTheme="majorBidi" w:cstheme="majorBidi"/>
          <w:kern w:val="0"/>
          <w:sz w:val="24"/>
          <w:szCs w:val="24"/>
          <w:lang w:eastAsia="ar-SA"/>
          <w14:ligatures w14:val="none"/>
        </w:rPr>
        <w:br w:type="page"/>
      </w:r>
    </w:p>
    <w:p w14:paraId="6B6BC5AD" w14:textId="77777777" w:rsidR="00F83A6C" w:rsidRPr="001C43D8" w:rsidRDefault="00F83A6C" w:rsidP="001C43D8">
      <w:pPr>
        <w:spacing w:after="0" w:line="240" w:lineRule="auto"/>
        <w:jc w:val="right"/>
        <w:rPr>
          <w:rFonts w:asciiTheme="majorBidi" w:eastAsia="Times New Roman" w:hAnsiTheme="majorBidi" w:cstheme="majorBidi"/>
          <w:bCs/>
          <w:kern w:val="0"/>
          <w:sz w:val="24"/>
          <w:szCs w:val="24"/>
          <w:lang w:eastAsia="ar-SA"/>
          <w14:ligatures w14:val="none"/>
        </w:rPr>
      </w:pPr>
      <w:bookmarkStart w:id="2" w:name="_Hlk190850114"/>
      <w:bookmarkStart w:id="3" w:name="_Hlk190698178"/>
      <w:r w:rsidRPr="001C43D8">
        <w:rPr>
          <w:rFonts w:asciiTheme="majorBidi" w:eastAsia="Times New Roman" w:hAnsiTheme="majorBidi" w:cstheme="majorBidi"/>
          <w:bCs/>
          <w:kern w:val="0"/>
          <w:sz w:val="24"/>
          <w:szCs w:val="24"/>
          <w:lang w:eastAsia="ar-SA"/>
          <w14:ligatures w14:val="none"/>
        </w:rPr>
        <w:t>1.pielikums</w:t>
      </w:r>
    </w:p>
    <w:p w14:paraId="208B5E30" w14:textId="77777777" w:rsidR="00F83A6C" w:rsidRPr="001C43D8" w:rsidRDefault="00F83A6C" w:rsidP="001C43D8">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1C43D8">
        <w:rPr>
          <w:rFonts w:asciiTheme="majorBidi" w:eastAsia="Times New Roman" w:hAnsiTheme="majorBidi" w:cstheme="majorBidi"/>
          <w:bCs/>
          <w:kern w:val="0"/>
          <w:sz w:val="20"/>
          <w:szCs w:val="20"/>
          <w:lang w:eastAsia="ar-SA"/>
          <w14:ligatures w14:val="none"/>
        </w:rPr>
        <w:t>Tirgus izpētei</w:t>
      </w:r>
    </w:p>
    <w:p w14:paraId="741CCB5C" w14:textId="757D8D4F" w:rsidR="00F83A6C" w:rsidRPr="00FD5831" w:rsidRDefault="00F83A6C" w:rsidP="001C43D8">
      <w:pPr>
        <w:suppressAutoHyphens/>
        <w:spacing w:after="0" w:line="240" w:lineRule="auto"/>
        <w:jc w:val="right"/>
        <w:rPr>
          <w:rFonts w:asciiTheme="majorBidi" w:eastAsia="Times New Roman" w:hAnsiTheme="majorBidi" w:cstheme="majorBidi"/>
          <w:bCs/>
          <w:kern w:val="0"/>
          <w:sz w:val="20"/>
          <w:szCs w:val="20"/>
          <w:lang w:eastAsia="ar-SA"/>
          <w14:ligatures w14:val="none"/>
        </w:rPr>
      </w:pPr>
      <w:bookmarkStart w:id="4" w:name="_Hlk190695078"/>
      <w:r w:rsidRPr="001C43D8">
        <w:rPr>
          <w:rFonts w:asciiTheme="majorBidi" w:eastAsia="Times New Roman" w:hAnsiTheme="majorBidi" w:cstheme="majorBidi"/>
          <w:bCs/>
          <w:kern w:val="0"/>
          <w:sz w:val="20"/>
          <w:szCs w:val="20"/>
          <w:lang w:eastAsia="ar-SA"/>
          <w14:ligatures w14:val="none"/>
        </w:rPr>
        <w:t xml:space="preserve">“Mentora atlase projekta </w:t>
      </w:r>
      <w:r w:rsidR="00AB7D63" w:rsidRPr="00FD5831">
        <w:rPr>
          <w:rFonts w:asciiTheme="majorBidi" w:eastAsia="Times New Roman" w:hAnsiTheme="majorBidi" w:cstheme="majorBidi"/>
          <w:bCs/>
          <w:kern w:val="0"/>
          <w:sz w:val="20"/>
          <w:szCs w:val="20"/>
          <w:lang w:eastAsia="ar-SA"/>
          <w14:ligatures w14:val="none"/>
        </w:rPr>
        <w:t>Nr.</w:t>
      </w:r>
      <w:r w:rsidRPr="00FD5831">
        <w:rPr>
          <w:rFonts w:asciiTheme="majorBidi" w:eastAsia="Times New Roman" w:hAnsiTheme="majorBidi" w:cstheme="majorBidi"/>
          <w:bCs/>
          <w:kern w:val="0"/>
          <w:sz w:val="20"/>
          <w:szCs w:val="20"/>
          <w:lang w:eastAsia="ar-SA"/>
          <w14:ligatures w14:val="none"/>
        </w:rPr>
        <w:t>2.3.2.1.i.0/1/23/I/CFLA/001</w:t>
      </w:r>
    </w:p>
    <w:p w14:paraId="7DA94FE9" w14:textId="0FB27F1D" w:rsidR="00F83A6C" w:rsidRPr="00FD5831" w:rsidRDefault="00F83A6C" w:rsidP="001C43D8">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FD5831">
        <w:rPr>
          <w:rFonts w:asciiTheme="majorBidi" w:eastAsia="Times New Roman" w:hAnsiTheme="majorBidi" w:cstheme="majorBidi"/>
          <w:bCs/>
          <w:kern w:val="0"/>
          <w:sz w:val="20"/>
          <w:szCs w:val="20"/>
          <w:lang w:eastAsia="ar-SA"/>
          <w14:ligatures w14:val="none"/>
        </w:rPr>
        <w:t>“Sabiedrības digitālo prasmju attīstība” aktivitāšu īstenošanai”</w:t>
      </w:r>
    </w:p>
    <w:p w14:paraId="3ECAB2C3" w14:textId="4168DF4A" w:rsidR="008B60EB" w:rsidRPr="001C43D8" w:rsidRDefault="00F83A6C" w:rsidP="001C43D8">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kern w:val="0"/>
          <w:sz w:val="20"/>
          <w:szCs w:val="20"/>
          <w:lang w:eastAsia="ar-SA"/>
          <w14:ligatures w14:val="none"/>
        </w:rPr>
      </w:pPr>
      <w:r w:rsidRPr="00FD5831">
        <w:rPr>
          <w:rFonts w:asciiTheme="majorBidi" w:eastAsia="Times New Roman" w:hAnsiTheme="majorBidi" w:cstheme="majorBidi"/>
          <w:bCs/>
          <w:kern w:val="0"/>
          <w:sz w:val="20"/>
          <w:szCs w:val="20"/>
          <w:lang w:eastAsia="ar-SA"/>
          <w14:ligatures w14:val="none"/>
        </w:rPr>
        <w:t>(ID Nr. BNP TI 2025/</w:t>
      </w:r>
      <w:r w:rsidR="00FD5831">
        <w:rPr>
          <w:rFonts w:asciiTheme="majorBidi" w:eastAsia="Times New Roman" w:hAnsiTheme="majorBidi" w:cstheme="majorBidi"/>
          <w:bCs/>
          <w:kern w:val="0"/>
          <w:sz w:val="20"/>
          <w:szCs w:val="20"/>
          <w:lang w:eastAsia="ar-SA"/>
          <w14:ligatures w14:val="none"/>
        </w:rPr>
        <w:t>11</w:t>
      </w:r>
      <w:r w:rsidR="00555E94" w:rsidRPr="00FD5831">
        <w:rPr>
          <w:rFonts w:asciiTheme="majorBidi" w:eastAsia="Times New Roman" w:hAnsiTheme="majorBidi" w:cstheme="majorBidi"/>
          <w:bCs/>
          <w:kern w:val="0"/>
          <w:sz w:val="20"/>
          <w:szCs w:val="20"/>
          <w:lang w:eastAsia="ar-SA"/>
          <w14:ligatures w14:val="none"/>
        </w:rPr>
        <w:t>/AF</w:t>
      </w:r>
      <w:r w:rsidRPr="001C43D8">
        <w:rPr>
          <w:rFonts w:asciiTheme="majorBidi" w:eastAsia="Times New Roman" w:hAnsiTheme="majorBidi" w:cstheme="majorBidi"/>
          <w:bCs/>
          <w:kern w:val="0"/>
          <w:sz w:val="20"/>
          <w:szCs w:val="20"/>
          <w:lang w:eastAsia="ar-SA"/>
          <w14:ligatures w14:val="none"/>
        </w:rPr>
        <w:t>)</w:t>
      </w:r>
      <w:bookmarkEnd w:id="2"/>
    </w:p>
    <w:bookmarkEnd w:id="4"/>
    <w:p w14:paraId="13FEC004" w14:textId="77777777" w:rsidR="00F83A6C" w:rsidRPr="001C43D8" w:rsidRDefault="00F83A6C" w:rsidP="001C43D8">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kern w:val="0"/>
          <w:sz w:val="24"/>
          <w:szCs w:val="24"/>
          <w:lang w:eastAsia="ar-SA"/>
          <w14:ligatures w14:val="none"/>
        </w:rPr>
      </w:pPr>
    </w:p>
    <w:p w14:paraId="5A6F8CB5" w14:textId="19489ADD" w:rsidR="00555E94" w:rsidRPr="00FD5831" w:rsidRDefault="00555E94" w:rsidP="00555E94">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kern w:val="0"/>
          <w:sz w:val="28"/>
          <w:szCs w:val="28"/>
          <w:lang w:eastAsia="ar-SA"/>
          <w14:ligatures w14:val="none"/>
        </w:rPr>
      </w:pPr>
      <w:r w:rsidRPr="00FD5831">
        <w:rPr>
          <w:rFonts w:asciiTheme="majorBidi" w:eastAsia="Times New Roman" w:hAnsiTheme="majorBidi" w:cstheme="majorBidi"/>
          <w:b/>
          <w:bCs/>
          <w:kern w:val="0"/>
          <w:sz w:val="28"/>
          <w:szCs w:val="28"/>
          <w:lang w:eastAsia="ar-SA"/>
          <w14:ligatures w14:val="none"/>
        </w:rPr>
        <w:t>TEHNISKĀ SPECIFIKĀCIJA</w:t>
      </w:r>
    </w:p>
    <w:p w14:paraId="0475D8EE" w14:textId="77777777" w:rsidR="00555E94" w:rsidRPr="00FD5831" w:rsidRDefault="00555E94" w:rsidP="00555E94">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FD5831">
        <w:rPr>
          <w:rFonts w:asciiTheme="majorBidi" w:eastAsia="Times New Roman" w:hAnsiTheme="majorBidi" w:cstheme="majorBidi"/>
          <w:b/>
          <w:bCs/>
          <w:kern w:val="0"/>
          <w:sz w:val="28"/>
          <w:szCs w:val="28"/>
          <w:lang w:eastAsia="ar-SA"/>
          <w14:ligatures w14:val="none"/>
        </w:rPr>
        <w:t>“Mentora atlase projekta Nr.2.3.2.1.i.0/1/23/I/CFLA/001</w:t>
      </w:r>
    </w:p>
    <w:p w14:paraId="380FE419" w14:textId="77777777" w:rsidR="00555E94" w:rsidRPr="00FD5831" w:rsidRDefault="00555E94" w:rsidP="00555E94">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FD5831">
        <w:rPr>
          <w:rFonts w:asciiTheme="majorBidi" w:eastAsia="Times New Roman" w:hAnsiTheme="majorBidi" w:cstheme="majorBidi"/>
          <w:b/>
          <w:bCs/>
          <w:kern w:val="0"/>
          <w:sz w:val="28"/>
          <w:szCs w:val="28"/>
          <w:lang w:eastAsia="ar-SA"/>
          <w14:ligatures w14:val="none"/>
        </w:rPr>
        <w:t>“Sabiedrības digitālo prasmju attīstība” aktivitāšu īstenošanai”</w:t>
      </w:r>
    </w:p>
    <w:p w14:paraId="6EF7F94B" w14:textId="71156FD9" w:rsidR="00F83A6C" w:rsidRPr="00555E94" w:rsidRDefault="00555E94" w:rsidP="00555E94">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FD5831">
        <w:rPr>
          <w:rFonts w:asciiTheme="majorBidi" w:eastAsia="Times New Roman" w:hAnsiTheme="majorBidi" w:cstheme="majorBidi"/>
          <w:b/>
          <w:kern w:val="0"/>
          <w:sz w:val="28"/>
          <w:szCs w:val="28"/>
          <w:lang w:eastAsia="ar-SA"/>
          <w14:ligatures w14:val="none"/>
        </w:rPr>
        <w:t>(ID Nr. BNP TI 2025/</w:t>
      </w:r>
      <w:r w:rsidR="00FD5831">
        <w:rPr>
          <w:rFonts w:asciiTheme="majorBidi" w:eastAsia="Times New Roman" w:hAnsiTheme="majorBidi" w:cstheme="majorBidi"/>
          <w:b/>
          <w:kern w:val="0"/>
          <w:sz w:val="28"/>
          <w:szCs w:val="28"/>
          <w:lang w:eastAsia="ar-SA"/>
          <w14:ligatures w14:val="none"/>
        </w:rPr>
        <w:t>11</w:t>
      </w:r>
      <w:r w:rsidRPr="00FD5831">
        <w:rPr>
          <w:rFonts w:asciiTheme="majorBidi" w:eastAsia="Times New Roman" w:hAnsiTheme="majorBidi" w:cstheme="majorBidi"/>
          <w:b/>
          <w:kern w:val="0"/>
          <w:sz w:val="28"/>
          <w:szCs w:val="28"/>
          <w:lang w:eastAsia="ar-SA"/>
          <w14:ligatures w14:val="none"/>
        </w:rPr>
        <w:t>/AF)</w:t>
      </w:r>
    </w:p>
    <w:p w14:paraId="49A4A029" w14:textId="77777777" w:rsidR="00885AC8" w:rsidRPr="001C43D8" w:rsidRDefault="00885AC8" w:rsidP="001C43D8">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kern w:val="0"/>
          <w:sz w:val="24"/>
          <w:szCs w:val="24"/>
          <w:lang w:eastAsia="ar-SA"/>
          <w14:ligatures w14:val="none"/>
        </w:rPr>
      </w:pPr>
    </w:p>
    <w:p w14:paraId="4BA1246D" w14:textId="6DED1AB2" w:rsidR="00885AC8" w:rsidRPr="001C43D8" w:rsidRDefault="00885AC8" w:rsidP="001C43D8">
      <w:pPr>
        <w:widowControl w:val="0"/>
        <w:suppressAutoHyphens/>
        <w:overflowPunct w:val="0"/>
        <w:autoSpaceDE w:val="0"/>
        <w:autoSpaceDN w:val="0"/>
        <w:adjustRightInd w:val="0"/>
        <w:spacing w:after="0" w:line="240" w:lineRule="auto"/>
        <w:ind w:right="-1"/>
        <w:rPr>
          <w:rFonts w:asciiTheme="majorBidi" w:eastAsia="Times New Roman" w:hAnsiTheme="majorBidi" w:cstheme="majorBidi"/>
          <w:b/>
          <w:bCs/>
          <w:color w:val="ED0000"/>
          <w:kern w:val="0"/>
          <w:sz w:val="24"/>
          <w:szCs w:val="24"/>
          <w:lang w:eastAsia="ar-SA"/>
          <w14:ligatures w14:val="none"/>
        </w:rPr>
      </w:pPr>
      <w:r w:rsidRPr="001C43D8">
        <w:rPr>
          <w:rFonts w:asciiTheme="majorBidi" w:eastAsia="Times New Roman" w:hAnsiTheme="majorBidi" w:cstheme="majorBidi"/>
          <w:b/>
          <w:bCs/>
          <w:color w:val="ED0000"/>
          <w:kern w:val="0"/>
          <w:sz w:val="24"/>
          <w:szCs w:val="24"/>
          <w:lang w:eastAsia="ar-SA"/>
          <w14:ligatures w14:val="none"/>
        </w:rPr>
        <w:t>Skat. datni “</w:t>
      </w:r>
      <w:r w:rsidR="00E15C59" w:rsidRPr="001C43D8">
        <w:rPr>
          <w:rFonts w:asciiTheme="majorBidi" w:eastAsia="Times New Roman" w:hAnsiTheme="majorBidi" w:cstheme="majorBidi"/>
          <w:b/>
          <w:bCs/>
          <w:color w:val="ED0000"/>
          <w:kern w:val="0"/>
          <w:sz w:val="24"/>
          <w:szCs w:val="24"/>
          <w:lang w:eastAsia="ar-SA"/>
          <w14:ligatures w14:val="none"/>
        </w:rPr>
        <w:t>1</w:t>
      </w:r>
      <w:r w:rsidRPr="001C43D8">
        <w:rPr>
          <w:rFonts w:asciiTheme="majorBidi" w:eastAsia="Times New Roman" w:hAnsiTheme="majorBidi" w:cstheme="majorBidi"/>
          <w:b/>
          <w:bCs/>
          <w:color w:val="ED0000"/>
          <w:kern w:val="0"/>
          <w:sz w:val="24"/>
          <w:szCs w:val="24"/>
          <w:lang w:eastAsia="ar-SA"/>
          <w14:ligatures w14:val="none"/>
        </w:rPr>
        <w:t>_pielikums_</w:t>
      </w:r>
      <w:r w:rsidR="00555E94">
        <w:rPr>
          <w:rFonts w:asciiTheme="majorBidi" w:eastAsia="Times New Roman" w:hAnsiTheme="majorBidi" w:cstheme="majorBidi"/>
          <w:b/>
          <w:bCs/>
          <w:color w:val="ED0000"/>
          <w:kern w:val="0"/>
          <w:sz w:val="24"/>
          <w:szCs w:val="24"/>
          <w:lang w:eastAsia="ar-SA"/>
          <w14:ligatures w14:val="none"/>
        </w:rPr>
        <w:t>Tehniskaa specifikaacij</w:t>
      </w:r>
      <w:r w:rsidR="001452B3">
        <w:rPr>
          <w:rFonts w:asciiTheme="majorBidi" w:eastAsia="Times New Roman" w:hAnsiTheme="majorBidi" w:cstheme="majorBidi"/>
          <w:b/>
          <w:bCs/>
          <w:color w:val="ED0000"/>
          <w:kern w:val="0"/>
          <w:sz w:val="24"/>
          <w:szCs w:val="24"/>
          <w:lang w:eastAsia="ar-SA"/>
          <w14:ligatures w14:val="none"/>
        </w:rPr>
        <w:t>a</w:t>
      </w:r>
      <w:r w:rsidRPr="001C43D8">
        <w:rPr>
          <w:rFonts w:asciiTheme="majorBidi" w:eastAsia="Times New Roman" w:hAnsiTheme="majorBidi" w:cstheme="majorBidi"/>
          <w:b/>
          <w:bCs/>
          <w:color w:val="ED0000"/>
          <w:kern w:val="0"/>
          <w:sz w:val="24"/>
          <w:szCs w:val="24"/>
          <w:lang w:eastAsia="ar-SA"/>
          <w14:ligatures w14:val="none"/>
        </w:rPr>
        <w:t>_Mentora atlase”</w:t>
      </w:r>
    </w:p>
    <w:p w14:paraId="3E60FE56" w14:textId="77777777" w:rsidR="008C2CFC" w:rsidRPr="001C43D8" w:rsidRDefault="008C2CFC" w:rsidP="001C43D8">
      <w:pPr>
        <w:widowControl w:val="0"/>
        <w:suppressAutoHyphens/>
        <w:overflowPunct w:val="0"/>
        <w:autoSpaceDE w:val="0"/>
        <w:autoSpaceDN w:val="0"/>
        <w:adjustRightInd w:val="0"/>
        <w:spacing w:after="0" w:line="240" w:lineRule="auto"/>
        <w:ind w:right="-1"/>
        <w:rPr>
          <w:rFonts w:asciiTheme="majorBidi" w:eastAsia="Times New Roman" w:hAnsiTheme="majorBidi" w:cstheme="majorBidi"/>
          <w:kern w:val="0"/>
          <w:sz w:val="24"/>
          <w:szCs w:val="24"/>
          <w:lang w:eastAsia="ar-SA"/>
          <w14:ligatures w14:val="none"/>
        </w:rPr>
      </w:pPr>
    </w:p>
    <w:p w14:paraId="5E58A076" w14:textId="5E70D7CF" w:rsidR="008C2CFC" w:rsidRPr="001C43D8" w:rsidRDefault="00717197" w:rsidP="001C43D8">
      <w:pPr>
        <w:widowControl w:val="0"/>
        <w:suppressAutoHyphens/>
        <w:overflowPunct w:val="0"/>
        <w:autoSpaceDE w:val="0"/>
        <w:autoSpaceDN w:val="0"/>
        <w:adjustRightInd w:val="0"/>
        <w:spacing w:after="0" w:line="240" w:lineRule="auto"/>
        <w:ind w:right="-1"/>
        <w:rPr>
          <w:rFonts w:asciiTheme="majorBidi" w:eastAsia="Times New Roman" w:hAnsiTheme="majorBidi" w:cstheme="majorBidi"/>
          <w:b/>
          <w:bCs/>
          <w:color w:val="ED0000"/>
          <w:kern w:val="0"/>
          <w:sz w:val="24"/>
          <w:szCs w:val="24"/>
          <w:lang w:eastAsia="ar-SA"/>
          <w14:ligatures w14:val="none"/>
        </w:rPr>
      </w:pPr>
      <w:r w:rsidRPr="00FD5831">
        <w:rPr>
          <w:rFonts w:asciiTheme="majorBidi" w:eastAsia="Times New Roman" w:hAnsiTheme="majorBidi" w:cstheme="majorBidi"/>
          <w:b/>
          <w:bCs/>
          <w:color w:val="ED0000"/>
          <w:kern w:val="0"/>
          <w:sz w:val="24"/>
          <w:szCs w:val="24"/>
          <w:lang w:eastAsia="ar-SA"/>
          <w14:ligatures w14:val="none"/>
        </w:rPr>
        <w:t>Papildus skat. d</w:t>
      </w:r>
      <w:r w:rsidR="008C2CFC" w:rsidRPr="00FD5831">
        <w:rPr>
          <w:rFonts w:asciiTheme="majorBidi" w:eastAsia="Times New Roman" w:hAnsiTheme="majorBidi" w:cstheme="majorBidi"/>
          <w:b/>
          <w:bCs/>
          <w:color w:val="ED0000"/>
          <w:kern w:val="0"/>
          <w:sz w:val="24"/>
          <w:szCs w:val="24"/>
          <w:lang w:eastAsia="ar-SA"/>
          <w14:ligatures w14:val="none"/>
        </w:rPr>
        <w:t>atnes informācijai:</w:t>
      </w:r>
    </w:p>
    <w:p w14:paraId="47493071" w14:textId="3C39D339" w:rsidR="00A61881" w:rsidRPr="001C43D8" w:rsidRDefault="0087633E" w:rsidP="001C43D8">
      <w:pPr>
        <w:widowControl w:val="0"/>
        <w:suppressAutoHyphens/>
        <w:overflowPunct w:val="0"/>
        <w:autoSpaceDE w:val="0"/>
        <w:autoSpaceDN w:val="0"/>
        <w:adjustRightInd w:val="0"/>
        <w:spacing w:after="0" w:line="240" w:lineRule="auto"/>
        <w:ind w:right="-1"/>
        <w:rPr>
          <w:rFonts w:asciiTheme="majorBidi" w:eastAsia="Times New Roman" w:hAnsiTheme="majorBidi" w:cstheme="majorBidi"/>
          <w:b/>
          <w:bCs/>
          <w:color w:val="ED0000"/>
          <w:kern w:val="0"/>
          <w:sz w:val="24"/>
          <w:szCs w:val="24"/>
          <w:lang w:eastAsia="ar-SA"/>
          <w14:ligatures w14:val="none"/>
        </w:rPr>
      </w:pPr>
      <w:r w:rsidRPr="001C43D8">
        <w:rPr>
          <w:rFonts w:asciiTheme="majorBidi" w:eastAsia="Times New Roman" w:hAnsiTheme="majorBidi" w:cstheme="majorBidi"/>
          <w:b/>
          <w:bCs/>
          <w:color w:val="ED0000"/>
          <w:kern w:val="0"/>
          <w:sz w:val="24"/>
          <w:szCs w:val="24"/>
          <w:lang w:eastAsia="ar-SA"/>
          <w14:ligatures w14:val="none"/>
        </w:rPr>
        <w:t>“</w:t>
      </w:r>
      <w:r w:rsidR="007D675B" w:rsidRPr="001C43D8">
        <w:rPr>
          <w:rFonts w:asciiTheme="majorBidi" w:eastAsia="Times New Roman" w:hAnsiTheme="majorBidi" w:cstheme="majorBidi"/>
          <w:b/>
          <w:bCs/>
          <w:color w:val="ED0000"/>
          <w:kern w:val="0"/>
          <w:sz w:val="24"/>
          <w:szCs w:val="24"/>
          <w:lang w:eastAsia="ar-SA"/>
          <w14:ligatures w14:val="none"/>
        </w:rPr>
        <w:t>Tehnologiju karteejums</w:t>
      </w:r>
      <w:r w:rsidR="00625361">
        <w:rPr>
          <w:rFonts w:asciiTheme="majorBidi" w:eastAsia="Times New Roman" w:hAnsiTheme="majorBidi" w:cstheme="majorBidi"/>
          <w:b/>
          <w:bCs/>
          <w:color w:val="ED0000"/>
          <w:kern w:val="0"/>
          <w:sz w:val="24"/>
          <w:szCs w:val="24"/>
          <w:lang w:eastAsia="ar-SA"/>
          <w14:ligatures w14:val="none"/>
        </w:rPr>
        <w:t>_</w:t>
      </w:r>
      <w:r w:rsidR="007D675B" w:rsidRPr="001C43D8">
        <w:rPr>
          <w:rFonts w:asciiTheme="majorBidi" w:eastAsia="Times New Roman" w:hAnsiTheme="majorBidi" w:cstheme="majorBidi"/>
          <w:b/>
          <w:bCs/>
          <w:color w:val="ED0000"/>
          <w:kern w:val="0"/>
          <w:sz w:val="24"/>
          <w:szCs w:val="24"/>
          <w:lang w:eastAsia="ar-SA"/>
          <w14:ligatures w14:val="none"/>
        </w:rPr>
        <w:t>BNP</w:t>
      </w:r>
      <w:r w:rsidRPr="001C43D8">
        <w:rPr>
          <w:rFonts w:asciiTheme="majorBidi" w:eastAsia="Times New Roman" w:hAnsiTheme="majorBidi" w:cstheme="majorBidi"/>
          <w:b/>
          <w:bCs/>
          <w:color w:val="ED0000"/>
          <w:kern w:val="0"/>
          <w:sz w:val="24"/>
          <w:szCs w:val="24"/>
          <w:lang w:eastAsia="ar-SA"/>
          <w14:ligatures w14:val="none"/>
        </w:rPr>
        <w:t>”</w:t>
      </w:r>
    </w:p>
    <w:p w14:paraId="3BA4E1FF" w14:textId="4A59D970" w:rsidR="007D675B" w:rsidRPr="001C43D8" w:rsidRDefault="007D675B" w:rsidP="001C43D8">
      <w:pPr>
        <w:widowControl w:val="0"/>
        <w:suppressAutoHyphens/>
        <w:overflowPunct w:val="0"/>
        <w:autoSpaceDE w:val="0"/>
        <w:autoSpaceDN w:val="0"/>
        <w:adjustRightInd w:val="0"/>
        <w:spacing w:after="0" w:line="240" w:lineRule="auto"/>
        <w:ind w:right="-1"/>
        <w:rPr>
          <w:rFonts w:asciiTheme="majorBidi" w:eastAsia="Times New Roman" w:hAnsiTheme="majorBidi" w:cstheme="majorBidi"/>
          <w:b/>
          <w:bCs/>
          <w:color w:val="ED0000"/>
          <w:kern w:val="0"/>
          <w:sz w:val="24"/>
          <w:szCs w:val="24"/>
          <w:lang w:eastAsia="ar-SA"/>
          <w14:ligatures w14:val="none"/>
        </w:rPr>
      </w:pPr>
      <w:r w:rsidRPr="001C43D8">
        <w:rPr>
          <w:rFonts w:asciiTheme="majorBidi" w:eastAsia="Times New Roman" w:hAnsiTheme="majorBidi" w:cstheme="majorBidi"/>
          <w:b/>
          <w:bCs/>
          <w:color w:val="ED0000"/>
          <w:kern w:val="0"/>
          <w:sz w:val="24"/>
          <w:szCs w:val="24"/>
          <w:lang w:eastAsia="ar-SA"/>
          <w14:ligatures w14:val="none"/>
        </w:rPr>
        <w:t>“</w:t>
      </w:r>
      <w:r w:rsidR="00DD03FB" w:rsidRPr="001C43D8">
        <w:rPr>
          <w:rFonts w:asciiTheme="majorBidi" w:eastAsia="Times New Roman" w:hAnsiTheme="majorBidi" w:cstheme="majorBidi"/>
          <w:b/>
          <w:bCs/>
          <w:color w:val="ED0000"/>
          <w:kern w:val="0"/>
          <w:sz w:val="24"/>
          <w:szCs w:val="24"/>
          <w:lang w:eastAsia="ar-SA"/>
          <w14:ligatures w14:val="none"/>
        </w:rPr>
        <w:t>Izgli</w:t>
      </w:r>
      <w:r w:rsidR="00555E94">
        <w:rPr>
          <w:rFonts w:asciiTheme="majorBidi" w:eastAsia="Times New Roman" w:hAnsiTheme="majorBidi" w:cstheme="majorBidi"/>
          <w:b/>
          <w:bCs/>
          <w:color w:val="ED0000"/>
          <w:kern w:val="0"/>
          <w:sz w:val="24"/>
          <w:szCs w:val="24"/>
          <w:lang w:eastAsia="ar-SA"/>
          <w14:ligatures w14:val="none"/>
        </w:rPr>
        <w:t>i</w:t>
      </w:r>
      <w:r w:rsidR="00DD03FB" w:rsidRPr="001C43D8">
        <w:rPr>
          <w:rFonts w:asciiTheme="majorBidi" w:eastAsia="Times New Roman" w:hAnsiTheme="majorBidi" w:cstheme="majorBidi"/>
          <w:b/>
          <w:bCs/>
          <w:color w:val="ED0000"/>
          <w:kern w:val="0"/>
          <w:sz w:val="24"/>
          <w:szCs w:val="24"/>
          <w:lang w:eastAsia="ar-SA"/>
          <w14:ligatures w14:val="none"/>
        </w:rPr>
        <w:t>ti</w:t>
      </w:r>
      <w:r w:rsidR="00555E94">
        <w:rPr>
          <w:rFonts w:asciiTheme="majorBidi" w:eastAsia="Times New Roman" w:hAnsiTheme="majorBidi" w:cstheme="majorBidi"/>
          <w:b/>
          <w:bCs/>
          <w:color w:val="ED0000"/>
          <w:kern w:val="0"/>
          <w:sz w:val="24"/>
          <w:szCs w:val="24"/>
          <w:lang w:eastAsia="ar-SA"/>
          <w14:ligatures w14:val="none"/>
        </w:rPr>
        <w:t>i</w:t>
      </w:r>
      <w:r w:rsidR="00DD03FB" w:rsidRPr="001C43D8">
        <w:rPr>
          <w:rFonts w:asciiTheme="majorBidi" w:eastAsia="Times New Roman" w:hAnsiTheme="majorBidi" w:cstheme="majorBidi"/>
          <w:b/>
          <w:bCs/>
          <w:color w:val="ED0000"/>
          <w:kern w:val="0"/>
          <w:sz w:val="24"/>
          <w:szCs w:val="24"/>
          <w:lang w:eastAsia="ar-SA"/>
          <w14:ligatures w14:val="none"/>
        </w:rPr>
        <w:t>bas programmas apraksts_1</w:t>
      </w:r>
      <w:r w:rsidR="00555E94">
        <w:rPr>
          <w:rFonts w:asciiTheme="majorBidi" w:eastAsia="Times New Roman" w:hAnsiTheme="majorBidi" w:cstheme="majorBidi"/>
          <w:b/>
          <w:bCs/>
          <w:color w:val="ED0000"/>
          <w:kern w:val="0"/>
          <w:sz w:val="24"/>
          <w:szCs w:val="24"/>
          <w:lang w:eastAsia="ar-SA"/>
          <w14:ligatures w14:val="none"/>
        </w:rPr>
        <w:t>_</w:t>
      </w:r>
      <w:r w:rsidR="00DD03FB" w:rsidRPr="001C43D8">
        <w:rPr>
          <w:rFonts w:asciiTheme="majorBidi" w:eastAsia="Times New Roman" w:hAnsiTheme="majorBidi" w:cstheme="majorBidi"/>
          <w:b/>
          <w:bCs/>
          <w:color w:val="ED0000"/>
          <w:kern w:val="0"/>
          <w:sz w:val="24"/>
          <w:szCs w:val="24"/>
          <w:lang w:eastAsia="ar-SA"/>
          <w14:ligatures w14:val="none"/>
        </w:rPr>
        <w:t>li</w:t>
      </w:r>
      <w:r w:rsidR="00555E94">
        <w:rPr>
          <w:rFonts w:asciiTheme="majorBidi" w:eastAsia="Times New Roman" w:hAnsiTheme="majorBidi" w:cstheme="majorBidi"/>
          <w:b/>
          <w:bCs/>
          <w:color w:val="ED0000"/>
          <w:kern w:val="0"/>
          <w:sz w:val="24"/>
          <w:szCs w:val="24"/>
          <w:lang w:eastAsia="ar-SA"/>
          <w14:ligatures w14:val="none"/>
        </w:rPr>
        <w:t>i</w:t>
      </w:r>
      <w:r w:rsidR="00DD03FB" w:rsidRPr="001C43D8">
        <w:rPr>
          <w:rFonts w:asciiTheme="majorBidi" w:eastAsia="Times New Roman" w:hAnsiTheme="majorBidi" w:cstheme="majorBidi"/>
          <w:b/>
          <w:bCs/>
          <w:color w:val="ED0000"/>
          <w:kern w:val="0"/>
          <w:sz w:val="24"/>
          <w:szCs w:val="24"/>
          <w:lang w:eastAsia="ar-SA"/>
          <w14:ligatures w14:val="none"/>
        </w:rPr>
        <w:t>menis</w:t>
      </w:r>
      <w:r w:rsidRPr="001C43D8">
        <w:rPr>
          <w:rFonts w:asciiTheme="majorBidi" w:eastAsia="Times New Roman" w:hAnsiTheme="majorBidi" w:cstheme="majorBidi"/>
          <w:b/>
          <w:bCs/>
          <w:color w:val="ED0000"/>
          <w:kern w:val="0"/>
          <w:sz w:val="24"/>
          <w:szCs w:val="24"/>
          <w:lang w:eastAsia="ar-SA"/>
          <w14:ligatures w14:val="none"/>
        </w:rPr>
        <w:t>”</w:t>
      </w:r>
    </w:p>
    <w:p w14:paraId="039E727D" w14:textId="53A06271" w:rsidR="004D7CC3" w:rsidRPr="001C43D8" w:rsidRDefault="004D7CC3" w:rsidP="001C43D8">
      <w:pPr>
        <w:widowControl w:val="0"/>
        <w:suppressAutoHyphens/>
        <w:overflowPunct w:val="0"/>
        <w:autoSpaceDE w:val="0"/>
        <w:autoSpaceDN w:val="0"/>
        <w:adjustRightInd w:val="0"/>
        <w:spacing w:after="0" w:line="240" w:lineRule="auto"/>
        <w:ind w:right="-1"/>
        <w:rPr>
          <w:rFonts w:asciiTheme="majorBidi" w:eastAsia="Times New Roman" w:hAnsiTheme="majorBidi" w:cstheme="majorBidi"/>
          <w:b/>
          <w:bCs/>
          <w:color w:val="ED0000"/>
          <w:kern w:val="0"/>
          <w:sz w:val="24"/>
          <w:szCs w:val="24"/>
          <w:lang w:eastAsia="ar-SA"/>
          <w14:ligatures w14:val="none"/>
        </w:rPr>
      </w:pPr>
      <w:r w:rsidRPr="001C43D8">
        <w:rPr>
          <w:rFonts w:asciiTheme="majorBidi" w:eastAsia="Times New Roman" w:hAnsiTheme="majorBidi" w:cstheme="majorBidi"/>
          <w:b/>
          <w:bCs/>
          <w:color w:val="ED0000"/>
          <w:kern w:val="0"/>
          <w:sz w:val="24"/>
          <w:szCs w:val="24"/>
          <w:lang w:eastAsia="ar-SA"/>
          <w14:ligatures w14:val="none"/>
        </w:rPr>
        <w:t>“Izgli</w:t>
      </w:r>
      <w:r w:rsidR="00555E94">
        <w:rPr>
          <w:rFonts w:asciiTheme="majorBidi" w:eastAsia="Times New Roman" w:hAnsiTheme="majorBidi" w:cstheme="majorBidi"/>
          <w:b/>
          <w:bCs/>
          <w:color w:val="ED0000"/>
          <w:kern w:val="0"/>
          <w:sz w:val="24"/>
          <w:szCs w:val="24"/>
          <w:lang w:eastAsia="ar-SA"/>
          <w14:ligatures w14:val="none"/>
        </w:rPr>
        <w:t>i</w:t>
      </w:r>
      <w:r w:rsidRPr="001C43D8">
        <w:rPr>
          <w:rFonts w:asciiTheme="majorBidi" w:eastAsia="Times New Roman" w:hAnsiTheme="majorBidi" w:cstheme="majorBidi"/>
          <w:b/>
          <w:bCs/>
          <w:color w:val="ED0000"/>
          <w:kern w:val="0"/>
          <w:sz w:val="24"/>
          <w:szCs w:val="24"/>
          <w:lang w:eastAsia="ar-SA"/>
          <w14:ligatures w14:val="none"/>
        </w:rPr>
        <w:t>ti</w:t>
      </w:r>
      <w:r w:rsidR="00555E94">
        <w:rPr>
          <w:rFonts w:asciiTheme="majorBidi" w:eastAsia="Times New Roman" w:hAnsiTheme="majorBidi" w:cstheme="majorBidi"/>
          <w:b/>
          <w:bCs/>
          <w:color w:val="ED0000"/>
          <w:kern w:val="0"/>
          <w:sz w:val="24"/>
          <w:szCs w:val="24"/>
          <w:lang w:eastAsia="ar-SA"/>
          <w14:ligatures w14:val="none"/>
        </w:rPr>
        <w:t>i</w:t>
      </w:r>
      <w:r w:rsidRPr="001C43D8">
        <w:rPr>
          <w:rFonts w:asciiTheme="majorBidi" w:eastAsia="Times New Roman" w:hAnsiTheme="majorBidi" w:cstheme="majorBidi"/>
          <w:b/>
          <w:bCs/>
          <w:color w:val="ED0000"/>
          <w:kern w:val="0"/>
          <w:sz w:val="24"/>
          <w:szCs w:val="24"/>
          <w:lang w:eastAsia="ar-SA"/>
          <w14:ligatures w14:val="none"/>
        </w:rPr>
        <w:t>bas programmas apraksts_2</w:t>
      </w:r>
      <w:r w:rsidR="00555E94">
        <w:rPr>
          <w:rFonts w:asciiTheme="majorBidi" w:eastAsia="Times New Roman" w:hAnsiTheme="majorBidi" w:cstheme="majorBidi"/>
          <w:b/>
          <w:bCs/>
          <w:color w:val="ED0000"/>
          <w:kern w:val="0"/>
          <w:sz w:val="24"/>
          <w:szCs w:val="24"/>
          <w:lang w:eastAsia="ar-SA"/>
          <w14:ligatures w14:val="none"/>
        </w:rPr>
        <w:t>_</w:t>
      </w:r>
      <w:r w:rsidRPr="001C43D8">
        <w:rPr>
          <w:rFonts w:asciiTheme="majorBidi" w:eastAsia="Times New Roman" w:hAnsiTheme="majorBidi" w:cstheme="majorBidi"/>
          <w:b/>
          <w:bCs/>
          <w:color w:val="ED0000"/>
          <w:kern w:val="0"/>
          <w:sz w:val="24"/>
          <w:szCs w:val="24"/>
          <w:lang w:eastAsia="ar-SA"/>
          <w14:ligatures w14:val="none"/>
        </w:rPr>
        <w:t>li</w:t>
      </w:r>
      <w:r w:rsidR="00555E94">
        <w:rPr>
          <w:rFonts w:asciiTheme="majorBidi" w:eastAsia="Times New Roman" w:hAnsiTheme="majorBidi" w:cstheme="majorBidi"/>
          <w:b/>
          <w:bCs/>
          <w:color w:val="ED0000"/>
          <w:kern w:val="0"/>
          <w:sz w:val="24"/>
          <w:szCs w:val="24"/>
          <w:lang w:eastAsia="ar-SA"/>
          <w14:ligatures w14:val="none"/>
        </w:rPr>
        <w:t>i</w:t>
      </w:r>
      <w:r w:rsidRPr="001C43D8">
        <w:rPr>
          <w:rFonts w:asciiTheme="majorBidi" w:eastAsia="Times New Roman" w:hAnsiTheme="majorBidi" w:cstheme="majorBidi"/>
          <w:b/>
          <w:bCs/>
          <w:color w:val="ED0000"/>
          <w:kern w:val="0"/>
          <w:sz w:val="24"/>
          <w:szCs w:val="24"/>
          <w:lang w:eastAsia="ar-SA"/>
          <w14:ligatures w14:val="none"/>
        </w:rPr>
        <w:t>menis”</w:t>
      </w:r>
    </w:p>
    <w:p w14:paraId="2BDD9E8E" w14:textId="445BC964" w:rsidR="004D7CC3" w:rsidRPr="001C43D8" w:rsidRDefault="004D7CC3" w:rsidP="001C43D8">
      <w:pPr>
        <w:widowControl w:val="0"/>
        <w:suppressAutoHyphens/>
        <w:overflowPunct w:val="0"/>
        <w:autoSpaceDE w:val="0"/>
        <w:autoSpaceDN w:val="0"/>
        <w:adjustRightInd w:val="0"/>
        <w:spacing w:after="0" w:line="240" w:lineRule="auto"/>
        <w:ind w:right="-1"/>
        <w:rPr>
          <w:rFonts w:asciiTheme="majorBidi" w:eastAsia="Times New Roman" w:hAnsiTheme="majorBidi" w:cstheme="majorBidi"/>
          <w:b/>
          <w:bCs/>
          <w:color w:val="ED0000"/>
          <w:kern w:val="0"/>
          <w:sz w:val="24"/>
          <w:szCs w:val="24"/>
          <w:lang w:eastAsia="ar-SA"/>
          <w14:ligatures w14:val="none"/>
        </w:rPr>
      </w:pPr>
      <w:r w:rsidRPr="001C43D8">
        <w:rPr>
          <w:rFonts w:asciiTheme="majorBidi" w:eastAsia="Times New Roman" w:hAnsiTheme="majorBidi" w:cstheme="majorBidi"/>
          <w:b/>
          <w:bCs/>
          <w:color w:val="ED0000"/>
          <w:kern w:val="0"/>
          <w:sz w:val="24"/>
          <w:szCs w:val="24"/>
          <w:lang w:eastAsia="ar-SA"/>
          <w14:ligatures w14:val="none"/>
        </w:rPr>
        <w:t>“Izgli</w:t>
      </w:r>
      <w:r w:rsidR="00555E94">
        <w:rPr>
          <w:rFonts w:asciiTheme="majorBidi" w:eastAsia="Times New Roman" w:hAnsiTheme="majorBidi" w:cstheme="majorBidi"/>
          <w:b/>
          <w:bCs/>
          <w:color w:val="ED0000"/>
          <w:kern w:val="0"/>
          <w:sz w:val="24"/>
          <w:szCs w:val="24"/>
          <w:lang w:eastAsia="ar-SA"/>
          <w14:ligatures w14:val="none"/>
        </w:rPr>
        <w:t>i</w:t>
      </w:r>
      <w:r w:rsidRPr="001C43D8">
        <w:rPr>
          <w:rFonts w:asciiTheme="majorBidi" w:eastAsia="Times New Roman" w:hAnsiTheme="majorBidi" w:cstheme="majorBidi"/>
          <w:b/>
          <w:bCs/>
          <w:color w:val="ED0000"/>
          <w:kern w:val="0"/>
          <w:sz w:val="24"/>
          <w:szCs w:val="24"/>
          <w:lang w:eastAsia="ar-SA"/>
          <w14:ligatures w14:val="none"/>
        </w:rPr>
        <w:t>ti</w:t>
      </w:r>
      <w:r w:rsidR="00555E94">
        <w:rPr>
          <w:rFonts w:asciiTheme="majorBidi" w:eastAsia="Times New Roman" w:hAnsiTheme="majorBidi" w:cstheme="majorBidi"/>
          <w:b/>
          <w:bCs/>
          <w:color w:val="ED0000"/>
          <w:kern w:val="0"/>
          <w:sz w:val="24"/>
          <w:szCs w:val="24"/>
          <w:lang w:eastAsia="ar-SA"/>
          <w14:ligatures w14:val="none"/>
        </w:rPr>
        <w:t>i</w:t>
      </w:r>
      <w:r w:rsidRPr="001C43D8">
        <w:rPr>
          <w:rFonts w:asciiTheme="majorBidi" w:eastAsia="Times New Roman" w:hAnsiTheme="majorBidi" w:cstheme="majorBidi"/>
          <w:b/>
          <w:bCs/>
          <w:color w:val="ED0000"/>
          <w:kern w:val="0"/>
          <w:sz w:val="24"/>
          <w:szCs w:val="24"/>
          <w:lang w:eastAsia="ar-SA"/>
          <w14:ligatures w14:val="none"/>
        </w:rPr>
        <w:t>bas programmas apraksts_3</w:t>
      </w:r>
      <w:r w:rsidR="00555E94">
        <w:rPr>
          <w:rFonts w:asciiTheme="majorBidi" w:eastAsia="Times New Roman" w:hAnsiTheme="majorBidi" w:cstheme="majorBidi"/>
          <w:b/>
          <w:bCs/>
          <w:color w:val="ED0000"/>
          <w:kern w:val="0"/>
          <w:sz w:val="24"/>
          <w:szCs w:val="24"/>
          <w:lang w:eastAsia="ar-SA"/>
          <w14:ligatures w14:val="none"/>
        </w:rPr>
        <w:t>_</w:t>
      </w:r>
      <w:r w:rsidRPr="001C43D8">
        <w:rPr>
          <w:rFonts w:asciiTheme="majorBidi" w:eastAsia="Times New Roman" w:hAnsiTheme="majorBidi" w:cstheme="majorBidi"/>
          <w:b/>
          <w:bCs/>
          <w:color w:val="ED0000"/>
          <w:kern w:val="0"/>
          <w:sz w:val="24"/>
          <w:szCs w:val="24"/>
          <w:lang w:eastAsia="ar-SA"/>
          <w14:ligatures w14:val="none"/>
        </w:rPr>
        <w:t>li</w:t>
      </w:r>
      <w:r w:rsidR="00555E94">
        <w:rPr>
          <w:rFonts w:asciiTheme="majorBidi" w:eastAsia="Times New Roman" w:hAnsiTheme="majorBidi" w:cstheme="majorBidi"/>
          <w:b/>
          <w:bCs/>
          <w:color w:val="ED0000"/>
          <w:kern w:val="0"/>
          <w:sz w:val="24"/>
          <w:szCs w:val="24"/>
          <w:lang w:eastAsia="ar-SA"/>
          <w14:ligatures w14:val="none"/>
        </w:rPr>
        <w:t>i</w:t>
      </w:r>
      <w:r w:rsidRPr="001C43D8">
        <w:rPr>
          <w:rFonts w:asciiTheme="majorBidi" w:eastAsia="Times New Roman" w:hAnsiTheme="majorBidi" w:cstheme="majorBidi"/>
          <w:b/>
          <w:bCs/>
          <w:color w:val="ED0000"/>
          <w:kern w:val="0"/>
          <w:sz w:val="24"/>
          <w:szCs w:val="24"/>
          <w:lang w:eastAsia="ar-SA"/>
          <w14:ligatures w14:val="none"/>
        </w:rPr>
        <w:t>menis”</w:t>
      </w:r>
    </w:p>
    <w:p w14:paraId="27A78372" w14:textId="77777777" w:rsidR="00B94867" w:rsidRPr="001C43D8" w:rsidRDefault="00B94867" w:rsidP="00555E94">
      <w:pPr>
        <w:spacing w:after="0" w:line="240" w:lineRule="auto"/>
        <w:jc w:val="both"/>
        <w:rPr>
          <w:rFonts w:asciiTheme="majorBidi" w:eastAsia="Times New Roman" w:hAnsiTheme="majorBidi" w:cstheme="majorBidi"/>
          <w:bCs/>
          <w:kern w:val="0"/>
          <w:sz w:val="24"/>
          <w:szCs w:val="24"/>
          <w:lang w:eastAsia="ar-SA"/>
          <w14:ligatures w14:val="none"/>
        </w:rPr>
      </w:pPr>
      <w:bookmarkStart w:id="5" w:name="_Hlk190699671"/>
      <w:bookmarkEnd w:id="3"/>
    </w:p>
    <w:p w14:paraId="1D17FEDE" w14:textId="77777777" w:rsidR="001C43D8" w:rsidRDefault="001C43D8" w:rsidP="00555E94">
      <w:pPr>
        <w:spacing w:after="0" w:line="240" w:lineRule="auto"/>
        <w:jc w:val="both"/>
        <w:rPr>
          <w:rFonts w:asciiTheme="majorBidi" w:eastAsia="Times New Roman" w:hAnsiTheme="majorBidi" w:cstheme="majorBidi"/>
          <w:bCs/>
          <w:kern w:val="0"/>
          <w:sz w:val="24"/>
          <w:szCs w:val="24"/>
          <w:lang w:eastAsia="ar-SA"/>
          <w14:ligatures w14:val="none"/>
        </w:rPr>
      </w:pPr>
      <w:r>
        <w:rPr>
          <w:rFonts w:asciiTheme="majorBidi" w:eastAsia="Times New Roman" w:hAnsiTheme="majorBidi" w:cstheme="majorBidi"/>
          <w:bCs/>
          <w:kern w:val="0"/>
          <w:sz w:val="24"/>
          <w:szCs w:val="24"/>
          <w:lang w:eastAsia="ar-SA"/>
          <w14:ligatures w14:val="none"/>
        </w:rPr>
        <w:br w:type="page"/>
      </w:r>
    </w:p>
    <w:p w14:paraId="3C93AD7F" w14:textId="0B322091" w:rsidR="00107E60" w:rsidRPr="001C43D8" w:rsidRDefault="00107E60" w:rsidP="001C43D8">
      <w:pPr>
        <w:spacing w:after="0" w:line="240" w:lineRule="auto"/>
        <w:jc w:val="right"/>
        <w:rPr>
          <w:rFonts w:asciiTheme="majorBidi" w:eastAsia="Times New Roman" w:hAnsiTheme="majorBidi" w:cstheme="majorBidi"/>
          <w:bCs/>
          <w:kern w:val="0"/>
          <w:sz w:val="24"/>
          <w:szCs w:val="24"/>
          <w:lang w:eastAsia="ar-SA"/>
          <w14:ligatures w14:val="none"/>
        </w:rPr>
      </w:pPr>
      <w:r w:rsidRPr="001C43D8">
        <w:rPr>
          <w:rFonts w:asciiTheme="majorBidi" w:eastAsia="Times New Roman" w:hAnsiTheme="majorBidi" w:cstheme="majorBidi"/>
          <w:bCs/>
          <w:kern w:val="0"/>
          <w:sz w:val="24"/>
          <w:szCs w:val="24"/>
          <w:lang w:eastAsia="ar-SA"/>
          <w14:ligatures w14:val="none"/>
        </w:rPr>
        <w:t>2.pielikums</w:t>
      </w:r>
    </w:p>
    <w:p w14:paraId="0873B8E2" w14:textId="77777777" w:rsidR="00107E60" w:rsidRPr="001C43D8" w:rsidRDefault="00107E60" w:rsidP="001C43D8">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1C43D8">
        <w:rPr>
          <w:rFonts w:asciiTheme="majorBidi" w:eastAsia="Times New Roman" w:hAnsiTheme="majorBidi" w:cstheme="majorBidi"/>
          <w:bCs/>
          <w:kern w:val="0"/>
          <w:sz w:val="20"/>
          <w:szCs w:val="20"/>
          <w:lang w:eastAsia="ar-SA"/>
          <w14:ligatures w14:val="none"/>
        </w:rPr>
        <w:t>Tirgus izpētei</w:t>
      </w:r>
    </w:p>
    <w:p w14:paraId="5A885E1D" w14:textId="6593E598" w:rsidR="00107E60" w:rsidRPr="006725A5" w:rsidRDefault="00107E60" w:rsidP="001C43D8">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1C43D8">
        <w:rPr>
          <w:rFonts w:asciiTheme="majorBidi" w:eastAsia="Times New Roman" w:hAnsiTheme="majorBidi" w:cstheme="majorBidi"/>
          <w:bCs/>
          <w:kern w:val="0"/>
          <w:sz w:val="20"/>
          <w:szCs w:val="20"/>
          <w:lang w:eastAsia="ar-SA"/>
          <w14:ligatures w14:val="none"/>
        </w:rPr>
        <w:t xml:space="preserve">“Mentora atlase projekta </w:t>
      </w:r>
      <w:r w:rsidR="00AB7D63" w:rsidRPr="006725A5">
        <w:rPr>
          <w:rFonts w:asciiTheme="majorBidi" w:eastAsia="Times New Roman" w:hAnsiTheme="majorBidi" w:cstheme="majorBidi"/>
          <w:bCs/>
          <w:kern w:val="0"/>
          <w:sz w:val="20"/>
          <w:szCs w:val="20"/>
          <w:lang w:eastAsia="ar-SA"/>
          <w14:ligatures w14:val="none"/>
        </w:rPr>
        <w:t>Nr.</w:t>
      </w:r>
      <w:r w:rsidRPr="006725A5">
        <w:rPr>
          <w:rFonts w:asciiTheme="majorBidi" w:eastAsia="Times New Roman" w:hAnsiTheme="majorBidi" w:cstheme="majorBidi"/>
          <w:bCs/>
          <w:kern w:val="0"/>
          <w:sz w:val="20"/>
          <w:szCs w:val="20"/>
          <w:lang w:eastAsia="ar-SA"/>
          <w14:ligatures w14:val="none"/>
        </w:rPr>
        <w:t>2.3.2.1.i.0/1/23/I/CFLA/001</w:t>
      </w:r>
    </w:p>
    <w:p w14:paraId="3C8F583A" w14:textId="77777777" w:rsidR="00107E60" w:rsidRPr="006725A5" w:rsidRDefault="00107E60" w:rsidP="001C43D8">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6725A5">
        <w:rPr>
          <w:rFonts w:asciiTheme="majorBidi" w:eastAsia="Times New Roman" w:hAnsiTheme="majorBidi" w:cstheme="majorBidi"/>
          <w:bCs/>
          <w:kern w:val="0"/>
          <w:sz w:val="20"/>
          <w:szCs w:val="20"/>
          <w:lang w:eastAsia="ar-SA"/>
          <w14:ligatures w14:val="none"/>
        </w:rPr>
        <w:t>“Sabiedrības digitālo prasmju attīstība” aktivitāšu īstenošanai”</w:t>
      </w:r>
    </w:p>
    <w:p w14:paraId="62386CCE" w14:textId="69932EC5" w:rsidR="00107E60" w:rsidRPr="001C43D8" w:rsidRDefault="00107E60" w:rsidP="001C43D8">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kern w:val="0"/>
          <w:sz w:val="20"/>
          <w:szCs w:val="20"/>
          <w:lang w:eastAsia="ar-SA"/>
          <w14:ligatures w14:val="none"/>
        </w:rPr>
      </w:pPr>
      <w:r w:rsidRPr="006725A5">
        <w:rPr>
          <w:rFonts w:asciiTheme="majorBidi" w:eastAsia="Times New Roman" w:hAnsiTheme="majorBidi" w:cstheme="majorBidi"/>
          <w:bCs/>
          <w:kern w:val="0"/>
          <w:sz w:val="20"/>
          <w:szCs w:val="20"/>
          <w:lang w:eastAsia="ar-SA"/>
          <w14:ligatures w14:val="none"/>
        </w:rPr>
        <w:t>(ID Nr. BNP TI 2025/</w:t>
      </w:r>
      <w:r w:rsidR="006725A5">
        <w:rPr>
          <w:rFonts w:asciiTheme="majorBidi" w:eastAsia="Times New Roman" w:hAnsiTheme="majorBidi" w:cstheme="majorBidi"/>
          <w:bCs/>
          <w:kern w:val="0"/>
          <w:sz w:val="20"/>
          <w:szCs w:val="20"/>
          <w:lang w:eastAsia="ar-SA"/>
          <w14:ligatures w14:val="none"/>
        </w:rPr>
        <w:t>11</w:t>
      </w:r>
      <w:r w:rsidR="00555E94" w:rsidRPr="006725A5">
        <w:rPr>
          <w:rFonts w:asciiTheme="majorBidi" w:eastAsia="Times New Roman" w:hAnsiTheme="majorBidi" w:cstheme="majorBidi"/>
          <w:bCs/>
          <w:kern w:val="0"/>
          <w:sz w:val="20"/>
          <w:szCs w:val="20"/>
          <w:lang w:eastAsia="ar-SA"/>
          <w14:ligatures w14:val="none"/>
        </w:rPr>
        <w:t>/AF</w:t>
      </w:r>
      <w:r w:rsidRPr="006725A5">
        <w:rPr>
          <w:rFonts w:asciiTheme="majorBidi" w:eastAsia="Times New Roman" w:hAnsiTheme="majorBidi" w:cstheme="majorBidi"/>
          <w:bCs/>
          <w:kern w:val="0"/>
          <w:sz w:val="20"/>
          <w:szCs w:val="20"/>
          <w:lang w:eastAsia="ar-SA"/>
          <w14:ligatures w14:val="none"/>
        </w:rPr>
        <w:t>)</w:t>
      </w:r>
    </w:p>
    <w:p w14:paraId="29B2FC78" w14:textId="77777777" w:rsidR="00107E60" w:rsidRPr="001C43D8" w:rsidRDefault="00107E60" w:rsidP="001C43D8">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kern w:val="0"/>
          <w:sz w:val="24"/>
          <w:szCs w:val="24"/>
          <w:lang w:eastAsia="ar-SA"/>
          <w14:ligatures w14:val="none"/>
        </w:rPr>
      </w:pPr>
    </w:p>
    <w:p w14:paraId="528C5512" w14:textId="5247CE62" w:rsidR="00107E60" w:rsidRPr="001C43D8" w:rsidRDefault="00107E60" w:rsidP="001C43D8">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kern w:val="0"/>
          <w:sz w:val="28"/>
          <w:szCs w:val="28"/>
          <w:lang w:eastAsia="ar-SA"/>
          <w14:ligatures w14:val="none"/>
        </w:rPr>
      </w:pPr>
      <w:r w:rsidRPr="001C43D8">
        <w:rPr>
          <w:rFonts w:asciiTheme="majorBidi" w:eastAsia="Times New Roman" w:hAnsiTheme="majorBidi" w:cstheme="majorBidi"/>
          <w:b/>
          <w:bCs/>
          <w:kern w:val="0"/>
          <w:sz w:val="28"/>
          <w:szCs w:val="28"/>
          <w:lang w:eastAsia="ar-SA"/>
          <w14:ligatures w14:val="none"/>
        </w:rPr>
        <w:t>FINANŠU PIEDĀVĀJUMS</w:t>
      </w:r>
    </w:p>
    <w:p w14:paraId="6CA86655" w14:textId="4CBC6048" w:rsidR="00107E60" w:rsidRPr="00C74C18" w:rsidRDefault="00107E60" w:rsidP="001C43D8">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kern w:val="0"/>
          <w:sz w:val="28"/>
          <w:szCs w:val="28"/>
          <w:lang w:eastAsia="ar-SA"/>
          <w14:ligatures w14:val="none"/>
        </w:rPr>
      </w:pPr>
      <w:r w:rsidRPr="001C43D8">
        <w:rPr>
          <w:rFonts w:asciiTheme="majorBidi" w:eastAsia="Times New Roman" w:hAnsiTheme="majorBidi" w:cstheme="majorBidi"/>
          <w:b/>
          <w:bCs/>
          <w:kern w:val="0"/>
          <w:sz w:val="28"/>
          <w:szCs w:val="28"/>
          <w:lang w:eastAsia="ar-SA"/>
          <w14:ligatures w14:val="none"/>
        </w:rPr>
        <w:t xml:space="preserve">“Mentora atlase </w:t>
      </w:r>
      <w:r w:rsidRPr="00C74C18">
        <w:rPr>
          <w:rFonts w:asciiTheme="majorBidi" w:eastAsia="Times New Roman" w:hAnsiTheme="majorBidi" w:cstheme="majorBidi"/>
          <w:b/>
          <w:bCs/>
          <w:kern w:val="0"/>
          <w:sz w:val="28"/>
          <w:szCs w:val="28"/>
          <w:lang w:eastAsia="ar-SA"/>
          <w14:ligatures w14:val="none"/>
        </w:rPr>
        <w:t xml:space="preserve">projekta </w:t>
      </w:r>
      <w:r w:rsidR="00AB7D63" w:rsidRPr="00C74C18">
        <w:rPr>
          <w:rFonts w:asciiTheme="majorBidi" w:eastAsia="Times New Roman" w:hAnsiTheme="majorBidi" w:cstheme="majorBidi"/>
          <w:b/>
          <w:bCs/>
          <w:kern w:val="0"/>
          <w:sz w:val="28"/>
          <w:szCs w:val="28"/>
          <w:lang w:eastAsia="ar-SA"/>
          <w14:ligatures w14:val="none"/>
        </w:rPr>
        <w:t>Nr.</w:t>
      </w:r>
      <w:r w:rsidRPr="00C74C18">
        <w:rPr>
          <w:rFonts w:asciiTheme="majorBidi" w:eastAsia="Times New Roman" w:hAnsiTheme="majorBidi" w:cstheme="majorBidi"/>
          <w:b/>
          <w:bCs/>
          <w:kern w:val="0"/>
          <w:sz w:val="28"/>
          <w:szCs w:val="28"/>
          <w:lang w:eastAsia="ar-SA"/>
          <w14:ligatures w14:val="none"/>
        </w:rPr>
        <w:t>2.3.2.1.i.0/1/23/I/CFLA/001</w:t>
      </w:r>
    </w:p>
    <w:p w14:paraId="136AC012" w14:textId="77777777" w:rsidR="00107E60" w:rsidRPr="00C74C18" w:rsidRDefault="00107E60" w:rsidP="001C43D8">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kern w:val="0"/>
          <w:sz w:val="28"/>
          <w:szCs w:val="28"/>
          <w:lang w:eastAsia="ar-SA"/>
          <w14:ligatures w14:val="none"/>
        </w:rPr>
      </w:pPr>
      <w:r w:rsidRPr="00C74C18">
        <w:rPr>
          <w:rFonts w:asciiTheme="majorBidi" w:eastAsia="Times New Roman" w:hAnsiTheme="majorBidi" w:cstheme="majorBidi"/>
          <w:b/>
          <w:bCs/>
          <w:kern w:val="0"/>
          <w:sz w:val="28"/>
          <w:szCs w:val="28"/>
          <w:lang w:eastAsia="ar-SA"/>
          <w14:ligatures w14:val="none"/>
        </w:rPr>
        <w:t>“Sabiedrības digitālo prasmju attīstība” aktivitāšu īstenošanai”</w:t>
      </w:r>
    </w:p>
    <w:p w14:paraId="01572951" w14:textId="7D208F7A" w:rsidR="00107E60" w:rsidRPr="001C43D8" w:rsidRDefault="00107E60" w:rsidP="001C43D8">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kern w:val="0"/>
          <w:sz w:val="28"/>
          <w:szCs w:val="28"/>
          <w:lang w:eastAsia="ar-SA"/>
          <w14:ligatures w14:val="none"/>
        </w:rPr>
      </w:pPr>
      <w:r w:rsidRPr="00C74C18">
        <w:rPr>
          <w:rFonts w:asciiTheme="majorBidi" w:eastAsia="Times New Roman" w:hAnsiTheme="majorBidi" w:cstheme="majorBidi"/>
          <w:b/>
          <w:bCs/>
          <w:kern w:val="0"/>
          <w:sz w:val="28"/>
          <w:szCs w:val="28"/>
          <w:lang w:eastAsia="ar-SA"/>
          <w14:ligatures w14:val="none"/>
        </w:rPr>
        <w:t>(ID Nr. BNP TI 2025/</w:t>
      </w:r>
      <w:r w:rsidR="00C74C18" w:rsidRPr="00C74C18">
        <w:rPr>
          <w:rFonts w:asciiTheme="majorBidi" w:eastAsia="Times New Roman" w:hAnsiTheme="majorBidi" w:cstheme="majorBidi"/>
          <w:b/>
          <w:bCs/>
          <w:kern w:val="0"/>
          <w:sz w:val="28"/>
          <w:szCs w:val="28"/>
          <w:lang w:eastAsia="ar-SA"/>
          <w14:ligatures w14:val="none"/>
        </w:rPr>
        <w:t>11</w:t>
      </w:r>
      <w:r w:rsidR="00555E94" w:rsidRPr="00C74C18">
        <w:rPr>
          <w:rFonts w:asciiTheme="majorBidi" w:eastAsia="Times New Roman" w:hAnsiTheme="majorBidi" w:cstheme="majorBidi"/>
          <w:b/>
          <w:bCs/>
          <w:kern w:val="0"/>
          <w:sz w:val="28"/>
          <w:szCs w:val="28"/>
          <w:lang w:eastAsia="ar-SA"/>
          <w14:ligatures w14:val="none"/>
        </w:rPr>
        <w:t>/AF</w:t>
      </w:r>
      <w:r w:rsidRPr="00C74C18">
        <w:rPr>
          <w:rFonts w:asciiTheme="majorBidi" w:eastAsia="Times New Roman" w:hAnsiTheme="majorBidi" w:cstheme="majorBidi"/>
          <w:b/>
          <w:bCs/>
          <w:kern w:val="0"/>
          <w:sz w:val="28"/>
          <w:szCs w:val="28"/>
          <w:lang w:eastAsia="ar-SA"/>
          <w14:ligatures w14:val="none"/>
        </w:rPr>
        <w:t>)</w:t>
      </w:r>
    </w:p>
    <w:bookmarkEnd w:id="5"/>
    <w:p w14:paraId="483C4070" w14:textId="77777777" w:rsidR="00107E60" w:rsidRPr="0026729C" w:rsidRDefault="00107E60" w:rsidP="001C43D8">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kern w:val="0"/>
          <w:sz w:val="24"/>
          <w:szCs w:val="24"/>
          <w:lang w:eastAsia="ar-SA"/>
          <w14:ligatures w14:val="none"/>
        </w:rPr>
      </w:pPr>
    </w:p>
    <w:p w14:paraId="4F4B1206" w14:textId="4990B0F3" w:rsidR="00107E60" w:rsidRPr="001C43D8" w:rsidRDefault="00107E60" w:rsidP="001C43D8">
      <w:pPr>
        <w:widowControl w:val="0"/>
        <w:suppressAutoHyphens/>
        <w:overflowPunct w:val="0"/>
        <w:autoSpaceDE w:val="0"/>
        <w:autoSpaceDN w:val="0"/>
        <w:adjustRightInd w:val="0"/>
        <w:spacing w:after="0" w:line="240" w:lineRule="auto"/>
        <w:ind w:right="-1"/>
        <w:rPr>
          <w:rFonts w:asciiTheme="majorBidi" w:eastAsia="Times New Roman" w:hAnsiTheme="majorBidi" w:cstheme="majorBidi"/>
          <w:b/>
          <w:bCs/>
          <w:color w:val="ED0000"/>
          <w:kern w:val="0"/>
          <w:sz w:val="24"/>
          <w:szCs w:val="24"/>
          <w:lang w:eastAsia="ar-SA"/>
          <w14:ligatures w14:val="none"/>
        </w:rPr>
      </w:pPr>
      <w:r w:rsidRPr="001C43D8">
        <w:rPr>
          <w:rFonts w:asciiTheme="majorBidi" w:eastAsia="Times New Roman" w:hAnsiTheme="majorBidi" w:cstheme="majorBidi"/>
          <w:b/>
          <w:bCs/>
          <w:color w:val="ED0000"/>
          <w:kern w:val="0"/>
          <w:sz w:val="24"/>
          <w:szCs w:val="24"/>
          <w:lang w:eastAsia="ar-SA"/>
          <w14:ligatures w14:val="none"/>
        </w:rPr>
        <w:t>Skat. datni “2_pielikums_Finansu piedaavaajums_Mentora atlase”</w:t>
      </w:r>
    </w:p>
    <w:p w14:paraId="64335FFD" w14:textId="77777777" w:rsidR="00551745" w:rsidRPr="001C43D8" w:rsidRDefault="00551745" w:rsidP="0026729C">
      <w:pPr>
        <w:suppressAutoHyphens/>
        <w:spacing w:after="0" w:line="240" w:lineRule="auto"/>
        <w:jc w:val="both"/>
        <w:rPr>
          <w:rFonts w:asciiTheme="majorBidi" w:eastAsia="Times New Roman" w:hAnsiTheme="majorBidi" w:cstheme="majorBidi"/>
          <w:bCs/>
          <w:kern w:val="0"/>
          <w:sz w:val="24"/>
          <w:szCs w:val="24"/>
          <w:lang w:eastAsia="ar-SA"/>
          <w14:ligatures w14:val="none"/>
        </w:rPr>
      </w:pPr>
    </w:p>
    <w:sectPr w:rsidR="00551745" w:rsidRPr="001C43D8"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ABFC3" w14:textId="77777777" w:rsidR="006958C9" w:rsidRDefault="006958C9" w:rsidP="002E24EC">
      <w:pPr>
        <w:spacing w:after="0" w:line="240" w:lineRule="auto"/>
      </w:pPr>
      <w:r>
        <w:separator/>
      </w:r>
    </w:p>
  </w:endnote>
  <w:endnote w:type="continuationSeparator" w:id="0">
    <w:p w14:paraId="6EFB9690" w14:textId="77777777" w:rsidR="006958C9" w:rsidRDefault="006958C9" w:rsidP="002E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E10F1" w14:textId="77777777" w:rsidR="006958C9" w:rsidRDefault="006958C9" w:rsidP="002E24EC">
      <w:pPr>
        <w:spacing w:after="0" w:line="240" w:lineRule="auto"/>
      </w:pPr>
      <w:r>
        <w:separator/>
      </w:r>
    </w:p>
  </w:footnote>
  <w:footnote w:type="continuationSeparator" w:id="0">
    <w:p w14:paraId="1E91AF4E" w14:textId="77777777" w:rsidR="006958C9" w:rsidRDefault="006958C9" w:rsidP="002E2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66CE5ECA"/>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50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69683D"/>
    <w:multiLevelType w:val="hybridMultilevel"/>
    <w:tmpl w:val="54B2BFB8"/>
    <w:lvl w:ilvl="0" w:tplc="0426000F">
      <w:start w:val="1"/>
      <w:numFmt w:val="decimal"/>
      <w:lvlText w:val="%1."/>
      <w:lvlJc w:val="left"/>
      <w:pPr>
        <w:ind w:left="1713" w:hanging="360"/>
      </w:p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2" w15:restartNumberingAfterBreak="0">
    <w:nsid w:val="376139AB"/>
    <w:multiLevelType w:val="multilevel"/>
    <w:tmpl w:val="EA3215AC"/>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A64319"/>
    <w:multiLevelType w:val="hybridMultilevel"/>
    <w:tmpl w:val="B4F24D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2697186"/>
    <w:multiLevelType w:val="multilevel"/>
    <w:tmpl w:val="8404FC24"/>
    <w:lvl w:ilvl="0">
      <w:start w:val="1"/>
      <w:numFmt w:val="decimal"/>
      <w:lvlText w:val="%1."/>
      <w:lvlJc w:val="left"/>
      <w:pPr>
        <w:ind w:left="360" w:hanging="360"/>
      </w:pPr>
      <w:rPr>
        <w:b/>
        <w:b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C648F8"/>
    <w:multiLevelType w:val="multilevel"/>
    <w:tmpl w:val="EA3215AC"/>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5B13AA"/>
    <w:multiLevelType w:val="multilevel"/>
    <w:tmpl w:val="CEB8290C"/>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9741EEA"/>
    <w:multiLevelType w:val="hybridMultilevel"/>
    <w:tmpl w:val="3BB2A5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5695E72"/>
    <w:multiLevelType w:val="multilevel"/>
    <w:tmpl w:val="64CE9412"/>
    <w:lvl w:ilvl="0">
      <w:start w:val="15"/>
      <w:numFmt w:val="decimal"/>
      <w:lvlText w:val="%1."/>
      <w:lvlJc w:val="left"/>
      <w:pPr>
        <w:ind w:left="720" w:hanging="360"/>
      </w:pPr>
      <w:rPr>
        <w:rFonts w:hint="default"/>
        <w:b/>
        <w:bCs/>
      </w:rPr>
    </w:lvl>
    <w:lvl w:ilvl="1">
      <w:start w:val="1"/>
      <w:numFmt w:val="decimal"/>
      <w:isLgl/>
      <w:lvlText w:val="%1.%2."/>
      <w:lvlJc w:val="left"/>
      <w:pPr>
        <w:ind w:left="1018"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5E968BF"/>
    <w:multiLevelType w:val="hybridMultilevel"/>
    <w:tmpl w:val="6C8A61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C930FA9"/>
    <w:multiLevelType w:val="multilevel"/>
    <w:tmpl w:val="EA3215AC"/>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53637F"/>
    <w:multiLevelType w:val="hybridMultilevel"/>
    <w:tmpl w:val="B94071B0"/>
    <w:lvl w:ilvl="0" w:tplc="0A282408">
      <w:start w:val="11"/>
      <w:numFmt w:val="bullet"/>
      <w:lvlText w:val="-"/>
      <w:lvlJc w:val="left"/>
      <w:pPr>
        <w:ind w:left="1080" w:hanging="360"/>
      </w:pPr>
      <w:rPr>
        <w:rFonts w:ascii="Times New Roman" w:eastAsia="Times New Roman" w:hAnsi="Times New Roman" w:cs="Times New Roman" w:hint="default"/>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7AA14AAA"/>
    <w:multiLevelType w:val="hybridMultilevel"/>
    <w:tmpl w:val="2C0E64CC"/>
    <w:lvl w:ilvl="0" w:tplc="BF187964">
      <w:start w:val="11"/>
      <w:numFmt w:val="bullet"/>
      <w:lvlText w:val="-"/>
      <w:lvlJc w:val="left"/>
      <w:pPr>
        <w:ind w:left="1571" w:hanging="360"/>
      </w:pPr>
      <w:rPr>
        <w:rFonts w:ascii="Times New Roman" w:eastAsia="Times New Roman" w:hAnsi="Times New Roman" w:cs="Times New Roman"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16cid:durableId="496262401">
    <w:abstractNumId w:val="4"/>
  </w:num>
  <w:num w:numId="2" w16cid:durableId="532309909">
    <w:abstractNumId w:val="0"/>
  </w:num>
  <w:num w:numId="3" w16cid:durableId="1169566435">
    <w:abstractNumId w:val="12"/>
  </w:num>
  <w:num w:numId="4" w16cid:durableId="1297644692">
    <w:abstractNumId w:val="1"/>
  </w:num>
  <w:num w:numId="5" w16cid:durableId="1025443479">
    <w:abstractNumId w:val="10"/>
  </w:num>
  <w:num w:numId="6" w16cid:durableId="1875314590">
    <w:abstractNumId w:val="11"/>
  </w:num>
  <w:num w:numId="7" w16cid:durableId="1056667160">
    <w:abstractNumId w:val="2"/>
  </w:num>
  <w:num w:numId="8" w16cid:durableId="895623601">
    <w:abstractNumId w:val="5"/>
  </w:num>
  <w:num w:numId="9" w16cid:durableId="823670112">
    <w:abstractNumId w:val="8"/>
  </w:num>
  <w:num w:numId="10" w16cid:durableId="334383380">
    <w:abstractNumId w:val="6"/>
  </w:num>
  <w:num w:numId="11" w16cid:durableId="1525633464">
    <w:abstractNumId w:val="7"/>
  </w:num>
  <w:num w:numId="12" w16cid:durableId="1611545198">
    <w:abstractNumId w:val="3"/>
  </w:num>
  <w:num w:numId="13" w16cid:durableId="1281914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A1"/>
    <w:rsid w:val="00037CB3"/>
    <w:rsid w:val="0006150F"/>
    <w:rsid w:val="00083A82"/>
    <w:rsid w:val="00086EBD"/>
    <w:rsid w:val="000B4781"/>
    <w:rsid w:val="000B7AF7"/>
    <w:rsid w:val="000C7F8E"/>
    <w:rsid w:val="00107E60"/>
    <w:rsid w:val="001452B3"/>
    <w:rsid w:val="00150F06"/>
    <w:rsid w:val="00153B4B"/>
    <w:rsid w:val="00161A27"/>
    <w:rsid w:val="001637C2"/>
    <w:rsid w:val="001C43D8"/>
    <w:rsid w:val="001D4328"/>
    <w:rsid w:val="001E1DD1"/>
    <w:rsid w:val="0021359F"/>
    <w:rsid w:val="0022623A"/>
    <w:rsid w:val="00244ADB"/>
    <w:rsid w:val="00264AEF"/>
    <w:rsid w:val="0026729C"/>
    <w:rsid w:val="002B03A6"/>
    <w:rsid w:val="002B4BEA"/>
    <w:rsid w:val="002C16DD"/>
    <w:rsid w:val="002C4437"/>
    <w:rsid w:val="002D1EFE"/>
    <w:rsid w:val="002E1FA1"/>
    <w:rsid w:val="002E24EC"/>
    <w:rsid w:val="002F2555"/>
    <w:rsid w:val="00305493"/>
    <w:rsid w:val="0030790D"/>
    <w:rsid w:val="00313CE7"/>
    <w:rsid w:val="003226E1"/>
    <w:rsid w:val="003506F2"/>
    <w:rsid w:val="00355A4D"/>
    <w:rsid w:val="00397A60"/>
    <w:rsid w:val="003B2B5D"/>
    <w:rsid w:val="003C24A5"/>
    <w:rsid w:val="0040270B"/>
    <w:rsid w:val="004063B8"/>
    <w:rsid w:val="0040708C"/>
    <w:rsid w:val="004561E2"/>
    <w:rsid w:val="00462D4A"/>
    <w:rsid w:val="004754F3"/>
    <w:rsid w:val="004C7CF7"/>
    <w:rsid w:val="004D009B"/>
    <w:rsid w:val="004D7CC3"/>
    <w:rsid w:val="004E21C5"/>
    <w:rsid w:val="004F38B8"/>
    <w:rsid w:val="00537756"/>
    <w:rsid w:val="00545AF8"/>
    <w:rsid w:val="00551745"/>
    <w:rsid w:val="00555713"/>
    <w:rsid w:val="00555E94"/>
    <w:rsid w:val="00567DDF"/>
    <w:rsid w:val="00573D2F"/>
    <w:rsid w:val="0059492C"/>
    <w:rsid w:val="005B0A17"/>
    <w:rsid w:val="005C0EF1"/>
    <w:rsid w:val="005C1D61"/>
    <w:rsid w:val="005C2E8D"/>
    <w:rsid w:val="005E7E3E"/>
    <w:rsid w:val="00604982"/>
    <w:rsid w:val="0062262D"/>
    <w:rsid w:val="00625361"/>
    <w:rsid w:val="00635C54"/>
    <w:rsid w:val="00646206"/>
    <w:rsid w:val="006676DB"/>
    <w:rsid w:val="006725A5"/>
    <w:rsid w:val="006958C9"/>
    <w:rsid w:val="006A06BF"/>
    <w:rsid w:val="006A0C34"/>
    <w:rsid w:val="006B5E71"/>
    <w:rsid w:val="006B6DD2"/>
    <w:rsid w:val="006C2FDB"/>
    <w:rsid w:val="006D6B44"/>
    <w:rsid w:val="006F64AF"/>
    <w:rsid w:val="006F6AD4"/>
    <w:rsid w:val="00704A5E"/>
    <w:rsid w:val="00717197"/>
    <w:rsid w:val="00731B88"/>
    <w:rsid w:val="00733AD2"/>
    <w:rsid w:val="007344DE"/>
    <w:rsid w:val="0074519E"/>
    <w:rsid w:val="00752A7D"/>
    <w:rsid w:val="00764C16"/>
    <w:rsid w:val="00765FC1"/>
    <w:rsid w:val="00766B70"/>
    <w:rsid w:val="007D608C"/>
    <w:rsid w:val="007D675B"/>
    <w:rsid w:val="007F0304"/>
    <w:rsid w:val="007F7E55"/>
    <w:rsid w:val="0080657E"/>
    <w:rsid w:val="008120B7"/>
    <w:rsid w:val="00817E5A"/>
    <w:rsid w:val="00820CA6"/>
    <w:rsid w:val="0082198F"/>
    <w:rsid w:val="00825F47"/>
    <w:rsid w:val="00827852"/>
    <w:rsid w:val="00843130"/>
    <w:rsid w:val="008471E0"/>
    <w:rsid w:val="008703BC"/>
    <w:rsid w:val="008710B5"/>
    <w:rsid w:val="0087633E"/>
    <w:rsid w:val="00885AC8"/>
    <w:rsid w:val="008A442E"/>
    <w:rsid w:val="008B60EB"/>
    <w:rsid w:val="008C2CFC"/>
    <w:rsid w:val="008E41C5"/>
    <w:rsid w:val="009147F7"/>
    <w:rsid w:val="00925A68"/>
    <w:rsid w:val="00942674"/>
    <w:rsid w:val="00945270"/>
    <w:rsid w:val="009521E2"/>
    <w:rsid w:val="00965F69"/>
    <w:rsid w:val="00966CE8"/>
    <w:rsid w:val="009B3146"/>
    <w:rsid w:val="009C2310"/>
    <w:rsid w:val="009C44EA"/>
    <w:rsid w:val="009C4DBC"/>
    <w:rsid w:val="009D13B1"/>
    <w:rsid w:val="009D6115"/>
    <w:rsid w:val="009D6446"/>
    <w:rsid w:val="009D7043"/>
    <w:rsid w:val="009E564D"/>
    <w:rsid w:val="009E5D15"/>
    <w:rsid w:val="009F3B70"/>
    <w:rsid w:val="00A317A7"/>
    <w:rsid w:val="00A319D9"/>
    <w:rsid w:val="00A4180B"/>
    <w:rsid w:val="00A51FEE"/>
    <w:rsid w:val="00A57D11"/>
    <w:rsid w:val="00A61881"/>
    <w:rsid w:val="00A84E68"/>
    <w:rsid w:val="00A94F19"/>
    <w:rsid w:val="00AA773C"/>
    <w:rsid w:val="00AB7D63"/>
    <w:rsid w:val="00AD2642"/>
    <w:rsid w:val="00AD2DE0"/>
    <w:rsid w:val="00AE0A1A"/>
    <w:rsid w:val="00AF1B03"/>
    <w:rsid w:val="00B108DE"/>
    <w:rsid w:val="00B17E42"/>
    <w:rsid w:val="00B3075F"/>
    <w:rsid w:val="00B47DD8"/>
    <w:rsid w:val="00B50BF1"/>
    <w:rsid w:val="00B52B24"/>
    <w:rsid w:val="00B62DE9"/>
    <w:rsid w:val="00B73BD1"/>
    <w:rsid w:val="00B841BA"/>
    <w:rsid w:val="00B846C5"/>
    <w:rsid w:val="00B91D33"/>
    <w:rsid w:val="00B92E40"/>
    <w:rsid w:val="00B94867"/>
    <w:rsid w:val="00BE08E6"/>
    <w:rsid w:val="00BE2931"/>
    <w:rsid w:val="00C30E54"/>
    <w:rsid w:val="00C373BC"/>
    <w:rsid w:val="00C52478"/>
    <w:rsid w:val="00C5584F"/>
    <w:rsid w:val="00C62E44"/>
    <w:rsid w:val="00C65923"/>
    <w:rsid w:val="00C74C18"/>
    <w:rsid w:val="00CB4198"/>
    <w:rsid w:val="00CB69B4"/>
    <w:rsid w:val="00CC2ED6"/>
    <w:rsid w:val="00CE3F26"/>
    <w:rsid w:val="00CF2712"/>
    <w:rsid w:val="00CF6FE3"/>
    <w:rsid w:val="00D02D91"/>
    <w:rsid w:val="00D04895"/>
    <w:rsid w:val="00D53049"/>
    <w:rsid w:val="00D95EAE"/>
    <w:rsid w:val="00DD03FB"/>
    <w:rsid w:val="00DD66F3"/>
    <w:rsid w:val="00DF510D"/>
    <w:rsid w:val="00E14AAF"/>
    <w:rsid w:val="00E15C59"/>
    <w:rsid w:val="00E27180"/>
    <w:rsid w:val="00E341D7"/>
    <w:rsid w:val="00E626D9"/>
    <w:rsid w:val="00E8161E"/>
    <w:rsid w:val="00E967C6"/>
    <w:rsid w:val="00EB1077"/>
    <w:rsid w:val="00EC07EB"/>
    <w:rsid w:val="00EC6530"/>
    <w:rsid w:val="00ED143F"/>
    <w:rsid w:val="00EF09C0"/>
    <w:rsid w:val="00EF1D82"/>
    <w:rsid w:val="00EF20CD"/>
    <w:rsid w:val="00F13AD6"/>
    <w:rsid w:val="00F36419"/>
    <w:rsid w:val="00F63641"/>
    <w:rsid w:val="00F7344D"/>
    <w:rsid w:val="00F83A6C"/>
    <w:rsid w:val="00F85309"/>
    <w:rsid w:val="00FA187C"/>
    <w:rsid w:val="00FC54E6"/>
    <w:rsid w:val="00FD58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CBFA"/>
  <w15:chartTrackingRefBased/>
  <w15:docId w15:val="{D0562DF5-7627-4C43-904A-E903773D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7E42"/>
    <w:rPr>
      <w:lang w:val="lv-LV"/>
    </w:rPr>
  </w:style>
  <w:style w:type="paragraph" w:styleId="Virsraksts1">
    <w:name w:val="heading 1"/>
    <w:basedOn w:val="Parasts"/>
    <w:next w:val="Parasts"/>
    <w:link w:val="Virsraksts1Rakstz"/>
    <w:uiPriority w:val="9"/>
    <w:qFormat/>
    <w:rsid w:val="002E1FA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2E1FA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2E1FA1"/>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2E1FA1"/>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2E1FA1"/>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2E1FA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E1FA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E1FA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E1FA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E1FA1"/>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2E1FA1"/>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2E1FA1"/>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2E1FA1"/>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2E1FA1"/>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2E1FA1"/>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2E1FA1"/>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2E1FA1"/>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2E1FA1"/>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2E1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E1FA1"/>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2E1FA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E1FA1"/>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2E1FA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E1FA1"/>
    <w:rPr>
      <w:i/>
      <w:iCs/>
      <w:color w:val="404040" w:themeColor="text1" w:themeTint="BF"/>
      <w:lang w:val="lv-LV"/>
    </w:rPr>
  </w:style>
  <w:style w:type="paragraph" w:styleId="Sarakstarindkopa">
    <w:name w:val="List Paragraph"/>
    <w:basedOn w:val="Parasts"/>
    <w:uiPriority w:val="34"/>
    <w:qFormat/>
    <w:rsid w:val="002E1FA1"/>
    <w:pPr>
      <w:ind w:left="720"/>
      <w:contextualSpacing/>
    </w:pPr>
  </w:style>
  <w:style w:type="character" w:styleId="Intensvsizclums">
    <w:name w:val="Intense Emphasis"/>
    <w:basedOn w:val="Noklusjumarindkopasfonts"/>
    <w:uiPriority w:val="21"/>
    <w:qFormat/>
    <w:rsid w:val="002E1FA1"/>
    <w:rPr>
      <w:i/>
      <w:iCs/>
      <w:color w:val="2E74B5" w:themeColor="accent1" w:themeShade="BF"/>
    </w:rPr>
  </w:style>
  <w:style w:type="paragraph" w:styleId="Intensvscitts">
    <w:name w:val="Intense Quote"/>
    <w:basedOn w:val="Parasts"/>
    <w:next w:val="Parasts"/>
    <w:link w:val="IntensvscittsRakstz"/>
    <w:uiPriority w:val="30"/>
    <w:qFormat/>
    <w:rsid w:val="002E1FA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2E1FA1"/>
    <w:rPr>
      <w:i/>
      <w:iCs/>
      <w:color w:val="2E74B5" w:themeColor="accent1" w:themeShade="BF"/>
      <w:lang w:val="lv-LV"/>
    </w:rPr>
  </w:style>
  <w:style w:type="character" w:styleId="Intensvaatsauce">
    <w:name w:val="Intense Reference"/>
    <w:basedOn w:val="Noklusjumarindkopasfonts"/>
    <w:uiPriority w:val="32"/>
    <w:qFormat/>
    <w:rsid w:val="002E1FA1"/>
    <w:rPr>
      <w:b/>
      <w:bCs/>
      <w:smallCaps/>
      <w:color w:val="2E74B5" w:themeColor="accent1" w:themeShade="BF"/>
      <w:spacing w:val="5"/>
    </w:rPr>
  </w:style>
  <w:style w:type="table" w:customStyle="1" w:styleId="TableGrid1">
    <w:name w:val="Table Grid1"/>
    <w:basedOn w:val="Parastatabula"/>
    <w:next w:val="Reatabula"/>
    <w:uiPriority w:val="39"/>
    <w:rsid w:val="00FA187C"/>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A187C"/>
    <w:rPr>
      <w:color w:val="0563C1" w:themeColor="hyperlink"/>
      <w:u w:val="single"/>
    </w:rPr>
  </w:style>
  <w:style w:type="table" w:styleId="Reatabula">
    <w:name w:val="Table Grid"/>
    <w:basedOn w:val="Parastatabula"/>
    <w:uiPriority w:val="39"/>
    <w:rsid w:val="00FA1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925A68"/>
    <w:rPr>
      <w:color w:val="605E5C"/>
      <w:shd w:val="clear" w:color="auto" w:fill="E1DFDD"/>
    </w:rPr>
  </w:style>
  <w:style w:type="paragraph" w:styleId="Beiguvresteksts">
    <w:name w:val="endnote text"/>
    <w:basedOn w:val="Parasts"/>
    <w:link w:val="BeiguvrestekstsRakstz"/>
    <w:uiPriority w:val="99"/>
    <w:semiHidden/>
    <w:unhideWhenUsed/>
    <w:rsid w:val="002E24EC"/>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2E24EC"/>
    <w:rPr>
      <w:sz w:val="20"/>
      <w:szCs w:val="20"/>
      <w:lang w:val="lv-LV"/>
    </w:rPr>
  </w:style>
  <w:style w:type="character" w:styleId="Beiguvresatsauce">
    <w:name w:val="endnote reference"/>
    <w:basedOn w:val="Noklusjumarindkopasfonts"/>
    <w:uiPriority w:val="99"/>
    <w:semiHidden/>
    <w:unhideWhenUsed/>
    <w:rsid w:val="002E24EC"/>
    <w:rPr>
      <w:vertAlign w:val="superscript"/>
    </w:rPr>
  </w:style>
  <w:style w:type="paragraph" w:styleId="Galvene">
    <w:name w:val="header"/>
    <w:basedOn w:val="Parasts"/>
    <w:link w:val="GalveneRakstz"/>
    <w:uiPriority w:val="99"/>
    <w:unhideWhenUsed/>
    <w:rsid w:val="00107E6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07E60"/>
    <w:rPr>
      <w:lang w:val="lv-LV"/>
    </w:rPr>
  </w:style>
  <w:style w:type="paragraph" w:styleId="Kjene">
    <w:name w:val="footer"/>
    <w:basedOn w:val="Parasts"/>
    <w:link w:val="KjeneRakstz"/>
    <w:uiPriority w:val="99"/>
    <w:unhideWhenUsed/>
    <w:rsid w:val="00107E60"/>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07E60"/>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www.ur.gov.l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tra.keisele@balvi.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ta.smite@balvi.lv"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691</TotalTime>
  <Pages>6</Pages>
  <Words>8159</Words>
  <Characters>4651</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266</cp:revision>
  <dcterms:created xsi:type="dcterms:W3CDTF">2025-02-17T07:05:00Z</dcterms:created>
  <dcterms:modified xsi:type="dcterms:W3CDTF">2025-02-27T08:44:00Z</dcterms:modified>
</cp:coreProperties>
</file>