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AD6F54" w:rsidRDefault="00211E8C" w:rsidP="00451903">
      <w:pPr>
        <w:spacing w:after="0" w:line="240" w:lineRule="auto"/>
        <w:contextualSpacing/>
        <w:jc w:val="center"/>
        <w:rPr>
          <w:rFonts w:ascii="Times New Roman" w:hAnsi="Times New Roman"/>
          <w:i/>
          <w:iCs/>
          <w:sz w:val="24"/>
          <w:szCs w:val="24"/>
          <w:lang w:val="lv-LV"/>
        </w:rPr>
      </w:pPr>
      <w:r w:rsidRPr="00171BF3">
        <w:rPr>
          <w:rFonts w:ascii="Times New Roman" w:hAnsi="Times New Roman"/>
          <w:i/>
          <w:iCs/>
          <w:sz w:val="24"/>
          <w:szCs w:val="24"/>
          <w:lang w:val="lv-LV"/>
        </w:rPr>
        <w:t xml:space="preserve">[uz </w:t>
      </w:r>
      <w:r w:rsidRPr="00AD6F54">
        <w:rPr>
          <w:rFonts w:ascii="Times New Roman" w:hAnsi="Times New Roman"/>
          <w:i/>
          <w:iCs/>
          <w:sz w:val="24"/>
          <w:szCs w:val="24"/>
          <w:lang w:val="lv-LV"/>
        </w:rPr>
        <w:t>uzņēmuma veidlapas]</w:t>
      </w:r>
    </w:p>
    <w:p w14:paraId="1FB09814" w14:textId="77777777" w:rsidR="00211E8C" w:rsidRPr="00AD6F54" w:rsidRDefault="00211E8C" w:rsidP="00451903">
      <w:pPr>
        <w:spacing w:after="0" w:line="240" w:lineRule="auto"/>
        <w:contextualSpacing/>
        <w:jc w:val="center"/>
        <w:rPr>
          <w:rFonts w:ascii="Times New Roman" w:hAnsi="Times New Roman"/>
          <w:sz w:val="24"/>
          <w:szCs w:val="24"/>
          <w:lang w:val="lv-LV"/>
        </w:rPr>
      </w:pPr>
    </w:p>
    <w:p w14:paraId="54C6FB86" w14:textId="49BB61F2" w:rsidR="00211E8C" w:rsidRPr="00AD6F54" w:rsidRDefault="00211E8C" w:rsidP="00451903">
      <w:pPr>
        <w:spacing w:after="0" w:line="240" w:lineRule="auto"/>
        <w:contextualSpacing/>
        <w:jc w:val="center"/>
        <w:rPr>
          <w:rFonts w:ascii="Times New Roman" w:hAnsi="Times New Roman"/>
          <w:b/>
          <w:bCs/>
          <w:sz w:val="28"/>
          <w:szCs w:val="28"/>
          <w:lang w:val="lv-LV"/>
        </w:rPr>
      </w:pPr>
      <w:r w:rsidRPr="00AD6F54">
        <w:rPr>
          <w:rFonts w:ascii="Times New Roman" w:hAnsi="Times New Roman"/>
          <w:b/>
          <w:bCs/>
          <w:sz w:val="28"/>
          <w:szCs w:val="28"/>
          <w:lang w:val="lv-LV"/>
        </w:rPr>
        <w:t>FINANŠU</w:t>
      </w:r>
      <w:r w:rsidR="00AD6B73" w:rsidRPr="00AD6F54">
        <w:rPr>
          <w:rFonts w:ascii="Times New Roman" w:hAnsi="Times New Roman"/>
          <w:b/>
          <w:bCs/>
          <w:sz w:val="28"/>
          <w:szCs w:val="28"/>
          <w:lang w:val="lv-LV"/>
        </w:rPr>
        <w:t>/ TEHNISKAIS</w:t>
      </w:r>
      <w:r w:rsidR="00512131" w:rsidRPr="00AD6F54">
        <w:rPr>
          <w:rFonts w:ascii="Times New Roman" w:hAnsi="Times New Roman"/>
          <w:b/>
          <w:bCs/>
          <w:sz w:val="28"/>
          <w:szCs w:val="28"/>
          <w:lang w:val="lv-LV"/>
        </w:rPr>
        <w:t xml:space="preserve"> </w:t>
      </w:r>
      <w:r w:rsidRPr="00AD6F54">
        <w:rPr>
          <w:rFonts w:ascii="Times New Roman" w:hAnsi="Times New Roman"/>
          <w:b/>
          <w:bCs/>
          <w:sz w:val="28"/>
          <w:szCs w:val="28"/>
          <w:lang w:val="lv-LV"/>
        </w:rPr>
        <w:t>PIEDĀVĀJUMS</w:t>
      </w:r>
    </w:p>
    <w:p w14:paraId="6B8D8AFF" w14:textId="5F710D7F" w:rsidR="000A545A" w:rsidRPr="00AD6F54" w:rsidRDefault="005F7B30" w:rsidP="000A545A">
      <w:pPr>
        <w:suppressAutoHyphens/>
        <w:spacing w:after="0" w:line="240" w:lineRule="auto"/>
        <w:jc w:val="center"/>
        <w:rPr>
          <w:rFonts w:ascii="Times New Roman" w:eastAsia="Times New Roman" w:hAnsi="Times New Roman"/>
          <w:b/>
          <w:bCs/>
          <w:sz w:val="28"/>
          <w:szCs w:val="28"/>
          <w:lang w:val="lv-LV" w:eastAsia="ar-SA"/>
        </w:rPr>
      </w:pPr>
      <w:r w:rsidRPr="00AD6F54">
        <w:rPr>
          <w:rFonts w:ascii="Times New Roman" w:eastAsia="Times New Roman" w:hAnsi="Times New Roman"/>
          <w:b/>
          <w:sz w:val="28"/>
          <w:szCs w:val="28"/>
          <w:lang w:val="lv-LV" w:eastAsia="ar-SA"/>
        </w:rPr>
        <w:t>“</w:t>
      </w:r>
      <w:r w:rsidR="000A545A" w:rsidRPr="00AD6F54">
        <w:rPr>
          <w:rFonts w:ascii="Times New Roman" w:eastAsia="Times New Roman" w:hAnsi="Times New Roman"/>
          <w:b/>
          <w:bCs/>
          <w:sz w:val="28"/>
          <w:szCs w:val="28"/>
          <w:lang w:val="lv-LV" w:eastAsia="ar-SA"/>
        </w:rPr>
        <w:t>Lokālplānoju</w:t>
      </w:r>
      <w:r w:rsidR="00171BF3" w:rsidRPr="00AD6F54">
        <w:rPr>
          <w:rFonts w:ascii="Times New Roman" w:eastAsia="Times New Roman" w:hAnsi="Times New Roman"/>
          <w:b/>
          <w:bCs/>
          <w:sz w:val="28"/>
          <w:szCs w:val="28"/>
          <w:lang w:val="lv-LV" w:eastAsia="ar-SA"/>
        </w:rPr>
        <w:t xml:space="preserve">ma izstrāde </w:t>
      </w:r>
      <w:r w:rsidR="00966912" w:rsidRPr="00AD6F54">
        <w:rPr>
          <w:rFonts w:ascii="Times New Roman" w:hAnsi="Times New Roman"/>
          <w:b/>
          <w:sz w:val="28"/>
          <w:szCs w:val="28"/>
          <w:lang w:val="lv-LV"/>
        </w:rPr>
        <w:t>zemes vienības daļai</w:t>
      </w:r>
    </w:p>
    <w:p w14:paraId="38807A4E" w14:textId="301A4908" w:rsidR="005F7B30" w:rsidRPr="00AD6F54" w:rsidRDefault="000A545A" w:rsidP="000A545A">
      <w:pPr>
        <w:suppressAutoHyphens/>
        <w:spacing w:after="0" w:line="240" w:lineRule="auto"/>
        <w:jc w:val="center"/>
        <w:rPr>
          <w:rFonts w:ascii="Times New Roman" w:eastAsia="Times New Roman" w:hAnsi="Times New Roman"/>
          <w:b/>
          <w:sz w:val="28"/>
          <w:szCs w:val="28"/>
          <w:lang w:val="lv-LV" w:eastAsia="ar-SA"/>
        </w:rPr>
      </w:pPr>
      <w:r w:rsidRPr="00AD6F54">
        <w:rPr>
          <w:rFonts w:ascii="Times New Roman" w:eastAsia="Times New Roman" w:hAnsi="Times New Roman"/>
          <w:b/>
          <w:bCs/>
          <w:sz w:val="28"/>
          <w:szCs w:val="28"/>
          <w:lang w:val="lv-LV" w:eastAsia="ar-SA"/>
        </w:rPr>
        <w:t>Tautas ielā 3A, Viļakā, Balvu novadā</w:t>
      </w:r>
      <w:r w:rsidR="005F7B30" w:rsidRPr="00AD6F54">
        <w:rPr>
          <w:rFonts w:ascii="Times New Roman" w:eastAsia="Times New Roman" w:hAnsi="Times New Roman"/>
          <w:b/>
          <w:sz w:val="28"/>
          <w:szCs w:val="28"/>
          <w:lang w:val="lv-LV" w:eastAsia="ar-SA"/>
        </w:rPr>
        <w:t>”</w:t>
      </w:r>
    </w:p>
    <w:p w14:paraId="33E0D821" w14:textId="6885D9A2" w:rsidR="005F7B30" w:rsidRPr="00171BF3" w:rsidRDefault="005F7B30" w:rsidP="00451903">
      <w:pPr>
        <w:suppressAutoHyphens/>
        <w:spacing w:after="0" w:line="240" w:lineRule="auto"/>
        <w:jc w:val="center"/>
        <w:rPr>
          <w:rFonts w:ascii="Times New Roman" w:eastAsia="Times New Roman" w:hAnsi="Times New Roman"/>
          <w:b/>
          <w:sz w:val="28"/>
          <w:szCs w:val="28"/>
          <w:lang w:val="lv-LV" w:eastAsia="ar-SA"/>
        </w:rPr>
      </w:pPr>
      <w:r w:rsidRPr="00AD6F54">
        <w:rPr>
          <w:rFonts w:ascii="Times New Roman" w:eastAsia="Times New Roman" w:hAnsi="Times New Roman"/>
          <w:b/>
          <w:sz w:val="28"/>
          <w:szCs w:val="28"/>
          <w:lang w:val="lv-LV" w:eastAsia="ar-SA"/>
        </w:rPr>
        <w:t>(ID Nr. BNP TI 202</w:t>
      </w:r>
      <w:r w:rsidR="00E2544E" w:rsidRPr="00AD6F54">
        <w:rPr>
          <w:rFonts w:ascii="Times New Roman" w:eastAsia="Times New Roman" w:hAnsi="Times New Roman"/>
          <w:b/>
          <w:sz w:val="28"/>
          <w:szCs w:val="28"/>
          <w:lang w:val="lv-LV" w:eastAsia="ar-SA"/>
        </w:rPr>
        <w:t>5/</w:t>
      </w:r>
      <w:r w:rsidR="00AD6F54" w:rsidRPr="00AD6F54">
        <w:rPr>
          <w:rFonts w:ascii="Times New Roman" w:eastAsia="Times New Roman" w:hAnsi="Times New Roman"/>
          <w:b/>
          <w:sz w:val="28"/>
          <w:szCs w:val="28"/>
          <w:lang w:val="lv-LV" w:eastAsia="ar-SA"/>
        </w:rPr>
        <w:t>41</w:t>
      </w:r>
      <w:r w:rsidRPr="00AD6F54">
        <w:rPr>
          <w:rFonts w:ascii="Times New Roman" w:eastAsia="Times New Roman" w:hAnsi="Times New Roman"/>
          <w:b/>
          <w:color w:val="000000"/>
          <w:sz w:val="28"/>
          <w:szCs w:val="28"/>
          <w:lang w:val="lv-LV" w:eastAsia="ar-SA"/>
        </w:rPr>
        <w:t>)</w:t>
      </w:r>
    </w:p>
    <w:p w14:paraId="160E0435" w14:textId="77777777" w:rsidR="002F1E59" w:rsidRPr="00171BF3" w:rsidRDefault="002F1E59" w:rsidP="00451903">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119"/>
        <w:gridCol w:w="5812"/>
      </w:tblGrid>
      <w:tr w:rsidR="00700A6D" w:rsidRPr="00171BF3" w14:paraId="1A9726DE" w14:textId="77777777" w:rsidTr="00EB4822">
        <w:trPr>
          <w:cantSplit/>
          <w:trHeight w:val="537"/>
        </w:trPr>
        <w:tc>
          <w:tcPr>
            <w:tcW w:w="1746" w:type="pct"/>
          </w:tcPr>
          <w:p w14:paraId="7D92D70F" w14:textId="77777777" w:rsidR="00700A6D" w:rsidRPr="00171BF3" w:rsidRDefault="00700A6D" w:rsidP="00451903">
            <w:pPr>
              <w:spacing w:after="0" w:line="240" w:lineRule="auto"/>
              <w:contextualSpacing/>
              <w:rPr>
                <w:rFonts w:ascii="Times New Roman" w:hAnsi="Times New Roman"/>
                <w:sz w:val="24"/>
                <w:szCs w:val="24"/>
                <w:lang w:val="lv-LV"/>
              </w:rPr>
            </w:pPr>
            <w:r w:rsidRPr="00171BF3">
              <w:rPr>
                <w:rFonts w:ascii="Times New Roman" w:hAnsi="Times New Roman"/>
                <w:sz w:val="24"/>
                <w:szCs w:val="24"/>
                <w:lang w:val="lv-LV"/>
              </w:rPr>
              <w:t>Pasūtītājs</w:t>
            </w:r>
          </w:p>
        </w:tc>
        <w:tc>
          <w:tcPr>
            <w:tcW w:w="3254" w:type="pct"/>
          </w:tcPr>
          <w:p w14:paraId="05514A2C" w14:textId="77777777" w:rsidR="00700A6D" w:rsidRPr="00171BF3" w:rsidRDefault="00700A6D" w:rsidP="00451903">
            <w:pPr>
              <w:spacing w:after="0" w:line="240" w:lineRule="auto"/>
              <w:contextualSpacing/>
              <w:rPr>
                <w:rFonts w:ascii="Times New Roman" w:hAnsi="Times New Roman"/>
                <w:bCs/>
                <w:sz w:val="24"/>
                <w:szCs w:val="24"/>
                <w:lang w:val="lv-LV"/>
              </w:rPr>
            </w:pPr>
            <w:r w:rsidRPr="00171BF3">
              <w:rPr>
                <w:rFonts w:ascii="Times New Roman" w:hAnsi="Times New Roman"/>
                <w:b/>
                <w:bCs/>
                <w:sz w:val="24"/>
                <w:szCs w:val="24"/>
                <w:lang w:val="lv-LV"/>
              </w:rPr>
              <w:t>Balvu novada pašvaldība</w:t>
            </w:r>
            <w:r w:rsidRPr="00171BF3">
              <w:rPr>
                <w:rFonts w:ascii="Times New Roman" w:hAnsi="Times New Roman"/>
                <w:sz w:val="24"/>
                <w:szCs w:val="24"/>
                <w:lang w:val="lv-LV"/>
              </w:rPr>
              <w:t>,</w:t>
            </w:r>
            <w:r w:rsidRPr="00171BF3">
              <w:rPr>
                <w:rFonts w:ascii="Times New Roman" w:hAnsi="Times New Roman"/>
                <w:bCs/>
                <w:sz w:val="24"/>
                <w:szCs w:val="24"/>
                <w:lang w:val="lv-LV"/>
              </w:rPr>
              <w:t xml:space="preserve"> Reģ.Nr.90009115622, adrese Bērzpils iela 1A, Balvi, Balvu nov., LV-4501</w:t>
            </w:r>
          </w:p>
        </w:tc>
      </w:tr>
    </w:tbl>
    <w:p w14:paraId="3F3974F0" w14:textId="77777777" w:rsidR="00AC285F" w:rsidRPr="00171BF3" w:rsidRDefault="00AC285F" w:rsidP="00451903">
      <w:pPr>
        <w:spacing w:after="0" w:line="240" w:lineRule="auto"/>
        <w:contextualSpacing/>
        <w:jc w:val="both"/>
        <w:rPr>
          <w:rFonts w:ascii="Times New Roman" w:hAnsi="Times New Roman"/>
          <w:sz w:val="24"/>
          <w:szCs w:val="24"/>
          <w:lang w:val="lv-LV"/>
        </w:rPr>
      </w:pPr>
    </w:p>
    <w:tbl>
      <w:tblPr>
        <w:tblW w:w="5000" w:type="pct"/>
        <w:tblLayout w:type="fixed"/>
        <w:tblLook w:val="0000" w:firstRow="0" w:lastRow="0" w:firstColumn="0" w:lastColumn="0" w:noHBand="0" w:noVBand="0"/>
      </w:tblPr>
      <w:tblGrid>
        <w:gridCol w:w="3119"/>
        <w:gridCol w:w="5812"/>
      </w:tblGrid>
      <w:tr w:rsidR="00AC285F" w:rsidRPr="00171BF3" w14:paraId="51BC67C0" w14:textId="77777777" w:rsidTr="00EB4822">
        <w:tc>
          <w:tcPr>
            <w:tcW w:w="1746" w:type="pct"/>
          </w:tcPr>
          <w:p w14:paraId="34A88013" w14:textId="77777777" w:rsidR="00AC285F" w:rsidRPr="00171BF3" w:rsidRDefault="00AC285F" w:rsidP="00451903">
            <w:pPr>
              <w:spacing w:after="0" w:line="240" w:lineRule="auto"/>
              <w:contextualSpacing/>
              <w:rPr>
                <w:rFonts w:ascii="Times New Roman" w:hAnsi="Times New Roman"/>
                <w:sz w:val="24"/>
                <w:szCs w:val="24"/>
                <w:lang w:val="lv-LV"/>
              </w:rPr>
            </w:pPr>
            <w:r w:rsidRPr="00171BF3">
              <w:rPr>
                <w:rFonts w:ascii="Times New Roman" w:hAnsi="Times New Roman"/>
                <w:sz w:val="24"/>
                <w:szCs w:val="24"/>
                <w:lang w:val="lv-LV"/>
              </w:rPr>
              <w:t>Pretendents</w:t>
            </w:r>
          </w:p>
          <w:p w14:paraId="3F462AB9" w14:textId="77777777" w:rsidR="00AC285F" w:rsidRPr="00171BF3" w:rsidRDefault="00AC285F" w:rsidP="00451903">
            <w:pPr>
              <w:spacing w:after="0" w:line="240" w:lineRule="auto"/>
              <w:contextualSpacing/>
              <w:rPr>
                <w:rFonts w:ascii="Times New Roman" w:hAnsi="Times New Roman"/>
                <w:sz w:val="20"/>
                <w:szCs w:val="20"/>
                <w:lang w:val="lv-LV"/>
              </w:rPr>
            </w:pPr>
            <w:r w:rsidRPr="00171BF3">
              <w:rPr>
                <w:rFonts w:ascii="Times New Roman" w:hAnsi="Times New Roman"/>
                <w:sz w:val="20"/>
                <w:szCs w:val="20"/>
                <w:lang w:val="lv-LV"/>
              </w:rPr>
              <w:t>(nosaukums, adrese, Reģ.Nr.)</w:t>
            </w:r>
          </w:p>
        </w:tc>
        <w:tc>
          <w:tcPr>
            <w:tcW w:w="3254" w:type="pct"/>
            <w:tcBorders>
              <w:bottom w:val="single" w:sz="4" w:space="0" w:color="auto"/>
            </w:tcBorders>
          </w:tcPr>
          <w:p w14:paraId="01E1E28A" w14:textId="77777777" w:rsidR="00AC285F" w:rsidRPr="00171BF3" w:rsidRDefault="00AC285F" w:rsidP="00451903">
            <w:pPr>
              <w:spacing w:after="0" w:line="240" w:lineRule="auto"/>
              <w:contextualSpacing/>
              <w:jc w:val="both"/>
              <w:rPr>
                <w:rFonts w:ascii="Times New Roman" w:hAnsi="Times New Roman"/>
                <w:b/>
                <w:bCs/>
                <w:sz w:val="24"/>
                <w:szCs w:val="24"/>
                <w:lang w:val="lv-LV"/>
              </w:rPr>
            </w:pPr>
          </w:p>
        </w:tc>
      </w:tr>
      <w:tr w:rsidR="00AC285F" w:rsidRPr="00171BF3" w14:paraId="1651E08C" w14:textId="77777777" w:rsidTr="00EB4822">
        <w:tc>
          <w:tcPr>
            <w:tcW w:w="1746" w:type="pct"/>
          </w:tcPr>
          <w:p w14:paraId="43E5239E" w14:textId="77777777" w:rsidR="00AC285F" w:rsidRPr="00171BF3" w:rsidRDefault="00AC285F" w:rsidP="00451903">
            <w:pPr>
              <w:spacing w:after="0" w:line="240" w:lineRule="auto"/>
              <w:contextualSpacing/>
              <w:rPr>
                <w:rFonts w:ascii="Times New Roman" w:hAnsi="Times New Roman"/>
                <w:sz w:val="24"/>
                <w:szCs w:val="24"/>
                <w:lang w:val="lv-LV"/>
              </w:rPr>
            </w:pPr>
            <w:r w:rsidRPr="00171BF3">
              <w:rPr>
                <w:rFonts w:ascii="Times New Roman" w:hAnsi="Times New Roman"/>
                <w:sz w:val="24"/>
                <w:szCs w:val="24"/>
                <w:lang w:val="lv-LV"/>
              </w:rPr>
              <w:t>Paraksttiesīgā persona</w:t>
            </w:r>
          </w:p>
          <w:p w14:paraId="48944056" w14:textId="77777777" w:rsidR="00AC285F" w:rsidRPr="00171BF3" w:rsidRDefault="00AC285F" w:rsidP="00451903">
            <w:pPr>
              <w:spacing w:after="0" w:line="240" w:lineRule="auto"/>
              <w:contextualSpacing/>
              <w:rPr>
                <w:rFonts w:ascii="Times New Roman" w:hAnsi="Times New Roman"/>
                <w:sz w:val="20"/>
                <w:szCs w:val="20"/>
                <w:lang w:val="lv-LV"/>
              </w:rPr>
            </w:pPr>
            <w:r w:rsidRPr="00171BF3">
              <w:rPr>
                <w:rFonts w:ascii="Times New Roman" w:hAnsi="Times New Roman"/>
                <w:sz w:val="20"/>
                <w:szCs w:val="20"/>
                <w:lang w:val="lv-LV"/>
              </w:rPr>
              <w:t>(personas, kura slēgs līgumu, vārds, uzvārds, amats;</w:t>
            </w:r>
          </w:p>
          <w:p w14:paraId="7A74F835" w14:textId="03F0E24D" w:rsidR="00AC285F" w:rsidRPr="00171BF3" w:rsidRDefault="00AC285F" w:rsidP="00451903">
            <w:pPr>
              <w:spacing w:after="0" w:line="240" w:lineRule="auto"/>
              <w:contextualSpacing/>
              <w:rPr>
                <w:rFonts w:ascii="Times New Roman" w:hAnsi="Times New Roman"/>
                <w:sz w:val="24"/>
                <w:szCs w:val="24"/>
                <w:lang w:val="lv-LV"/>
              </w:rPr>
            </w:pPr>
            <w:r w:rsidRPr="00171BF3">
              <w:rPr>
                <w:rFonts w:ascii="Times New Roman" w:hAnsi="Times New Roman"/>
                <w:sz w:val="20"/>
                <w:szCs w:val="20"/>
                <w:lang w:val="lv-LV"/>
              </w:rPr>
              <w:t>ja līgumu slēgs pilnvarota persona, tad</w:t>
            </w:r>
            <w:r w:rsidR="00451903" w:rsidRPr="00171BF3">
              <w:rPr>
                <w:rFonts w:ascii="Times New Roman" w:hAnsi="Times New Roman"/>
                <w:sz w:val="20"/>
                <w:szCs w:val="20"/>
                <w:lang w:val="lv-LV"/>
              </w:rPr>
              <w:t>,</w:t>
            </w:r>
            <w:r w:rsidRPr="00171BF3">
              <w:rPr>
                <w:rFonts w:ascii="Times New Roman" w:hAnsi="Times New Roman"/>
                <w:sz w:val="20"/>
                <w:szCs w:val="20"/>
                <w:lang w:val="lv-LV"/>
              </w:rPr>
              <w:t xml:space="preserve"> papildus</w:t>
            </w:r>
            <w:r w:rsidR="00451903" w:rsidRPr="00171BF3">
              <w:rPr>
                <w:rFonts w:ascii="Times New Roman" w:hAnsi="Times New Roman"/>
                <w:sz w:val="20"/>
                <w:szCs w:val="20"/>
                <w:lang w:val="lv-LV"/>
              </w:rPr>
              <w:t>,</w:t>
            </w:r>
            <w:r w:rsidRPr="00171BF3">
              <w:rPr>
                <w:rFonts w:ascii="Times New Roman" w:hAnsi="Times New Roman"/>
                <w:sz w:val="20"/>
                <w:szCs w:val="20"/>
                <w:lang w:val="lv-LV"/>
              </w:rPr>
              <w:t xml:space="preserve"> norāda pilnvaras izošanas laiku un numuru)</w:t>
            </w:r>
          </w:p>
        </w:tc>
        <w:tc>
          <w:tcPr>
            <w:tcW w:w="3254" w:type="pct"/>
            <w:tcBorders>
              <w:top w:val="single" w:sz="4" w:space="0" w:color="auto"/>
              <w:bottom w:val="single" w:sz="4" w:space="0" w:color="auto"/>
            </w:tcBorders>
          </w:tcPr>
          <w:p w14:paraId="746308B4" w14:textId="77777777" w:rsidR="00AC285F" w:rsidRPr="00171BF3" w:rsidRDefault="00AC285F" w:rsidP="00451903">
            <w:pPr>
              <w:spacing w:after="0" w:line="240" w:lineRule="auto"/>
              <w:contextualSpacing/>
              <w:rPr>
                <w:rFonts w:ascii="Times New Roman" w:hAnsi="Times New Roman"/>
                <w:bCs/>
                <w:sz w:val="24"/>
                <w:szCs w:val="24"/>
                <w:lang w:val="lv-LV"/>
              </w:rPr>
            </w:pPr>
          </w:p>
        </w:tc>
      </w:tr>
      <w:tr w:rsidR="00AC285F" w:rsidRPr="00171BF3" w14:paraId="30722CD4" w14:textId="77777777" w:rsidTr="00EB4822">
        <w:tc>
          <w:tcPr>
            <w:tcW w:w="1746" w:type="pct"/>
          </w:tcPr>
          <w:p w14:paraId="5E2017C6" w14:textId="77777777" w:rsidR="00AC285F" w:rsidRPr="00171BF3" w:rsidRDefault="00AC285F" w:rsidP="00451903">
            <w:pPr>
              <w:spacing w:after="0" w:line="240" w:lineRule="auto"/>
              <w:contextualSpacing/>
              <w:rPr>
                <w:rFonts w:ascii="Times New Roman" w:hAnsi="Times New Roman"/>
                <w:sz w:val="24"/>
                <w:szCs w:val="24"/>
                <w:lang w:val="lv-LV"/>
              </w:rPr>
            </w:pPr>
            <w:r w:rsidRPr="00171BF3">
              <w:rPr>
                <w:rFonts w:ascii="Times New Roman" w:hAnsi="Times New Roman"/>
                <w:sz w:val="24"/>
                <w:szCs w:val="24"/>
                <w:lang w:val="lv-LV"/>
              </w:rPr>
              <w:t>Informācija par norēķina kontu</w:t>
            </w:r>
          </w:p>
          <w:p w14:paraId="103CFA9F" w14:textId="77777777" w:rsidR="00AC285F" w:rsidRPr="00171BF3" w:rsidRDefault="00AC285F" w:rsidP="00451903">
            <w:pPr>
              <w:spacing w:after="0" w:line="240" w:lineRule="auto"/>
              <w:contextualSpacing/>
              <w:rPr>
                <w:rFonts w:ascii="Times New Roman" w:hAnsi="Times New Roman"/>
                <w:sz w:val="20"/>
                <w:szCs w:val="20"/>
                <w:lang w:val="lv-LV"/>
              </w:rPr>
            </w:pPr>
            <w:r w:rsidRPr="00171BF3">
              <w:rPr>
                <w:rFonts w:ascii="Times New Roman" w:hAnsi="Times New Roman"/>
                <w:sz w:val="20"/>
                <w:szCs w:val="20"/>
                <w:lang w:val="lv-LV"/>
              </w:rPr>
              <w:t>(banka, kods, konta Nr.)</w:t>
            </w:r>
          </w:p>
        </w:tc>
        <w:tc>
          <w:tcPr>
            <w:tcW w:w="3254" w:type="pct"/>
            <w:tcBorders>
              <w:top w:val="single" w:sz="4" w:space="0" w:color="auto"/>
            </w:tcBorders>
          </w:tcPr>
          <w:p w14:paraId="0E676AA0" w14:textId="77777777" w:rsidR="00AC285F" w:rsidRPr="00171BF3" w:rsidRDefault="00AC285F" w:rsidP="00451903">
            <w:pPr>
              <w:spacing w:after="0" w:line="240" w:lineRule="auto"/>
              <w:contextualSpacing/>
              <w:rPr>
                <w:rFonts w:ascii="Times New Roman" w:hAnsi="Times New Roman"/>
                <w:sz w:val="24"/>
                <w:szCs w:val="24"/>
                <w:lang w:val="lv-LV"/>
              </w:rPr>
            </w:pPr>
          </w:p>
        </w:tc>
      </w:tr>
      <w:tr w:rsidR="00AC285F" w:rsidRPr="00171BF3" w14:paraId="59B500C5" w14:textId="77777777" w:rsidTr="00EB4822">
        <w:tc>
          <w:tcPr>
            <w:tcW w:w="1746" w:type="pct"/>
          </w:tcPr>
          <w:p w14:paraId="272E9D67" w14:textId="77777777" w:rsidR="00AC285F" w:rsidRPr="00171BF3" w:rsidRDefault="00AC285F" w:rsidP="00451903">
            <w:pPr>
              <w:spacing w:after="0" w:line="240" w:lineRule="auto"/>
              <w:contextualSpacing/>
              <w:rPr>
                <w:rFonts w:ascii="Times New Roman" w:hAnsi="Times New Roman"/>
                <w:sz w:val="24"/>
                <w:szCs w:val="24"/>
                <w:lang w:val="lv-LV"/>
              </w:rPr>
            </w:pPr>
            <w:r w:rsidRPr="00171BF3">
              <w:rPr>
                <w:rFonts w:ascii="Times New Roman" w:hAnsi="Times New Roman"/>
                <w:sz w:val="24"/>
                <w:szCs w:val="24"/>
                <w:lang w:val="lv-LV"/>
              </w:rPr>
              <w:t>Pretendenta kontaktpersona</w:t>
            </w:r>
          </w:p>
          <w:p w14:paraId="425950D5" w14:textId="77777777" w:rsidR="00AC285F" w:rsidRPr="00171BF3" w:rsidRDefault="00AC285F" w:rsidP="00451903">
            <w:pPr>
              <w:spacing w:after="0" w:line="240" w:lineRule="auto"/>
              <w:contextualSpacing/>
              <w:rPr>
                <w:rFonts w:ascii="Times New Roman" w:hAnsi="Times New Roman"/>
                <w:sz w:val="20"/>
                <w:szCs w:val="20"/>
                <w:lang w:val="lv-LV"/>
              </w:rPr>
            </w:pPr>
            <w:r w:rsidRPr="00171BF3">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777EE21A" w14:textId="77777777" w:rsidR="00AC285F" w:rsidRPr="00171BF3" w:rsidRDefault="00AC285F" w:rsidP="00451903">
            <w:pPr>
              <w:spacing w:after="0" w:line="240" w:lineRule="auto"/>
              <w:contextualSpacing/>
              <w:rPr>
                <w:rFonts w:ascii="Times New Roman" w:hAnsi="Times New Roman"/>
                <w:sz w:val="24"/>
                <w:szCs w:val="24"/>
                <w:lang w:val="lv-LV"/>
              </w:rPr>
            </w:pPr>
          </w:p>
        </w:tc>
      </w:tr>
      <w:tr w:rsidR="00AC285F" w:rsidRPr="00171BF3" w14:paraId="71BA0E29" w14:textId="77777777" w:rsidTr="00EB4822">
        <w:tc>
          <w:tcPr>
            <w:tcW w:w="1746" w:type="pct"/>
          </w:tcPr>
          <w:p w14:paraId="0FEB7331" w14:textId="77777777" w:rsidR="00AC285F" w:rsidRPr="00171BF3" w:rsidRDefault="00AC285F" w:rsidP="00451903">
            <w:pPr>
              <w:spacing w:after="0" w:line="240" w:lineRule="auto"/>
              <w:contextualSpacing/>
              <w:rPr>
                <w:rFonts w:ascii="Times New Roman" w:hAnsi="Times New Roman"/>
                <w:sz w:val="24"/>
                <w:szCs w:val="24"/>
                <w:lang w:val="lv-LV"/>
              </w:rPr>
            </w:pPr>
            <w:r w:rsidRPr="00171BF3">
              <w:rPr>
                <w:rFonts w:ascii="Times New Roman" w:hAnsi="Times New Roman"/>
                <w:sz w:val="24"/>
                <w:szCs w:val="24"/>
                <w:lang w:val="lv-LV"/>
              </w:rPr>
              <w:t>Pretendenta par līguma izpildi atbildīgā persona</w:t>
            </w:r>
          </w:p>
          <w:p w14:paraId="56AEC84F" w14:textId="77777777" w:rsidR="00AC285F" w:rsidRPr="00171BF3" w:rsidRDefault="00AC285F" w:rsidP="00451903">
            <w:pPr>
              <w:spacing w:after="0" w:line="240" w:lineRule="auto"/>
              <w:contextualSpacing/>
              <w:rPr>
                <w:rFonts w:ascii="Times New Roman" w:hAnsi="Times New Roman"/>
                <w:sz w:val="24"/>
                <w:szCs w:val="24"/>
                <w:lang w:val="lv-LV"/>
              </w:rPr>
            </w:pPr>
            <w:r w:rsidRPr="00171BF3">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0A4770AB" w14:textId="77777777" w:rsidR="00AC285F" w:rsidRPr="00171BF3" w:rsidRDefault="00AC285F" w:rsidP="00451903">
            <w:pPr>
              <w:spacing w:after="0" w:line="240" w:lineRule="auto"/>
              <w:contextualSpacing/>
              <w:rPr>
                <w:rFonts w:ascii="Times New Roman" w:hAnsi="Times New Roman"/>
                <w:sz w:val="24"/>
                <w:szCs w:val="24"/>
                <w:lang w:val="lv-LV"/>
              </w:rPr>
            </w:pPr>
          </w:p>
        </w:tc>
      </w:tr>
    </w:tbl>
    <w:p w14:paraId="7885F0B7" w14:textId="77777777" w:rsidR="00AC285F" w:rsidRPr="008B68F3" w:rsidRDefault="00AC285F" w:rsidP="008B68F3">
      <w:pPr>
        <w:spacing w:after="0" w:line="240" w:lineRule="auto"/>
        <w:contextualSpacing/>
        <w:jc w:val="both"/>
        <w:rPr>
          <w:rFonts w:ascii="Times New Roman" w:hAnsi="Times New Roman"/>
          <w:sz w:val="24"/>
          <w:szCs w:val="24"/>
          <w:lang w:val="lv-LV"/>
        </w:rPr>
      </w:pPr>
    </w:p>
    <w:p w14:paraId="1E4F4938" w14:textId="59EED71A" w:rsidR="00700A6D" w:rsidRPr="008B68F3" w:rsidRDefault="00700A6D" w:rsidP="008B68F3">
      <w:pPr>
        <w:pStyle w:val="Sarakstarindkopa"/>
        <w:numPr>
          <w:ilvl w:val="0"/>
          <w:numId w:val="6"/>
        </w:numPr>
        <w:ind w:left="426" w:hanging="426"/>
        <w:jc w:val="both"/>
        <w:rPr>
          <w:b/>
          <w:bCs/>
        </w:rPr>
      </w:pPr>
      <w:r w:rsidRPr="008B68F3">
        <w:rPr>
          <w:b/>
          <w:bCs/>
        </w:rPr>
        <w:t>Finanšu piedāvājums:</w:t>
      </w:r>
    </w:p>
    <w:p w14:paraId="62B89E9E" w14:textId="6287C944" w:rsidR="00700A6D" w:rsidRPr="008B68F3" w:rsidRDefault="00700A6D" w:rsidP="008B68F3">
      <w:pPr>
        <w:pStyle w:val="Sarakstarindkopa"/>
        <w:numPr>
          <w:ilvl w:val="1"/>
          <w:numId w:val="6"/>
        </w:numPr>
        <w:ind w:left="426" w:hanging="426"/>
        <w:jc w:val="both"/>
        <w:rPr>
          <w:bCs/>
        </w:rPr>
      </w:pPr>
      <w:r w:rsidRPr="008B68F3">
        <w:rPr>
          <w:bCs/>
        </w:rPr>
        <w:t>Finanšu piedāvājuma kopsavilkums:</w:t>
      </w:r>
    </w:p>
    <w:tbl>
      <w:tblPr>
        <w:tblW w:w="89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78"/>
        <w:gridCol w:w="1843"/>
        <w:gridCol w:w="1614"/>
        <w:gridCol w:w="1796"/>
      </w:tblGrid>
      <w:tr w:rsidR="00237AB4" w:rsidRPr="00AD6F54" w14:paraId="042E1FA5" w14:textId="77777777" w:rsidTr="00D13B8C">
        <w:trPr>
          <w:cantSplit/>
          <w:trHeight w:val="283"/>
          <w:jc w:val="center"/>
        </w:trPr>
        <w:tc>
          <w:tcPr>
            <w:tcW w:w="3678" w:type="dxa"/>
            <w:shd w:val="clear" w:color="auto" w:fill="A8D08D" w:themeFill="accent6" w:themeFillTint="99"/>
            <w:vAlign w:val="center"/>
          </w:tcPr>
          <w:p w14:paraId="5FA9F2DB" w14:textId="77777777" w:rsidR="00237AB4" w:rsidRPr="00AD6F54" w:rsidRDefault="00237AB4" w:rsidP="008B68F3">
            <w:pPr>
              <w:spacing w:after="0" w:line="240" w:lineRule="auto"/>
              <w:jc w:val="center"/>
              <w:rPr>
                <w:rFonts w:ascii="Times New Roman" w:hAnsi="Times New Roman"/>
                <w:b/>
                <w:color w:val="000000" w:themeColor="text1"/>
                <w:sz w:val="24"/>
                <w:szCs w:val="24"/>
                <w:lang w:val="lv-LV"/>
              </w:rPr>
            </w:pPr>
            <w:r w:rsidRPr="00AD6F54">
              <w:rPr>
                <w:rFonts w:ascii="Times New Roman" w:hAnsi="Times New Roman"/>
                <w:b/>
                <w:color w:val="000000" w:themeColor="text1"/>
                <w:sz w:val="24"/>
                <w:szCs w:val="24"/>
                <w:lang w:val="lv-LV"/>
              </w:rPr>
              <w:t>Tirgus izpētes priekšmets</w:t>
            </w:r>
          </w:p>
        </w:tc>
        <w:tc>
          <w:tcPr>
            <w:tcW w:w="1843" w:type="dxa"/>
            <w:shd w:val="clear" w:color="auto" w:fill="A8D08D" w:themeFill="accent6" w:themeFillTint="99"/>
            <w:vAlign w:val="center"/>
          </w:tcPr>
          <w:p w14:paraId="1205270E" w14:textId="00BE8939" w:rsidR="00237AB4" w:rsidRPr="00AD6F54" w:rsidRDefault="00237AB4" w:rsidP="008B68F3">
            <w:pPr>
              <w:spacing w:after="0" w:line="240" w:lineRule="auto"/>
              <w:jc w:val="center"/>
              <w:rPr>
                <w:rFonts w:ascii="Times New Roman" w:hAnsi="Times New Roman"/>
                <w:b/>
                <w:bCs/>
                <w:sz w:val="24"/>
                <w:szCs w:val="24"/>
                <w:lang w:val="lv-LV"/>
              </w:rPr>
            </w:pPr>
            <w:r w:rsidRPr="00AD6F54">
              <w:rPr>
                <w:rFonts w:ascii="Times New Roman" w:hAnsi="Times New Roman"/>
                <w:b/>
                <w:bCs/>
                <w:sz w:val="24"/>
                <w:szCs w:val="24"/>
                <w:lang w:val="lv-LV"/>
              </w:rPr>
              <w:t>Cena bez PVN</w:t>
            </w:r>
          </w:p>
          <w:p w14:paraId="52790500" w14:textId="74057FCF" w:rsidR="00237AB4" w:rsidRPr="00AD6F54" w:rsidRDefault="00237AB4" w:rsidP="008B68F3">
            <w:pPr>
              <w:spacing w:after="0" w:line="240" w:lineRule="auto"/>
              <w:jc w:val="center"/>
              <w:rPr>
                <w:rFonts w:ascii="Times New Roman" w:hAnsi="Times New Roman"/>
                <w:color w:val="000000"/>
                <w:sz w:val="24"/>
                <w:szCs w:val="24"/>
                <w:lang w:val="lv-LV"/>
              </w:rPr>
            </w:pPr>
            <w:r w:rsidRPr="00AD6F54">
              <w:rPr>
                <w:rFonts w:ascii="Times New Roman" w:hAnsi="Times New Roman"/>
                <w:sz w:val="24"/>
                <w:szCs w:val="24"/>
                <w:lang w:val="lv-LV"/>
              </w:rPr>
              <w:t>(EUR)</w:t>
            </w:r>
          </w:p>
        </w:tc>
        <w:tc>
          <w:tcPr>
            <w:tcW w:w="1614" w:type="dxa"/>
            <w:shd w:val="clear" w:color="auto" w:fill="A8D08D" w:themeFill="accent6" w:themeFillTint="99"/>
            <w:vAlign w:val="center"/>
          </w:tcPr>
          <w:p w14:paraId="07C1A12D" w14:textId="212175F5" w:rsidR="00237AB4" w:rsidRPr="00AD6F54" w:rsidRDefault="00237AB4" w:rsidP="008B68F3">
            <w:pPr>
              <w:spacing w:after="0" w:line="240" w:lineRule="auto"/>
              <w:jc w:val="center"/>
              <w:rPr>
                <w:rFonts w:ascii="Times New Roman" w:hAnsi="Times New Roman"/>
                <w:color w:val="000000" w:themeColor="text1"/>
                <w:sz w:val="24"/>
                <w:szCs w:val="24"/>
                <w:lang w:val="lv-LV"/>
              </w:rPr>
            </w:pPr>
            <w:r w:rsidRPr="00AD6F54">
              <w:rPr>
                <w:rFonts w:ascii="Times New Roman" w:hAnsi="Times New Roman"/>
                <w:b/>
                <w:color w:val="000000"/>
                <w:sz w:val="24"/>
                <w:szCs w:val="24"/>
                <w:lang w:val="lv-LV"/>
              </w:rPr>
              <w:t>PVN 21%</w:t>
            </w:r>
          </w:p>
        </w:tc>
        <w:tc>
          <w:tcPr>
            <w:tcW w:w="1796" w:type="dxa"/>
            <w:shd w:val="clear" w:color="auto" w:fill="A8D08D" w:themeFill="accent6" w:themeFillTint="99"/>
            <w:vAlign w:val="center"/>
          </w:tcPr>
          <w:p w14:paraId="1607AC6D" w14:textId="25FD44DB" w:rsidR="00237AB4" w:rsidRPr="00AD6F54" w:rsidRDefault="00237AB4" w:rsidP="008B68F3">
            <w:pPr>
              <w:spacing w:after="0" w:line="240" w:lineRule="auto"/>
              <w:contextualSpacing/>
              <w:jc w:val="center"/>
              <w:rPr>
                <w:rFonts w:ascii="Times New Roman" w:hAnsi="Times New Roman"/>
                <w:b/>
                <w:bCs/>
                <w:sz w:val="24"/>
                <w:szCs w:val="24"/>
                <w:lang w:val="lv-LV"/>
              </w:rPr>
            </w:pPr>
            <w:r w:rsidRPr="00AD6F54">
              <w:rPr>
                <w:rFonts w:ascii="Times New Roman" w:hAnsi="Times New Roman"/>
                <w:b/>
                <w:bCs/>
                <w:sz w:val="24"/>
                <w:szCs w:val="24"/>
                <w:lang w:val="lv-LV"/>
              </w:rPr>
              <w:t>Cena ar PVN</w:t>
            </w:r>
          </w:p>
          <w:p w14:paraId="7FF20EC9" w14:textId="00473B83" w:rsidR="00237AB4" w:rsidRPr="00AD6F54" w:rsidRDefault="00237AB4" w:rsidP="008B68F3">
            <w:pPr>
              <w:spacing w:after="0" w:line="240" w:lineRule="auto"/>
              <w:jc w:val="center"/>
              <w:rPr>
                <w:rFonts w:ascii="Times New Roman" w:hAnsi="Times New Roman"/>
                <w:color w:val="000000" w:themeColor="text1"/>
                <w:sz w:val="24"/>
                <w:szCs w:val="24"/>
                <w:lang w:val="lv-LV"/>
              </w:rPr>
            </w:pPr>
            <w:r w:rsidRPr="00AD6F54">
              <w:rPr>
                <w:rFonts w:ascii="Times New Roman" w:hAnsi="Times New Roman"/>
                <w:color w:val="000000"/>
                <w:sz w:val="24"/>
                <w:szCs w:val="24"/>
                <w:lang w:val="lv-LV"/>
              </w:rPr>
              <w:t>(EUR)</w:t>
            </w:r>
          </w:p>
        </w:tc>
      </w:tr>
      <w:tr w:rsidR="00237AB4" w:rsidRPr="00AD6F54" w14:paraId="781EAB87" w14:textId="77777777" w:rsidTr="00D13B8C">
        <w:trPr>
          <w:cantSplit/>
          <w:trHeight w:val="283"/>
          <w:jc w:val="center"/>
        </w:trPr>
        <w:tc>
          <w:tcPr>
            <w:tcW w:w="3678" w:type="dxa"/>
            <w:shd w:val="clear" w:color="auto" w:fill="FFFFFF"/>
            <w:vAlign w:val="center"/>
          </w:tcPr>
          <w:p w14:paraId="7880C2B2" w14:textId="3D723E5B" w:rsidR="00237AB4" w:rsidRPr="00AD6F54" w:rsidRDefault="000A545A" w:rsidP="00C16BF8">
            <w:pPr>
              <w:spacing w:after="0" w:line="240" w:lineRule="auto"/>
              <w:ind w:left="22" w:right="3"/>
              <w:rPr>
                <w:rFonts w:ascii="Times New Roman" w:hAnsi="Times New Roman"/>
                <w:sz w:val="24"/>
                <w:szCs w:val="24"/>
                <w:lang w:val="lv-LV"/>
              </w:rPr>
            </w:pPr>
            <w:r w:rsidRPr="00AD6F54">
              <w:rPr>
                <w:rFonts w:ascii="Times New Roman" w:hAnsi="Times New Roman"/>
                <w:sz w:val="24"/>
                <w:szCs w:val="24"/>
                <w:lang w:val="lv-LV"/>
              </w:rPr>
              <w:t>Lokālplāno</w:t>
            </w:r>
            <w:r w:rsidR="00C16BF8" w:rsidRPr="00AD6F54">
              <w:rPr>
                <w:rFonts w:ascii="Times New Roman" w:hAnsi="Times New Roman"/>
                <w:sz w:val="24"/>
                <w:szCs w:val="24"/>
                <w:lang w:val="lv-LV"/>
              </w:rPr>
              <w:t>juma izstrāde zemes vienības daļai</w:t>
            </w:r>
            <w:r w:rsidRPr="00AD6F54">
              <w:rPr>
                <w:rFonts w:ascii="Times New Roman" w:hAnsi="Times New Roman"/>
                <w:sz w:val="24"/>
                <w:szCs w:val="24"/>
                <w:lang w:val="lv-LV"/>
              </w:rPr>
              <w:t xml:space="preserve"> Tautas ielā 3A, Viļakā, Balvu novadā</w:t>
            </w:r>
          </w:p>
        </w:tc>
        <w:tc>
          <w:tcPr>
            <w:tcW w:w="1843" w:type="dxa"/>
            <w:shd w:val="clear" w:color="auto" w:fill="FFFFFF"/>
            <w:vAlign w:val="center"/>
          </w:tcPr>
          <w:p w14:paraId="470FFD5B" w14:textId="77777777" w:rsidR="00237AB4" w:rsidRPr="00AD6F54" w:rsidRDefault="00237AB4" w:rsidP="008B68F3">
            <w:pPr>
              <w:spacing w:after="0" w:line="240" w:lineRule="auto"/>
              <w:ind w:right="3"/>
              <w:jc w:val="center"/>
              <w:rPr>
                <w:rFonts w:ascii="Times New Roman" w:hAnsi="Times New Roman"/>
                <w:b/>
                <w:sz w:val="24"/>
                <w:szCs w:val="24"/>
                <w:lang w:val="lv-LV"/>
              </w:rPr>
            </w:pPr>
          </w:p>
        </w:tc>
        <w:tc>
          <w:tcPr>
            <w:tcW w:w="1614" w:type="dxa"/>
            <w:vAlign w:val="center"/>
          </w:tcPr>
          <w:p w14:paraId="4B7776FB" w14:textId="68830E08" w:rsidR="00237AB4" w:rsidRPr="00AD6F54" w:rsidRDefault="00237AB4" w:rsidP="008B68F3">
            <w:pPr>
              <w:spacing w:after="0" w:line="240" w:lineRule="auto"/>
              <w:jc w:val="center"/>
              <w:rPr>
                <w:rFonts w:ascii="Times New Roman" w:hAnsi="Times New Roman"/>
                <w:color w:val="000000" w:themeColor="text1"/>
                <w:sz w:val="24"/>
                <w:szCs w:val="24"/>
                <w:lang w:val="lv-LV"/>
              </w:rPr>
            </w:pPr>
          </w:p>
        </w:tc>
        <w:tc>
          <w:tcPr>
            <w:tcW w:w="1796" w:type="dxa"/>
            <w:vAlign w:val="center"/>
          </w:tcPr>
          <w:p w14:paraId="411C5CBE" w14:textId="77777777" w:rsidR="00237AB4" w:rsidRPr="00AD6F54" w:rsidRDefault="00237AB4" w:rsidP="008B68F3">
            <w:pPr>
              <w:spacing w:after="0" w:line="240" w:lineRule="auto"/>
              <w:jc w:val="center"/>
              <w:rPr>
                <w:rFonts w:ascii="Times New Roman" w:hAnsi="Times New Roman"/>
                <w:color w:val="000000" w:themeColor="text1"/>
                <w:sz w:val="24"/>
                <w:szCs w:val="24"/>
                <w:lang w:val="lv-LV"/>
              </w:rPr>
            </w:pPr>
          </w:p>
        </w:tc>
      </w:tr>
    </w:tbl>
    <w:p w14:paraId="20DD37CA" w14:textId="77777777" w:rsidR="008B68F3" w:rsidRPr="00AD6F54" w:rsidRDefault="008B68F3" w:rsidP="008B68F3">
      <w:pPr>
        <w:autoSpaceDN w:val="0"/>
        <w:spacing w:after="0" w:line="240" w:lineRule="auto"/>
        <w:jc w:val="both"/>
        <w:textAlignment w:val="baseline"/>
        <w:rPr>
          <w:rFonts w:ascii="Times New Roman" w:hAnsi="Times New Roman"/>
          <w:bCs/>
          <w:sz w:val="24"/>
          <w:szCs w:val="24"/>
          <w:lang w:val="lv-LV"/>
        </w:rPr>
      </w:pPr>
      <w:bookmarkStart w:id="0" w:name="_Hlk511379243"/>
    </w:p>
    <w:p w14:paraId="06EA224D" w14:textId="61EA9E21" w:rsidR="008B68F3" w:rsidRPr="00AD6F54" w:rsidRDefault="00000000" w:rsidP="008B68F3">
      <w:pPr>
        <w:pStyle w:val="Sarakstarindkopa"/>
        <w:numPr>
          <w:ilvl w:val="1"/>
          <w:numId w:val="6"/>
        </w:numPr>
        <w:ind w:left="426" w:hanging="426"/>
        <w:jc w:val="both"/>
      </w:pPr>
      <w:sdt>
        <w:sdtPr>
          <w:rPr>
            <w:rFonts w:eastAsia="MS Gothic"/>
            <w:sz w:val="32"/>
            <w:szCs w:val="32"/>
          </w:rPr>
          <w:id w:val="-1779709793"/>
          <w14:checkbox>
            <w14:checked w14:val="0"/>
            <w14:checkedState w14:val="2612" w14:font="MS Gothic"/>
            <w14:uncheckedState w14:val="2610" w14:font="MS Gothic"/>
          </w14:checkbox>
        </w:sdtPr>
        <w:sdtContent>
          <w:r w:rsidR="008B68F3" w:rsidRPr="00AD6F54">
            <w:rPr>
              <w:rFonts w:ascii="MS Gothic" w:eastAsia="MS Gothic" w:hAnsi="MS Gothic" w:hint="eastAsia"/>
              <w:sz w:val="32"/>
              <w:szCs w:val="32"/>
            </w:rPr>
            <w:t>☐</w:t>
          </w:r>
        </w:sdtContent>
      </w:sdt>
      <w:r w:rsidR="008B68F3" w:rsidRPr="00AD6F54">
        <w:t xml:space="preserve"> </w:t>
      </w:r>
      <w:r w:rsidR="008B68F3" w:rsidRPr="00AD6F54">
        <w:rPr>
          <w:i/>
          <w:iCs/>
          <w:sz w:val="22"/>
          <w:szCs w:val="22"/>
        </w:rPr>
        <w:t>(atzīmē, ja piekrīt)</w:t>
      </w:r>
      <w:r w:rsidR="008B68F3" w:rsidRPr="00AD6F54">
        <w:t xml:space="preserve"> Pretendents piedāvājuma cenā ir iekļāvis visus ar iepirkuma līguma izpildi saistītos izdevumus, t.sk., nodokļus, nodevas, administratīvās izmaksas, transporta izdevumus, iespējamos pakalpojuma sadārdzinājumus</w:t>
      </w:r>
      <w:r w:rsidR="008B68F3" w:rsidRPr="00AD6F54">
        <w:rPr>
          <w:color w:val="000000"/>
        </w:rPr>
        <w:t xml:space="preserve"> u.c. cenu izmaiņas</w:t>
      </w:r>
      <w:r w:rsidR="008B68F3" w:rsidRPr="00AD6F54">
        <w:t>, kā arī tādas izmaksas, kas nav minētas, bet bez kuriem nebūtu iespējama kvalitatīva, un normatīvajiem aktiem atbilstoša, līguma izpilde.</w:t>
      </w:r>
      <w:bookmarkStart w:id="1" w:name="_Hlk194667298"/>
    </w:p>
    <w:p w14:paraId="4A271768" w14:textId="77777777" w:rsidR="008B68F3" w:rsidRPr="00EB12CD" w:rsidRDefault="008B68F3" w:rsidP="008B68F3">
      <w:pPr>
        <w:spacing w:after="0" w:line="240" w:lineRule="auto"/>
        <w:jc w:val="both"/>
        <w:rPr>
          <w:rFonts w:ascii="Times New Roman" w:hAnsi="Times New Roman"/>
          <w:sz w:val="24"/>
          <w:szCs w:val="24"/>
          <w:lang w:val="lv-LV"/>
        </w:rPr>
      </w:pPr>
    </w:p>
    <w:bookmarkEnd w:id="1"/>
    <w:p w14:paraId="5F328577" w14:textId="292FA8B5" w:rsidR="008B68F3" w:rsidRPr="00AD6F54" w:rsidRDefault="00000000" w:rsidP="008B68F3">
      <w:pPr>
        <w:pStyle w:val="Sarakstarindkopa"/>
        <w:numPr>
          <w:ilvl w:val="1"/>
          <w:numId w:val="6"/>
        </w:numPr>
        <w:ind w:left="426" w:hanging="426"/>
        <w:jc w:val="both"/>
      </w:pPr>
      <w:sdt>
        <w:sdtPr>
          <w:rPr>
            <w:rFonts w:eastAsia="MS Gothic"/>
            <w:sz w:val="32"/>
            <w:szCs w:val="32"/>
          </w:rPr>
          <w:id w:val="1957209560"/>
          <w14:checkbox>
            <w14:checked w14:val="0"/>
            <w14:checkedState w14:val="2612" w14:font="MS Gothic"/>
            <w14:uncheckedState w14:val="2610" w14:font="MS Gothic"/>
          </w14:checkbox>
        </w:sdtPr>
        <w:sdtContent>
          <w:r w:rsidR="008B68F3" w:rsidRPr="00AD6F54">
            <w:rPr>
              <w:rFonts w:ascii="MS Gothic" w:eastAsia="MS Gothic" w:hAnsi="MS Gothic" w:hint="eastAsia"/>
              <w:sz w:val="32"/>
              <w:szCs w:val="32"/>
            </w:rPr>
            <w:t>☐</w:t>
          </w:r>
        </w:sdtContent>
      </w:sdt>
      <w:r w:rsidR="008B68F3" w:rsidRPr="00AD6F54">
        <w:rPr>
          <w:iCs/>
        </w:rPr>
        <w:t xml:space="preserve"> </w:t>
      </w:r>
      <w:r w:rsidR="008B68F3" w:rsidRPr="00AD6F54">
        <w:rPr>
          <w:i/>
          <w:iCs/>
          <w:sz w:val="22"/>
          <w:szCs w:val="22"/>
        </w:rPr>
        <w:t>(atzīmē, ja piekrīt)</w:t>
      </w:r>
      <w:r w:rsidR="008B68F3" w:rsidRPr="00AD6F54">
        <w:t xml:space="preserve"> Pretendents piekrīt pasūtītāja noteiktajiem apmaksas nosacījumiem.</w:t>
      </w:r>
    </w:p>
    <w:p w14:paraId="7A9C8556" w14:textId="77777777" w:rsidR="008B68F3" w:rsidRPr="00AD6F54" w:rsidRDefault="008B68F3" w:rsidP="008B68F3">
      <w:pPr>
        <w:spacing w:after="0" w:line="240" w:lineRule="auto"/>
        <w:jc w:val="both"/>
        <w:rPr>
          <w:rFonts w:ascii="Times New Roman" w:hAnsi="Times New Roman"/>
          <w:sz w:val="24"/>
          <w:szCs w:val="24"/>
        </w:rPr>
      </w:pPr>
    </w:p>
    <w:p w14:paraId="3037077D" w14:textId="4A10A99E" w:rsidR="008B68F3" w:rsidRPr="00AD6F54" w:rsidRDefault="00000000" w:rsidP="008B68F3">
      <w:pPr>
        <w:pStyle w:val="Sarakstarindkopa"/>
        <w:numPr>
          <w:ilvl w:val="1"/>
          <w:numId w:val="6"/>
        </w:numPr>
        <w:ind w:left="426" w:hanging="426"/>
        <w:jc w:val="both"/>
      </w:pPr>
      <w:sdt>
        <w:sdtPr>
          <w:rPr>
            <w:rFonts w:eastAsia="MS Gothic"/>
            <w:sz w:val="32"/>
            <w:szCs w:val="32"/>
          </w:rPr>
          <w:id w:val="1302503657"/>
          <w14:checkbox>
            <w14:checked w14:val="0"/>
            <w14:checkedState w14:val="2612" w14:font="MS Gothic"/>
            <w14:uncheckedState w14:val="2610" w14:font="MS Gothic"/>
          </w14:checkbox>
        </w:sdtPr>
        <w:sdtContent>
          <w:r w:rsidR="008B68F3" w:rsidRPr="00AD6F54">
            <w:rPr>
              <w:rFonts w:ascii="MS Gothic" w:eastAsia="MS Gothic" w:hAnsi="MS Gothic" w:hint="eastAsia"/>
              <w:sz w:val="32"/>
              <w:szCs w:val="32"/>
            </w:rPr>
            <w:t>☐</w:t>
          </w:r>
        </w:sdtContent>
      </w:sdt>
      <w:r w:rsidR="008B68F3" w:rsidRPr="00AD6F54">
        <w:t xml:space="preserve"> </w:t>
      </w:r>
      <w:r w:rsidR="008B68F3" w:rsidRPr="00AD6F54">
        <w:rPr>
          <w:i/>
          <w:iCs/>
          <w:sz w:val="22"/>
          <w:szCs w:val="22"/>
        </w:rPr>
        <w:t>(atzīmē, ja piekrīt)</w:t>
      </w:r>
      <w:r w:rsidR="008B68F3" w:rsidRPr="00AD6F54">
        <w:t xml:space="preserve"> </w:t>
      </w:r>
      <w:r w:rsidR="008B68F3" w:rsidRPr="00AD6F54">
        <w:rPr>
          <w:bCs/>
        </w:rPr>
        <w:t>Pretendents apliecina, ka nav tādu apstākļu, kas liegtu piedalīties tirgus izpētē un izpildīt norādītās prasības.</w:t>
      </w:r>
    </w:p>
    <w:p w14:paraId="61B20EAE" w14:textId="77777777" w:rsidR="008B68F3" w:rsidRPr="00AD6F54" w:rsidRDefault="008B68F3" w:rsidP="008B68F3">
      <w:pPr>
        <w:autoSpaceDN w:val="0"/>
        <w:spacing w:after="0" w:line="240" w:lineRule="auto"/>
        <w:jc w:val="both"/>
        <w:textAlignment w:val="baseline"/>
        <w:rPr>
          <w:rFonts w:ascii="Times New Roman" w:hAnsi="Times New Roman"/>
          <w:bCs/>
          <w:sz w:val="24"/>
          <w:szCs w:val="24"/>
          <w:lang w:val="lv-LV"/>
        </w:rPr>
      </w:pPr>
    </w:p>
    <w:bookmarkEnd w:id="0"/>
    <w:p w14:paraId="3B700763" w14:textId="572518C9" w:rsidR="0012155F" w:rsidRPr="00AD6F54" w:rsidRDefault="0012155F" w:rsidP="008B68F3">
      <w:pPr>
        <w:pStyle w:val="Paraststmeklis"/>
        <w:numPr>
          <w:ilvl w:val="0"/>
          <w:numId w:val="6"/>
        </w:numPr>
        <w:spacing w:before="0"/>
        <w:ind w:left="426" w:right="-1" w:hanging="426"/>
        <w:jc w:val="both"/>
        <w:rPr>
          <w:b/>
          <w:lang w:eastAsia="lv-LV"/>
        </w:rPr>
      </w:pPr>
      <w:r w:rsidRPr="00AD6F54">
        <w:rPr>
          <w:b/>
          <w:lang w:eastAsia="lv-LV"/>
        </w:rPr>
        <w:t>Tehniskais piedāvājums:</w:t>
      </w:r>
    </w:p>
    <w:p w14:paraId="05AF5370" w14:textId="26BC5344" w:rsidR="0012155F" w:rsidRPr="00AD6F54" w:rsidRDefault="00000000" w:rsidP="008B68F3">
      <w:pPr>
        <w:pStyle w:val="Paraststmeklis"/>
        <w:numPr>
          <w:ilvl w:val="1"/>
          <w:numId w:val="6"/>
        </w:numPr>
        <w:spacing w:before="0"/>
        <w:ind w:left="426" w:right="-1" w:hanging="426"/>
        <w:jc w:val="both"/>
        <w:rPr>
          <w:lang w:eastAsia="lv-LV"/>
        </w:rPr>
      </w:pPr>
      <w:sdt>
        <w:sdtPr>
          <w:rPr>
            <w:sz w:val="32"/>
            <w:szCs w:val="32"/>
          </w:rPr>
          <w:id w:val="-1190373866"/>
          <w14:checkbox>
            <w14:checked w14:val="0"/>
            <w14:checkedState w14:val="2612" w14:font="MS Gothic"/>
            <w14:uncheckedState w14:val="2610" w14:font="MS Gothic"/>
          </w14:checkbox>
        </w:sdtPr>
        <w:sdtContent>
          <w:r w:rsidR="008B68F3" w:rsidRPr="00AD6F54">
            <w:rPr>
              <w:rFonts w:ascii="MS Gothic" w:eastAsia="MS Gothic" w:hAnsi="MS Gothic" w:hint="eastAsia"/>
              <w:sz w:val="32"/>
              <w:szCs w:val="32"/>
            </w:rPr>
            <w:t>☐</w:t>
          </w:r>
        </w:sdtContent>
      </w:sdt>
      <w:r w:rsidR="0012155F" w:rsidRPr="00AD6F54">
        <w:rPr>
          <w:bCs/>
        </w:rPr>
        <w:t xml:space="preserve"> </w:t>
      </w:r>
      <w:r w:rsidR="0012155F" w:rsidRPr="00AD6F54">
        <w:rPr>
          <w:bCs/>
          <w:i/>
          <w:sz w:val="22"/>
          <w:szCs w:val="22"/>
        </w:rPr>
        <w:t>(atzīmē, ja piekrīt)</w:t>
      </w:r>
      <w:r w:rsidR="0012155F" w:rsidRPr="00AD6F54">
        <w:rPr>
          <w:bCs/>
        </w:rPr>
        <w:t xml:space="preserve"> </w:t>
      </w:r>
      <w:r w:rsidR="00B140DB" w:rsidRPr="00AD6F54">
        <w:rPr>
          <w:iCs/>
        </w:rPr>
        <w:t>Līguma izpildes termiņš –</w:t>
      </w:r>
      <w:r w:rsidR="00700A6D" w:rsidRPr="00AD6F54">
        <w:rPr>
          <w:bCs/>
          <w:i/>
          <w:iCs/>
        </w:rPr>
        <w:t xml:space="preserve"> </w:t>
      </w:r>
      <w:r w:rsidR="001D2119" w:rsidRPr="00AD6F54">
        <w:rPr>
          <w:lang w:eastAsia="lv-LV"/>
        </w:rPr>
        <w:t>līdz 3</w:t>
      </w:r>
      <w:r w:rsidR="000A545A" w:rsidRPr="00AD6F54">
        <w:rPr>
          <w:lang w:eastAsia="lv-LV"/>
        </w:rPr>
        <w:t>0.12</w:t>
      </w:r>
      <w:r w:rsidR="001D2119" w:rsidRPr="00AD6F54">
        <w:rPr>
          <w:lang w:eastAsia="lv-LV"/>
        </w:rPr>
        <w:t>.2025</w:t>
      </w:r>
      <w:r w:rsidR="00E8090E" w:rsidRPr="00AD6F54">
        <w:rPr>
          <w:lang w:eastAsia="lv-LV"/>
        </w:rPr>
        <w:t>.</w:t>
      </w:r>
    </w:p>
    <w:p w14:paraId="2B6BA206" w14:textId="77777777" w:rsidR="008B68F3" w:rsidRPr="00AD6F54" w:rsidRDefault="008B68F3" w:rsidP="008B68F3">
      <w:pPr>
        <w:pStyle w:val="Paraststmeklis"/>
        <w:spacing w:before="0"/>
        <w:ind w:right="-1"/>
        <w:jc w:val="both"/>
        <w:rPr>
          <w:lang w:eastAsia="lv-LV"/>
        </w:rPr>
      </w:pPr>
    </w:p>
    <w:p w14:paraId="45C7DC8C" w14:textId="77777777" w:rsidR="00B83AED" w:rsidRPr="00AD6F54" w:rsidRDefault="00700A6D" w:rsidP="00820CD6">
      <w:pPr>
        <w:pStyle w:val="Paraststmeklis"/>
        <w:numPr>
          <w:ilvl w:val="1"/>
          <w:numId w:val="6"/>
        </w:numPr>
        <w:spacing w:before="0"/>
        <w:ind w:left="426" w:right="-1" w:hanging="426"/>
        <w:jc w:val="both"/>
        <w:rPr>
          <w:lang w:eastAsia="lv-LV"/>
        </w:rPr>
      </w:pPr>
      <w:r w:rsidRPr="00AD6F54">
        <w:lastRenderedPageBreak/>
        <w:t>Pretendenta piedāvājuma derīguma termiņš:</w:t>
      </w:r>
      <w:r w:rsidRPr="00AD6F54">
        <w:rPr>
          <w:bCs/>
        </w:rPr>
        <w:t xml:space="preserve"> ____ dienas pēc piedāvā</w:t>
      </w:r>
      <w:r w:rsidR="0012155F" w:rsidRPr="00AD6F54">
        <w:rPr>
          <w:bCs/>
        </w:rPr>
        <w:t>jumu iesniegšanas beigu termiņa</w:t>
      </w:r>
      <w:r w:rsidR="0012155F" w:rsidRPr="00AD6F54">
        <w:rPr>
          <w:lang w:eastAsia="lv-LV"/>
        </w:rPr>
        <w:t>.</w:t>
      </w:r>
    </w:p>
    <w:p w14:paraId="75DA14DD" w14:textId="77777777" w:rsidR="00B83AED" w:rsidRPr="00AD6F54" w:rsidRDefault="00B83AED" w:rsidP="00773EEF">
      <w:pPr>
        <w:spacing w:after="0" w:line="240" w:lineRule="auto"/>
        <w:jc w:val="both"/>
        <w:rPr>
          <w:rFonts w:ascii="Times New Roman" w:hAnsi="Times New Roman"/>
          <w:sz w:val="24"/>
          <w:szCs w:val="24"/>
        </w:rPr>
      </w:pPr>
    </w:p>
    <w:p w14:paraId="3EDFA0F3" w14:textId="0970CDB5" w:rsidR="00EB12CD" w:rsidRPr="00AD6F54" w:rsidRDefault="00EB12CD" w:rsidP="00EB12CD">
      <w:pPr>
        <w:pStyle w:val="Paraststmeklis"/>
        <w:numPr>
          <w:ilvl w:val="1"/>
          <w:numId w:val="6"/>
        </w:numPr>
        <w:spacing w:before="0"/>
        <w:ind w:left="426" w:right="-1" w:hanging="426"/>
        <w:jc w:val="both"/>
        <w:rPr>
          <w:lang w:eastAsia="lv-LV"/>
        </w:rPr>
      </w:pPr>
      <w:r w:rsidRPr="00AD6F54">
        <w:t>Informācija par pretendenta piesaistītajiem speciālistiem</w:t>
      </w:r>
      <w:r w:rsidR="00433297" w:rsidRPr="00AD6F54">
        <w:rPr>
          <w:rStyle w:val="Vresatsauce"/>
          <w:b/>
        </w:rPr>
        <w:footnoteReference w:id="1"/>
      </w:r>
      <w:r w:rsidRPr="00AD6F54">
        <w:t>:</w:t>
      </w:r>
    </w:p>
    <w:tbl>
      <w:tblPr>
        <w:tblStyle w:val="Reatabula"/>
        <w:tblW w:w="0" w:type="auto"/>
        <w:tblLook w:val="04A0" w:firstRow="1" w:lastRow="0" w:firstColumn="1" w:lastColumn="0" w:noHBand="0" w:noVBand="1"/>
      </w:tblPr>
      <w:tblGrid>
        <w:gridCol w:w="846"/>
        <w:gridCol w:w="2919"/>
        <w:gridCol w:w="2647"/>
        <w:gridCol w:w="2509"/>
      </w:tblGrid>
      <w:tr w:rsidR="00EB12CD" w:rsidRPr="00AD6F54" w14:paraId="7A1BD350" w14:textId="77777777" w:rsidTr="00433297">
        <w:tc>
          <w:tcPr>
            <w:tcW w:w="846" w:type="dxa"/>
            <w:vAlign w:val="center"/>
          </w:tcPr>
          <w:p w14:paraId="242E6983" w14:textId="77777777" w:rsidR="00EB12CD" w:rsidRPr="00AD6F54" w:rsidRDefault="00EB12CD" w:rsidP="00E945DB">
            <w:pPr>
              <w:pStyle w:val="Paraststmeklis"/>
              <w:spacing w:before="0"/>
              <w:contextualSpacing/>
              <w:jc w:val="center"/>
              <w:rPr>
                <w:rFonts w:asciiTheme="majorBidi" w:hAnsiTheme="majorBidi" w:cstheme="majorBidi"/>
                <w:b/>
                <w:bCs/>
              </w:rPr>
            </w:pPr>
            <w:r w:rsidRPr="00AD6F54">
              <w:rPr>
                <w:rFonts w:asciiTheme="majorBidi" w:hAnsiTheme="majorBidi" w:cstheme="majorBidi"/>
                <w:b/>
                <w:bCs/>
              </w:rPr>
              <w:t>Nr.</w:t>
            </w:r>
          </w:p>
          <w:p w14:paraId="23929B43" w14:textId="77777777" w:rsidR="00EB12CD" w:rsidRPr="00AD6F54" w:rsidRDefault="00EB12CD" w:rsidP="00E945DB">
            <w:pPr>
              <w:pStyle w:val="Paraststmeklis"/>
              <w:spacing w:before="0"/>
              <w:contextualSpacing/>
              <w:jc w:val="center"/>
              <w:rPr>
                <w:rFonts w:asciiTheme="majorBidi" w:hAnsiTheme="majorBidi" w:cstheme="majorBidi"/>
                <w:b/>
                <w:bCs/>
              </w:rPr>
            </w:pPr>
            <w:r w:rsidRPr="00AD6F54">
              <w:rPr>
                <w:rFonts w:asciiTheme="majorBidi" w:hAnsiTheme="majorBidi" w:cstheme="majorBidi"/>
                <w:b/>
                <w:bCs/>
              </w:rPr>
              <w:t>p.k.</w:t>
            </w:r>
          </w:p>
        </w:tc>
        <w:tc>
          <w:tcPr>
            <w:tcW w:w="2919" w:type="dxa"/>
            <w:vAlign w:val="center"/>
          </w:tcPr>
          <w:p w14:paraId="4A5B168E" w14:textId="77777777" w:rsidR="00EB12CD" w:rsidRPr="00AD6F54" w:rsidRDefault="00EB12CD" w:rsidP="00E945DB">
            <w:pPr>
              <w:pStyle w:val="Paraststmeklis"/>
              <w:spacing w:before="0"/>
              <w:contextualSpacing/>
              <w:jc w:val="center"/>
              <w:rPr>
                <w:rFonts w:asciiTheme="majorBidi" w:hAnsiTheme="majorBidi" w:cstheme="majorBidi"/>
                <w:b/>
                <w:bCs/>
              </w:rPr>
            </w:pPr>
            <w:r w:rsidRPr="00AD6F54">
              <w:rPr>
                <w:rFonts w:asciiTheme="majorBidi" w:hAnsiTheme="majorBidi" w:cstheme="majorBidi"/>
                <w:b/>
                <w:bCs/>
              </w:rPr>
              <w:t>Speciālista darbības joma</w:t>
            </w:r>
          </w:p>
          <w:p w14:paraId="237D2ECA" w14:textId="68307255" w:rsidR="00EB12CD" w:rsidRPr="00AD6F54" w:rsidRDefault="00EB12CD" w:rsidP="00E945DB">
            <w:pPr>
              <w:pStyle w:val="Paraststmeklis"/>
              <w:spacing w:before="0"/>
              <w:contextualSpacing/>
              <w:jc w:val="center"/>
              <w:rPr>
                <w:rFonts w:asciiTheme="majorBidi" w:hAnsiTheme="majorBidi" w:cstheme="majorBidi"/>
                <w:bCs/>
                <w:i/>
              </w:rPr>
            </w:pPr>
            <w:r w:rsidRPr="00AD6F54">
              <w:rPr>
                <w:rFonts w:asciiTheme="majorBidi" w:hAnsiTheme="majorBidi" w:cstheme="majorBidi"/>
                <w:i/>
                <w:iCs/>
                <w:sz w:val="20"/>
                <w:szCs w:val="20"/>
              </w:rPr>
              <w:t>(</w:t>
            </w:r>
            <w:r w:rsidR="005856B2" w:rsidRPr="00AD6F54">
              <w:rPr>
                <w:rFonts w:asciiTheme="majorBidi" w:hAnsiTheme="majorBidi" w:cstheme="majorBidi"/>
                <w:b/>
                <w:i/>
                <w:iCs/>
                <w:color w:val="FF0000"/>
                <w:sz w:val="28"/>
                <w:szCs w:val="28"/>
              </w:rPr>
              <w:t>!</w:t>
            </w:r>
            <w:r w:rsidR="005856B2" w:rsidRPr="00AD6F54">
              <w:rPr>
                <w:rFonts w:asciiTheme="majorBidi" w:hAnsiTheme="majorBidi" w:cstheme="majorBidi"/>
                <w:i/>
                <w:iCs/>
                <w:sz w:val="20"/>
                <w:szCs w:val="20"/>
              </w:rPr>
              <w:t xml:space="preserve"> </w:t>
            </w:r>
            <w:r w:rsidRPr="00AD6F54">
              <w:rPr>
                <w:rFonts w:asciiTheme="majorBidi" w:hAnsiTheme="majorBidi" w:cstheme="majorBidi"/>
                <w:i/>
                <w:iCs/>
                <w:sz w:val="20"/>
                <w:szCs w:val="20"/>
              </w:rPr>
              <w:t xml:space="preserve">papildus </w:t>
            </w:r>
            <w:r w:rsidRPr="00AD6F54">
              <w:rPr>
                <w:rFonts w:asciiTheme="majorBidi" w:hAnsiTheme="majorBidi" w:cstheme="majorBidi"/>
                <w:bCs/>
                <w:i/>
                <w:iCs/>
                <w:sz w:val="20"/>
                <w:szCs w:val="20"/>
              </w:rPr>
              <w:t>norādīt, kurš no speciālistiem būs par lokālplānojuma i</w:t>
            </w:r>
            <w:r w:rsidR="005856B2" w:rsidRPr="00AD6F54">
              <w:rPr>
                <w:rFonts w:asciiTheme="majorBidi" w:hAnsiTheme="majorBidi" w:cstheme="majorBidi"/>
                <w:bCs/>
                <w:i/>
                <w:iCs/>
                <w:sz w:val="20"/>
                <w:szCs w:val="20"/>
              </w:rPr>
              <w:t>zstrādi atbildīgais speciālists</w:t>
            </w:r>
            <w:r w:rsidRPr="00AD6F54">
              <w:rPr>
                <w:rFonts w:asciiTheme="majorBidi" w:hAnsiTheme="majorBidi" w:cstheme="majorBidi"/>
                <w:i/>
                <w:iCs/>
                <w:sz w:val="20"/>
                <w:szCs w:val="20"/>
              </w:rPr>
              <w:t>)</w:t>
            </w:r>
          </w:p>
        </w:tc>
        <w:tc>
          <w:tcPr>
            <w:tcW w:w="2647" w:type="dxa"/>
            <w:vAlign w:val="center"/>
          </w:tcPr>
          <w:p w14:paraId="1478AFC3" w14:textId="77777777" w:rsidR="00EB12CD" w:rsidRPr="00AD6F54" w:rsidRDefault="00EB12CD" w:rsidP="00E945DB">
            <w:pPr>
              <w:pStyle w:val="Paraststmeklis"/>
              <w:spacing w:before="0"/>
              <w:contextualSpacing/>
              <w:jc w:val="center"/>
              <w:rPr>
                <w:rFonts w:asciiTheme="majorBidi" w:hAnsiTheme="majorBidi" w:cstheme="majorBidi"/>
                <w:b/>
                <w:bCs/>
              </w:rPr>
            </w:pPr>
            <w:r w:rsidRPr="00AD6F54">
              <w:rPr>
                <w:rFonts w:asciiTheme="majorBidi" w:hAnsiTheme="majorBidi" w:cstheme="majorBidi"/>
                <w:b/>
                <w:bCs/>
              </w:rPr>
              <w:t>Speciālista vārds, uzvārds</w:t>
            </w:r>
          </w:p>
        </w:tc>
        <w:tc>
          <w:tcPr>
            <w:tcW w:w="2509" w:type="dxa"/>
            <w:vAlign w:val="center"/>
          </w:tcPr>
          <w:p w14:paraId="74FB7E0A" w14:textId="77777777" w:rsidR="00EB12CD" w:rsidRPr="00AD6F54" w:rsidRDefault="00EB12CD" w:rsidP="00E945DB">
            <w:pPr>
              <w:pStyle w:val="Paraststmeklis"/>
              <w:tabs>
                <w:tab w:val="num" w:pos="2160"/>
              </w:tabs>
              <w:spacing w:before="0"/>
              <w:ind w:right="46"/>
              <w:rPr>
                <w:rFonts w:asciiTheme="majorBidi" w:hAnsiTheme="majorBidi" w:cstheme="majorBidi"/>
                <w:b/>
                <w:bCs/>
              </w:rPr>
            </w:pPr>
            <w:r w:rsidRPr="00AD6F54">
              <w:rPr>
                <w:rFonts w:asciiTheme="majorBidi" w:hAnsiTheme="majorBidi" w:cstheme="majorBidi"/>
                <w:b/>
                <w:bCs/>
              </w:rPr>
              <w:t>Papildus informācija par speciālistu:</w:t>
            </w:r>
          </w:p>
          <w:p w14:paraId="6F1F3A4B" w14:textId="77777777" w:rsidR="00EB12CD" w:rsidRPr="00AD6F54" w:rsidRDefault="00EB12CD" w:rsidP="00E945DB">
            <w:pPr>
              <w:pStyle w:val="Paraststmeklis"/>
              <w:spacing w:before="0"/>
              <w:ind w:right="46"/>
              <w:contextualSpacing/>
              <w:rPr>
                <w:i/>
                <w:sz w:val="20"/>
                <w:szCs w:val="20"/>
              </w:rPr>
            </w:pPr>
            <w:r w:rsidRPr="00AD6F54">
              <w:rPr>
                <w:i/>
                <w:sz w:val="20"/>
                <w:szCs w:val="20"/>
              </w:rPr>
              <w:t>- speciālists ir pretendenta darbinieks;</w:t>
            </w:r>
          </w:p>
          <w:p w14:paraId="1C0C4868" w14:textId="77777777" w:rsidR="00EB12CD" w:rsidRPr="00AD6F54" w:rsidRDefault="00EB12CD" w:rsidP="00E945DB">
            <w:pPr>
              <w:pStyle w:val="Paraststmeklis"/>
              <w:spacing w:before="0"/>
              <w:ind w:right="46"/>
              <w:contextualSpacing/>
              <w:rPr>
                <w:i/>
                <w:sz w:val="20"/>
                <w:szCs w:val="20"/>
              </w:rPr>
            </w:pPr>
            <w:r w:rsidRPr="00AD6F54">
              <w:rPr>
                <w:i/>
                <w:sz w:val="20"/>
                <w:szCs w:val="20"/>
              </w:rPr>
              <w:t>- ar speciālistu ir noslēgts līgums;</w:t>
            </w:r>
          </w:p>
          <w:p w14:paraId="1E428CAF" w14:textId="77777777" w:rsidR="00EB12CD" w:rsidRPr="00AD6F54" w:rsidRDefault="00EB12CD" w:rsidP="00E945DB">
            <w:pPr>
              <w:pStyle w:val="Paraststmeklis"/>
              <w:spacing w:before="0"/>
              <w:contextualSpacing/>
              <w:rPr>
                <w:rFonts w:asciiTheme="majorBidi" w:hAnsiTheme="majorBidi" w:cstheme="majorBidi"/>
                <w:sz w:val="20"/>
                <w:szCs w:val="20"/>
              </w:rPr>
            </w:pPr>
            <w:r w:rsidRPr="00AD6F54">
              <w:rPr>
                <w:i/>
                <w:sz w:val="20"/>
                <w:szCs w:val="20"/>
              </w:rPr>
              <w:t>- ar speciālistu uz piedāvājuma iesniegšanas brīdī līgums vēl nav noslēgts</w:t>
            </w:r>
          </w:p>
        </w:tc>
      </w:tr>
      <w:tr w:rsidR="00EB12CD" w:rsidRPr="00AD6F54" w14:paraId="069C802C" w14:textId="77777777" w:rsidTr="00433297">
        <w:tc>
          <w:tcPr>
            <w:tcW w:w="846" w:type="dxa"/>
          </w:tcPr>
          <w:p w14:paraId="188697AE" w14:textId="77777777" w:rsidR="00EB12CD" w:rsidRPr="00AD6F54" w:rsidRDefault="00EB12CD" w:rsidP="00B7698F">
            <w:pPr>
              <w:pStyle w:val="Paraststmeklis"/>
              <w:spacing w:before="0"/>
              <w:contextualSpacing/>
              <w:jc w:val="center"/>
              <w:rPr>
                <w:rFonts w:asciiTheme="majorBidi" w:hAnsiTheme="majorBidi" w:cstheme="majorBidi"/>
              </w:rPr>
            </w:pPr>
            <w:r w:rsidRPr="00AD6F54">
              <w:rPr>
                <w:rFonts w:asciiTheme="majorBidi" w:hAnsiTheme="majorBidi" w:cstheme="majorBidi"/>
              </w:rPr>
              <w:t>1.</w:t>
            </w:r>
          </w:p>
        </w:tc>
        <w:tc>
          <w:tcPr>
            <w:tcW w:w="2919" w:type="dxa"/>
          </w:tcPr>
          <w:p w14:paraId="7E75AC2C" w14:textId="77777777" w:rsidR="00EB12CD" w:rsidRPr="00AD6F54" w:rsidRDefault="00EB12CD" w:rsidP="00B7698F">
            <w:pPr>
              <w:pStyle w:val="Paraststmeklis"/>
              <w:spacing w:before="0"/>
              <w:contextualSpacing/>
              <w:rPr>
                <w:rFonts w:asciiTheme="majorBidi" w:hAnsiTheme="majorBidi" w:cstheme="majorBidi"/>
              </w:rPr>
            </w:pPr>
            <w:r w:rsidRPr="00AD6F54">
              <w:rPr>
                <w:rFonts w:asciiTheme="majorBidi" w:hAnsiTheme="majorBidi" w:cstheme="majorBidi"/>
                <w:bCs/>
              </w:rPr>
              <w:t>Projekta vadītājs</w:t>
            </w:r>
          </w:p>
        </w:tc>
        <w:tc>
          <w:tcPr>
            <w:tcW w:w="2647" w:type="dxa"/>
          </w:tcPr>
          <w:p w14:paraId="035B1C82" w14:textId="77777777" w:rsidR="00EB12CD" w:rsidRPr="00AD6F54" w:rsidRDefault="00EB12CD" w:rsidP="00B7698F">
            <w:pPr>
              <w:pStyle w:val="Paraststmeklis"/>
              <w:spacing w:before="0"/>
              <w:contextualSpacing/>
              <w:jc w:val="both"/>
              <w:rPr>
                <w:rFonts w:asciiTheme="majorBidi" w:hAnsiTheme="majorBidi" w:cstheme="majorBidi"/>
              </w:rPr>
            </w:pPr>
          </w:p>
        </w:tc>
        <w:tc>
          <w:tcPr>
            <w:tcW w:w="2509" w:type="dxa"/>
          </w:tcPr>
          <w:p w14:paraId="596158E7" w14:textId="77777777" w:rsidR="00EB12CD" w:rsidRPr="00AD6F54" w:rsidRDefault="00EB12CD" w:rsidP="00B7698F">
            <w:pPr>
              <w:pStyle w:val="Paraststmeklis"/>
              <w:spacing w:before="0"/>
              <w:contextualSpacing/>
              <w:jc w:val="both"/>
              <w:rPr>
                <w:rFonts w:asciiTheme="majorBidi" w:hAnsiTheme="majorBidi" w:cstheme="majorBidi"/>
              </w:rPr>
            </w:pPr>
          </w:p>
        </w:tc>
      </w:tr>
      <w:tr w:rsidR="00EB12CD" w:rsidRPr="00AD6F54" w14:paraId="0599201F" w14:textId="77777777" w:rsidTr="00433297">
        <w:tc>
          <w:tcPr>
            <w:tcW w:w="846" w:type="dxa"/>
          </w:tcPr>
          <w:p w14:paraId="3CEDBAD4" w14:textId="77777777" w:rsidR="00EB12CD" w:rsidRPr="00AD6F54" w:rsidRDefault="00EB12CD" w:rsidP="00B7698F">
            <w:pPr>
              <w:pStyle w:val="Paraststmeklis"/>
              <w:spacing w:before="0"/>
              <w:contextualSpacing/>
              <w:jc w:val="center"/>
              <w:rPr>
                <w:rFonts w:asciiTheme="majorBidi" w:hAnsiTheme="majorBidi" w:cstheme="majorBidi"/>
              </w:rPr>
            </w:pPr>
            <w:r w:rsidRPr="00AD6F54">
              <w:rPr>
                <w:rFonts w:asciiTheme="majorBidi" w:hAnsiTheme="majorBidi" w:cstheme="majorBidi"/>
              </w:rPr>
              <w:t>2.</w:t>
            </w:r>
          </w:p>
        </w:tc>
        <w:tc>
          <w:tcPr>
            <w:tcW w:w="2919" w:type="dxa"/>
          </w:tcPr>
          <w:p w14:paraId="07251C41" w14:textId="77777777" w:rsidR="00EB12CD" w:rsidRPr="00AD6F54" w:rsidRDefault="00EB12CD" w:rsidP="00B7698F">
            <w:pPr>
              <w:pStyle w:val="Paraststmeklis"/>
              <w:spacing w:before="0"/>
              <w:contextualSpacing/>
              <w:rPr>
                <w:rFonts w:asciiTheme="majorBidi" w:hAnsiTheme="majorBidi" w:cstheme="majorBidi"/>
              </w:rPr>
            </w:pPr>
            <w:r w:rsidRPr="00AD6F54">
              <w:rPr>
                <w:rFonts w:asciiTheme="majorBidi" w:hAnsiTheme="majorBidi" w:cstheme="majorBidi"/>
                <w:bCs/>
              </w:rPr>
              <w:t>Teritorijas plānotājs</w:t>
            </w:r>
          </w:p>
        </w:tc>
        <w:tc>
          <w:tcPr>
            <w:tcW w:w="2647" w:type="dxa"/>
          </w:tcPr>
          <w:p w14:paraId="35B996CC" w14:textId="77777777" w:rsidR="00EB12CD" w:rsidRPr="00AD6F54" w:rsidRDefault="00EB12CD" w:rsidP="00B7698F">
            <w:pPr>
              <w:pStyle w:val="Paraststmeklis"/>
              <w:spacing w:before="0"/>
              <w:contextualSpacing/>
              <w:jc w:val="both"/>
              <w:rPr>
                <w:rFonts w:asciiTheme="majorBidi" w:hAnsiTheme="majorBidi" w:cstheme="majorBidi"/>
              </w:rPr>
            </w:pPr>
          </w:p>
        </w:tc>
        <w:tc>
          <w:tcPr>
            <w:tcW w:w="2509" w:type="dxa"/>
          </w:tcPr>
          <w:p w14:paraId="2BDAD7E4" w14:textId="77777777" w:rsidR="00EB12CD" w:rsidRPr="00AD6F54" w:rsidRDefault="00EB12CD" w:rsidP="00B7698F">
            <w:pPr>
              <w:pStyle w:val="Paraststmeklis"/>
              <w:spacing w:before="0"/>
              <w:contextualSpacing/>
              <w:jc w:val="both"/>
              <w:rPr>
                <w:rFonts w:asciiTheme="majorBidi" w:hAnsiTheme="majorBidi" w:cstheme="majorBidi"/>
              </w:rPr>
            </w:pPr>
          </w:p>
        </w:tc>
      </w:tr>
      <w:tr w:rsidR="00EB12CD" w:rsidRPr="00AD6F54" w14:paraId="22FF6BC1" w14:textId="77777777" w:rsidTr="00433297">
        <w:tc>
          <w:tcPr>
            <w:tcW w:w="846" w:type="dxa"/>
          </w:tcPr>
          <w:p w14:paraId="5E71F404" w14:textId="77777777" w:rsidR="00EB12CD" w:rsidRPr="00AD6F54" w:rsidRDefault="00EB12CD" w:rsidP="00B7698F">
            <w:pPr>
              <w:pStyle w:val="Paraststmeklis"/>
              <w:spacing w:before="0"/>
              <w:contextualSpacing/>
              <w:jc w:val="center"/>
              <w:rPr>
                <w:rFonts w:asciiTheme="majorBidi" w:hAnsiTheme="majorBidi" w:cstheme="majorBidi"/>
              </w:rPr>
            </w:pPr>
            <w:r w:rsidRPr="00AD6F54">
              <w:rPr>
                <w:rFonts w:asciiTheme="majorBidi" w:hAnsiTheme="majorBidi" w:cstheme="majorBidi"/>
              </w:rPr>
              <w:t>3.</w:t>
            </w:r>
          </w:p>
        </w:tc>
        <w:tc>
          <w:tcPr>
            <w:tcW w:w="2919" w:type="dxa"/>
          </w:tcPr>
          <w:p w14:paraId="54AB247B" w14:textId="77777777" w:rsidR="00EB12CD" w:rsidRPr="00AD6F54" w:rsidRDefault="00EB12CD" w:rsidP="00B7698F">
            <w:pPr>
              <w:pStyle w:val="Paraststmeklis"/>
              <w:spacing w:before="0"/>
              <w:contextualSpacing/>
              <w:rPr>
                <w:rFonts w:asciiTheme="majorBidi" w:hAnsiTheme="majorBidi" w:cstheme="majorBidi"/>
              </w:rPr>
            </w:pPr>
            <w:r w:rsidRPr="00AD6F54">
              <w:rPr>
                <w:rFonts w:asciiTheme="majorBidi" w:hAnsiTheme="majorBidi" w:cstheme="majorBidi"/>
              </w:rPr>
              <w:t xml:space="preserve">Grafiskās daļas izstrādātājs, ……. </w:t>
            </w:r>
            <w:r w:rsidRPr="00AD6F54">
              <w:rPr>
                <w:rFonts w:asciiTheme="majorBidi" w:hAnsiTheme="majorBidi" w:cstheme="majorBidi"/>
                <w:i/>
                <w:iCs/>
                <w:sz w:val="20"/>
                <w:szCs w:val="20"/>
              </w:rPr>
              <w:t>(norādīt – kartogrāfs vai sertificēts speciālists ģeodēzisko darbu veikšanā)</w:t>
            </w:r>
          </w:p>
        </w:tc>
        <w:tc>
          <w:tcPr>
            <w:tcW w:w="2647" w:type="dxa"/>
          </w:tcPr>
          <w:p w14:paraId="44A35328" w14:textId="77777777" w:rsidR="00EB12CD" w:rsidRPr="00AD6F54" w:rsidRDefault="00EB12CD" w:rsidP="00B7698F">
            <w:pPr>
              <w:pStyle w:val="Paraststmeklis"/>
              <w:spacing w:before="0"/>
              <w:contextualSpacing/>
              <w:jc w:val="both"/>
              <w:rPr>
                <w:rFonts w:asciiTheme="majorBidi" w:hAnsiTheme="majorBidi" w:cstheme="majorBidi"/>
              </w:rPr>
            </w:pPr>
          </w:p>
        </w:tc>
        <w:tc>
          <w:tcPr>
            <w:tcW w:w="2509" w:type="dxa"/>
          </w:tcPr>
          <w:p w14:paraId="48BA0284" w14:textId="77777777" w:rsidR="00EB12CD" w:rsidRPr="00AD6F54" w:rsidRDefault="00EB12CD" w:rsidP="00B7698F">
            <w:pPr>
              <w:pStyle w:val="Paraststmeklis"/>
              <w:spacing w:before="0"/>
              <w:contextualSpacing/>
              <w:jc w:val="both"/>
              <w:rPr>
                <w:rFonts w:asciiTheme="majorBidi" w:hAnsiTheme="majorBidi" w:cstheme="majorBidi"/>
              </w:rPr>
            </w:pPr>
          </w:p>
        </w:tc>
      </w:tr>
    </w:tbl>
    <w:p w14:paraId="3BD590DF" w14:textId="77777777" w:rsidR="00EB12CD" w:rsidRPr="00AD6F54" w:rsidRDefault="00EB12CD" w:rsidP="00EB12CD">
      <w:pPr>
        <w:pStyle w:val="Paraststmeklis"/>
        <w:spacing w:before="0"/>
        <w:ind w:right="-1"/>
        <w:jc w:val="both"/>
        <w:rPr>
          <w:lang w:eastAsia="lv-LV"/>
        </w:rPr>
      </w:pPr>
    </w:p>
    <w:p w14:paraId="1A4F14BD" w14:textId="65CFBC1B" w:rsidR="00B83AED" w:rsidRPr="00AD6F54" w:rsidRDefault="00F35CCC" w:rsidP="00820CD6">
      <w:pPr>
        <w:pStyle w:val="Paraststmeklis"/>
        <w:numPr>
          <w:ilvl w:val="1"/>
          <w:numId w:val="6"/>
        </w:numPr>
        <w:spacing w:before="0"/>
        <w:ind w:left="426" w:right="-1" w:hanging="426"/>
        <w:jc w:val="both"/>
        <w:rPr>
          <w:lang w:eastAsia="lv-LV"/>
        </w:rPr>
      </w:pPr>
      <w:r w:rsidRPr="00AD6F54">
        <w:t>Speciālistu</w:t>
      </w:r>
      <w:r w:rsidR="00D92F6D" w:rsidRPr="00AD6F54">
        <w:t xml:space="preserve"> piered</w:t>
      </w:r>
      <w:r w:rsidR="00825E89" w:rsidRPr="00AD6F54">
        <w:t>ze</w:t>
      </w:r>
      <w:r w:rsidR="00B83AED" w:rsidRPr="00AD6F54">
        <w:rPr>
          <w:rStyle w:val="Vresatsauce"/>
          <w:b/>
          <w:bCs/>
        </w:rPr>
        <w:footnoteReference w:id="2"/>
      </w:r>
      <w:r w:rsidR="00B83AED" w:rsidRPr="00AD6F54">
        <w:t xml:space="preserve"> </w:t>
      </w:r>
      <w:r w:rsidR="00B83AED" w:rsidRPr="00AD6F54">
        <w:rPr>
          <w:bCs/>
          <w:i/>
          <w:iCs/>
          <w:sz w:val="22"/>
          <w:szCs w:val="22"/>
        </w:rPr>
        <w:t>(</w:t>
      </w:r>
      <w:r w:rsidR="00E945DB" w:rsidRPr="00AD6F54">
        <w:rPr>
          <w:rFonts w:asciiTheme="majorBidi" w:hAnsiTheme="majorBidi" w:cstheme="majorBidi"/>
          <w:bCs/>
          <w:i/>
          <w:iCs/>
          <w:sz w:val="22"/>
          <w:szCs w:val="22"/>
        </w:rPr>
        <w:t>i</w:t>
      </w:r>
      <w:r w:rsidR="00E945DB" w:rsidRPr="00AD6F54">
        <w:rPr>
          <w:rFonts w:asciiTheme="majorBidi" w:hAnsiTheme="majorBidi" w:cstheme="majorBidi"/>
          <w:i/>
          <w:iCs/>
          <w:sz w:val="22"/>
          <w:szCs w:val="22"/>
        </w:rPr>
        <w:t>nformācija par iepriekšējo 5 gadu laikā, līdz piedāvājuma iesniegšanai, gūto</w:t>
      </w:r>
      <w:r w:rsidR="00565695" w:rsidRPr="00AD6F54">
        <w:rPr>
          <w:rFonts w:asciiTheme="majorBidi" w:hAnsiTheme="majorBidi" w:cstheme="majorBidi"/>
          <w:i/>
          <w:iCs/>
          <w:sz w:val="22"/>
          <w:szCs w:val="22"/>
        </w:rPr>
        <w:t xml:space="preserve"> minimālo</w:t>
      </w:r>
      <w:r w:rsidR="00E945DB" w:rsidRPr="00AD6F54">
        <w:rPr>
          <w:rFonts w:asciiTheme="majorBidi" w:hAnsiTheme="majorBidi" w:cstheme="majorBidi"/>
          <w:i/>
          <w:iCs/>
          <w:sz w:val="22"/>
          <w:szCs w:val="22"/>
        </w:rPr>
        <w:t xml:space="preserve"> pieredzi saistībā ar teritorijas attīstības plānošanas dokumentu izstrādi</w:t>
      </w:r>
      <w:r w:rsidR="00B83AED" w:rsidRPr="00AD6F54">
        <w:rPr>
          <w:i/>
          <w:iCs/>
          <w:sz w:val="22"/>
          <w:szCs w:val="22"/>
        </w:rPr>
        <w:t>)</w:t>
      </w:r>
      <w:r w:rsidR="00B83AED" w:rsidRPr="00AD6F54">
        <w:rPr>
          <w:bCs/>
        </w:rPr>
        <w:t>:</w:t>
      </w:r>
    </w:p>
    <w:tbl>
      <w:tblPr>
        <w:tblW w:w="8931" w:type="dxa"/>
        <w:tblInd w:w="-5" w:type="dxa"/>
        <w:tblLayout w:type="fixed"/>
        <w:tblLook w:val="00A0" w:firstRow="1" w:lastRow="0" w:firstColumn="1" w:lastColumn="0" w:noHBand="0" w:noVBand="0"/>
      </w:tblPr>
      <w:tblGrid>
        <w:gridCol w:w="1701"/>
        <w:gridCol w:w="1701"/>
        <w:gridCol w:w="3686"/>
        <w:gridCol w:w="1843"/>
      </w:tblGrid>
      <w:tr w:rsidR="00E945DB" w:rsidRPr="00AD6F54" w14:paraId="143C2768" w14:textId="77777777" w:rsidTr="0045499F">
        <w:trPr>
          <w:trHeight w:val="28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3199D1" w14:textId="7148C1F2" w:rsidR="00E945DB" w:rsidRPr="00AD6F54" w:rsidRDefault="00F35CCC" w:rsidP="00E945DB">
            <w:pPr>
              <w:spacing w:after="0" w:line="240" w:lineRule="auto"/>
              <w:jc w:val="center"/>
              <w:rPr>
                <w:rFonts w:asciiTheme="majorBidi" w:hAnsiTheme="majorBidi" w:cstheme="majorBidi"/>
                <w:b/>
                <w:bCs/>
                <w:sz w:val="24"/>
                <w:szCs w:val="24"/>
                <w:lang w:val="lv-LV"/>
              </w:rPr>
            </w:pPr>
            <w:r w:rsidRPr="00AD6F54">
              <w:rPr>
                <w:rFonts w:asciiTheme="majorBidi" w:hAnsiTheme="majorBidi" w:cstheme="majorBidi"/>
                <w:b/>
                <w:bCs/>
                <w:sz w:val="24"/>
                <w:szCs w:val="24"/>
                <w:lang w:val="lv-LV"/>
              </w:rPr>
              <w:t>Speciālista vārds, uzvārds, darbības joma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E6C6B0" w14:textId="610D4500" w:rsidR="00E945DB" w:rsidRPr="00AD6F54" w:rsidRDefault="00E945DB" w:rsidP="00E945DB">
            <w:pPr>
              <w:spacing w:after="0" w:line="240" w:lineRule="auto"/>
              <w:contextualSpacing/>
              <w:jc w:val="center"/>
              <w:rPr>
                <w:rFonts w:asciiTheme="majorBidi" w:hAnsiTheme="majorBidi" w:cstheme="majorBidi"/>
                <w:b/>
                <w:iCs/>
                <w:color w:val="000000"/>
                <w:sz w:val="24"/>
                <w:szCs w:val="24"/>
                <w:lang w:val="lv-LV"/>
              </w:rPr>
            </w:pPr>
            <w:r w:rsidRPr="00AD6F54">
              <w:rPr>
                <w:rFonts w:asciiTheme="majorBidi" w:hAnsiTheme="majorBidi" w:cstheme="majorBidi"/>
                <w:b/>
                <w:sz w:val="24"/>
                <w:szCs w:val="24"/>
                <w:lang w:val="lv-LV"/>
              </w:rPr>
              <w:t>Pasūtītājs, tā kontaktinfor</w:t>
            </w:r>
            <w:r w:rsidR="0045499F" w:rsidRPr="00AD6F54">
              <w:rPr>
                <w:rFonts w:asciiTheme="majorBidi" w:hAnsiTheme="majorBidi" w:cstheme="majorBidi"/>
                <w:b/>
                <w:sz w:val="24"/>
                <w:szCs w:val="24"/>
                <w:lang w:val="lv-LV"/>
              </w:rPr>
              <w:t>-</w:t>
            </w:r>
            <w:r w:rsidRPr="00AD6F54">
              <w:rPr>
                <w:rFonts w:asciiTheme="majorBidi" w:hAnsiTheme="majorBidi" w:cstheme="majorBidi"/>
                <w:b/>
                <w:sz w:val="24"/>
                <w:szCs w:val="24"/>
                <w:lang w:val="lv-LV"/>
              </w:rPr>
              <w:t>mācija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46106A9" w14:textId="77777777" w:rsidR="00E945DB" w:rsidRPr="00AD6F54" w:rsidRDefault="00E945DB" w:rsidP="00E945DB">
            <w:pPr>
              <w:pStyle w:val="Paraststmeklis"/>
              <w:spacing w:before="0"/>
              <w:ind w:right="71"/>
              <w:contextualSpacing/>
              <w:jc w:val="center"/>
              <w:rPr>
                <w:rFonts w:asciiTheme="majorBidi" w:hAnsiTheme="majorBidi" w:cstheme="majorBidi"/>
                <w:b/>
                <w:bCs/>
              </w:rPr>
            </w:pPr>
            <w:r w:rsidRPr="00AD6F54">
              <w:rPr>
                <w:rFonts w:asciiTheme="majorBidi" w:hAnsiTheme="majorBidi" w:cstheme="majorBidi"/>
                <w:b/>
                <w:bCs/>
              </w:rPr>
              <w:t xml:space="preserve">Izstrādātā teritorijas attīstības plānošanas dokumenta nosaukums </w:t>
            </w:r>
            <w:r w:rsidRPr="00AD6F54">
              <w:rPr>
                <w:rFonts w:asciiTheme="majorBidi" w:hAnsiTheme="majorBidi" w:cstheme="majorBidi"/>
                <w:i/>
                <w:iCs/>
                <w:sz w:val="20"/>
                <w:szCs w:val="20"/>
              </w:rPr>
              <w:t>(līguma priekšmets)</w:t>
            </w:r>
            <w:r w:rsidRPr="00AD6F54">
              <w:rPr>
                <w:rFonts w:asciiTheme="majorBidi" w:hAnsiTheme="majorBidi" w:cstheme="majorBidi"/>
                <w:b/>
                <w:bCs/>
              </w:rPr>
              <w:t>,</w:t>
            </w:r>
          </w:p>
          <w:p w14:paraId="59494820" w14:textId="77777777" w:rsidR="00E945DB" w:rsidRPr="00AD6F54" w:rsidRDefault="00E945DB" w:rsidP="00E945DB">
            <w:pPr>
              <w:pStyle w:val="Paraststmeklis"/>
              <w:spacing w:before="0"/>
              <w:ind w:right="71"/>
              <w:contextualSpacing/>
              <w:jc w:val="center"/>
              <w:rPr>
                <w:rFonts w:asciiTheme="majorBidi" w:hAnsiTheme="majorBidi" w:cstheme="majorBidi"/>
                <w:b/>
              </w:rPr>
            </w:pPr>
            <w:r w:rsidRPr="00AD6F54">
              <w:rPr>
                <w:rFonts w:asciiTheme="majorBidi" w:hAnsiTheme="majorBidi" w:cstheme="majorBidi"/>
                <w:b/>
                <w:bCs/>
              </w:rPr>
              <w:t>izpildes vieta</w:t>
            </w:r>
            <w:r w:rsidRPr="00AD6F54">
              <w:rPr>
                <w:rFonts w:asciiTheme="majorBidi" w:hAnsiTheme="majorBidi" w:cstheme="majorBidi"/>
                <w:b/>
              </w:rPr>
              <w:t>,</w:t>
            </w:r>
          </w:p>
          <w:p w14:paraId="6B60DF72" w14:textId="3F406382" w:rsidR="00E945DB" w:rsidRPr="00AD6F54" w:rsidRDefault="00E945DB" w:rsidP="0045499F">
            <w:pPr>
              <w:pStyle w:val="Paraststmeklis"/>
              <w:spacing w:before="0"/>
              <w:ind w:right="71"/>
              <w:contextualSpacing/>
              <w:jc w:val="center"/>
              <w:rPr>
                <w:rFonts w:asciiTheme="majorBidi" w:hAnsiTheme="majorBidi" w:cstheme="majorBidi"/>
                <w:b/>
                <w:bCs/>
              </w:rPr>
            </w:pPr>
            <w:r w:rsidRPr="00AD6F54">
              <w:rPr>
                <w:rFonts w:asciiTheme="majorBidi" w:hAnsiTheme="majorBidi" w:cstheme="majorBidi"/>
                <w:b/>
              </w:rPr>
              <w:t>sniegtā pakalpojuma īss raksturojums</w:t>
            </w:r>
            <w:r w:rsidR="0045499F" w:rsidRPr="00AD6F54">
              <w:rPr>
                <w:rFonts w:asciiTheme="majorBidi" w:hAnsiTheme="majorBidi" w:cstheme="majorBidi"/>
                <w:b/>
              </w:rPr>
              <w:t xml:space="preserve"> un informācija par speciālista darbības</w:t>
            </w:r>
            <w:r w:rsidR="0045499F" w:rsidRPr="00AD6F54">
              <w:rPr>
                <w:b/>
              </w:rPr>
              <w:t xml:space="preserve"> jomu konkrētā teritorijas attīstības plānošanas dokumenta vai tā grozījumu izstrādē</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6900DC" w14:textId="77777777" w:rsidR="00E945DB" w:rsidRPr="00AD6F54" w:rsidRDefault="00E945DB" w:rsidP="00E945DB">
            <w:pPr>
              <w:pStyle w:val="Paraststmeklis"/>
              <w:spacing w:before="0"/>
              <w:ind w:right="71"/>
              <w:contextualSpacing/>
              <w:jc w:val="center"/>
              <w:rPr>
                <w:rFonts w:asciiTheme="majorBidi" w:hAnsiTheme="majorBidi" w:cstheme="majorBidi"/>
                <w:b/>
                <w:bCs/>
              </w:rPr>
            </w:pPr>
            <w:r w:rsidRPr="00AD6F54">
              <w:rPr>
                <w:rFonts w:asciiTheme="majorBidi" w:hAnsiTheme="majorBidi" w:cstheme="majorBidi"/>
                <w:b/>
                <w:bCs/>
              </w:rPr>
              <w:t>Teritorijas attīstības plānošanas dokumenta izstrādes periods</w:t>
            </w:r>
          </w:p>
          <w:p w14:paraId="1D530038" w14:textId="77777777" w:rsidR="00E945DB" w:rsidRPr="00AD6F54" w:rsidRDefault="00E945DB" w:rsidP="00E945DB">
            <w:pPr>
              <w:spacing w:after="0" w:line="240" w:lineRule="auto"/>
              <w:contextualSpacing/>
              <w:jc w:val="center"/>
              <w:rPr>
                <w:rFonts w:asciiTheme="majorBidi" w:eastAsia="Calibri" w:hAnsiTheme="majorBidi" w:cstheme="majorBidi"/>
                <w:noProof/>
                <w:kern w:val="28"/>
                <w:sz w:val="20"/>
                <w:szCs w:val="20"/>
                <w:lang w:val="lv-LV"/>
              </w:rPr>
            </w:pPr>
            <w:r w:rsidRPr="00AD6F54">
              <w:rPr>
                <w:rFonts w:asciiTheme="majorBidi" w:hAnsiTheme="majorBidi" w:cstheme="majorBidi"/>
                <w:i/>
                <w:iCs/>
                <w:sz w:val="20"/>
                <w:szCs w:val="20"/>
                <w:lang w:val="lv-LV"/>
              </w:rPr>
              <w:t xml:space="preserve">(līguma izpildes laiks – </w:t>
            </w:r>
            <w:r w:rsidRPr="00AD6F54">
              <w:rPr>
                <w:rFonts w:asciiTheme="majorBidi" w:eastAsia="Calibri" w:hAnsiTheme="majorBidi" w:cstheme="majorBidi"/>
                <w:i/>
                <w:iCs/>
                <w:noProof/>
                <w:kern w:val="28"/>
                <w:sz w:val="20"/>
                <w:szCs w:val="20"/>
                <w:lang w:val="lv-LV"/>
              </w:rPr>
              <w:t>no/ līdz)</w:t>
            </w:r>
          </w:p>
        </w:tc>
      </w:tr>
      <w:tr w:rsidR="00F35CCC" w:rsidRPr="00AD6F54" w14:paraId="104E96F6" w14:textId="77777777" w:rsidTr="0045499F">
        <w:trPr>
          <w:trHeight w:val="283"/>
        </w:trPr>
        <w:tc>
          <w:tcPr>
            <w:tcW w:w="1701" w:type="dxa"/>
            <w:tcBorders>
              <w:top w:val="single" w:sz="4" w:space="0" w:color="auto"/>
              <w:left w:val="single" w:sz="4" w:space="0" w:color="auto"/>
              <w:bottom w:val="single" w:sz="4" w:space="0" w:color="auto"/>
              <w:right w:val="single" w:sz="4" w:space="0" w:color="auto"/>
            </w:tcBorders>
          </w:tcPr>
          <w:p w14:paraId="62C08A0F" w14:textId="031DBEE4" w:rsidR="00F35CCC" w:rsidRPr="00AD6F54" w:rsidRDefault="00F35CCC" w:rsidP="00F35CCC">
            <w:pPr>
              <w:snapToGrid w:val="0"/>
              <w:spacing w:after="0" w:line="240" w:lineRule="auto"/>
              <w:contextualSpacing/>
              <w:rPr>
                <w:rFonts w:asciiTheme="majorBidi" w:hAnsiTheme="majorBidi" w:cstheme="majorBidi"/>
                <w:bCs/>
                <w:sz w:val="24"/>
                <w:szCs w:val="24"/>
                <w:lang w:val="lv-LV"/>
              </w:rPr>
            </w:pPr>
            <w:r w:rsidRPr="00AD6F54">
              <w:rPr>
                <w:rFonts w:asciiTheme="majorBidi" w:hAnsiTheme="majorBidi" w:cstheme="majorBidi"/>
                <w:bCs/>
                <w:sz w:val="24"/>
                <w:szCs w:val="24"/>
                <w:lang w:val="lv-LV"/>
              </w:rPr>
              <w:t>Projekta vadītājs</w:t>
            </w:r>
            <w:r w:rsidR="008C0934" w:rsidRPr="00AD6F54">
              <w:rPr>
                <w:rFonts w:asciiTheme="majorBidi" w:hAnsiTheme="majorBidi" w:cstheme="majorBidi"/>
                <w:bCs/>
                <w:sz w:val="24"/>
                <w:szCs w:val="24"/>
                <w:lang w:val="lv-LV"/>
              </w:rPr>
              <w:t xml:space="preserve"> – …</w:t>
            </w:r>
          </w:p>
        </w:tc>
        <w:tc>
          <w:tcPr>
            <w:tcW w:w="1701" w:type="dxa"/>
            <w:tcBorders>
              <w:top w:val="single" w:sz="4" w:space="0" w:color="auto"/>
              <w:left w:val="single" w:sz="4" w:space="0" w:color="auto"/>
              <w:bottom w:val="single" w:sz="4" w:space="0" w:color="auto"/>
              <w:right w:val="single" w:sz="4" w:space="0" w:color="auto"/>
            </w:tcBorders>
          </w:tcPr>
          <w:p w14:paraId="0F7D5405" w14:textId="77777777" w:rsidR="00F35CCC" w:rsidRPr="00AD6F54" w:rsidRDefault="00F35CCC" w:rsidP="00F35CCC">
            <w:pPr>
              <w:autoSpaceDE w:val="0"/>
              <w:autoSpaceDN w:val="0"/>
              <w:adjustRightInd w:val="0"/>
              <w:spacing w:after="0" w:line="240" w:lineRule="auto"/>
              <w:contextualSpacing/>
              <w:rPr>
                <w:rFonts w:asciiTheme="majorBidi" w:eastAsia="Calibri" w:hAnsiTheme="majorBidi" w:cstheme="majorBidi"/>
                <w:bCs/>
                <w:color w:val="000000"/>
                <w:sz w:val="24"/>
                <w:szCs w:val="24"/>
                <w:lang w:eastAsia="lv-LV"/>
              </w:rPr>
            </w:pPr>
          </w:p>
        </w:tc>
        <w:tc>
          <w:tcPr>
            <w:tcW w:w="3686" w:type="dxa"/>
            <w:tcBorders>
              <w:top w:val="single" w:sz="4" w:space="0" w:color="auto"/>
              <w:left w:val="single" w:sz="4" w:space="0" w:color="auto"/>
              <w:bottom w:val="single" w:sz="4" w:space="0" w:color="auto"/>
              <w:right w:val="single" w:sz="4" w:space="0" w:color="auto"/>
            </w:tcBorders>
          </w:tcPr>
          <w:p w14:paraId="560CECE0" w14:textId="77777777" w:rsidR="00F35CCC" w:rsidRPr="00AD6F54" w:rsidRDefault="00F35CCC" w:rsidP="00F35CCC">
            <w:pPr>
              <w:snapToGrid w:val="0"/>
              <w:spacing w:after="0" w:line="240" w:lineRule="auto"/>
              <w:contextualSpacing/>
              <w:rPr>
                <w:rFonts w:asciiTheme="majorBidi" w:hAnsiTheme="majorBidi" w:cstheme="majorBidi"/>
                <w:bCs/>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8E83BE5" w14:textId="77777777" w:rsidR="00F35CCC" w:rsidRPr="00AD6F54" w:rsidRDefault="00F35CCC" w:rsidP="00F35CCC">
            <w:pPr>
              <w:snapToGrid w:val="0"/>
              <w:spacing w:after="0" w:line="240" w:lineRule="auto"/>
              <w:contextualSpacing/>
              <w:rPr>
                <w:rFonts w:asciiTheme="majorBidi" w:hAnsiTheme="majorBidi" w:cstheme="majorBidi"/>
                <w:bCs/>
                <w:iCs/>
                <w:sz w:val="24"/>
                <w:szCs w:val="24"/>
              </w:rPr>
            </w:pPr>
          </w:p>
        </w:tc>
      </w:tr>
      <w:tr w:rsidR="00F35CCC" w:rsidRPr="00AD6F54" w14:paraId="504DB73F" w14:textId="77777777" w:rsidTr="0045499F">
        <w:trPr>
          <w:trHeight w:val="283"/>
        </w:trPr>
        <w:tc>
          <w:tcPr>
            <w:tcW w:w="1701" w:type="dxa"/>
            <w:tcBorders>
              <w:top w:val="single" w:sz="4" w:space="0" w:color="auto"/>
              <w:left w:val="single" w:sz="4" w:space="0" w:color="auto"/>
              <w:bottom w:val="single" w:sz="4" w:space="0" w:color="auto"/>
              <w:right w:val="single" w:sz="4" w:space="0" w:color="auto"/>
            </w:tcBorders>
          </w:tcPr>
          <w:p w14:paraId="32021BE2" w14:textId="72C6EF76" w:rsidR="00F35CCC" w:rsidRPr="00AD6F54" w:rsidRDefault="00F35CCC" w:rsidP="00F35CCC">
            <w:pPr>
              <w:snapToGrid w:val="0"/>
              <w:spacing w:after="0" w:line="240" w:lineRule="auto"/>
              <w:contextualSpacing/>
              <w:rPr>
                <w:rFonts w:asciiTheme="majorBidi" w:hAnsiTheme="majorBidi" w:cstheme="majorBidi"/>
                <w:bCs/>
                <w:sz w:val="24"/>
                <w:szCs w:val="24"/>
                <w:lang w:val="lv-LV"/>
              </w:rPr>
            </w:pPr>
            <w:r w:rsidRPr="00AD6F54">
              <w:rPr>
                <w:rFonts w:asciiTheme="majorBidi" w:hAnsiTheme="majorBidi" w:cstheme="majorBidi"/>
                <w:bCs/>
                <w:sz w:val="24"/>
                <w:szCs w:val="24"/>
                <w:lang w:val="lv-LV"/>
              </w:rPr>
              <w:t>Teritorijas plānotājs</w:t>
            </w:r>
            <w:r w:rsidR="008C0934" w:rsidRPr="00AD6F54">
              <w:rPr>
                <w:rFonts w:asciiTheme="majorBidi" w:hAnsiTheme="majorBidi" w:cstheme="majorBidi"/>
                <w:bCs/>
                <w:sz w:val="24"/>
                <w:szCs w:val="24"/>
                <w:lang w:val="lv-LV"/>
              </w:rPr>
              <w:t xml:space="preserve"> – …</w:t>
            </w:r>
          </w:p>
        </w:tc>
        <w:tc>
          <w:tcPr>
            <w:tcW w:w="1701" w:type="dxa"/>
            <w:tcBorders>
              <w:top w:val="single" w:sz="4" w:space="0" w:color="auto"/>
              <w:left w:val="single" w:sz="4" w:space="0" w:color="auto"/>
              <w:bottom w:val="single" w:sz="4" w:space="0" w:color="auto"/>
              <w:right w:val="single" w:sz="4" w:space="0" w:color="auto"/>
            </w:tcBorders>
          </w:tcPr>
          <w:p w14:paraId="15F46FA4" w14:textId="77777777" w:rsidR="00F35CCC" w:rsidRPr="00AD6F54" w:rsidRDefault="00F35CCC" w:rsidP="00F35CCC">
            <w:pPr>
              <w:autoSpaceDE w:val="0"/>
              <w:autoSpaceDN w:val="0"/>
              <w:adjustRightInd w:val="0"/>
              <w:spacing w:after="0" w:line="240" w:lineRule="auto"/>
              <w:contextualSpacing/>
              <w:rPr>
                <w:rFonts w:asciiTheme="majorBidi" w:eastAsia="Calibri" w:hAnsiTheme="majorBidi" w:cstheme="majorBidi"/>
                <w:bCs/>
                <w:color w:val="000000"/>
                <w:sz w:val="24"/>
                <w:szCs w:val="24"/>
                <w:lang w:eastAsia="lv-LV"/>
              </w:rPr>
            </w:pPr>
          </w:p>
        </w:tc>
        <w:tc>
          <w:tcPr>
            <w:tcW w:w="3686" w:type="dxa"/>
            <w:tcBorders>
              <w:top w:val="single" w:sz="4" w:space="0" w:color="auto"/>
              <w:left w:val="single" w:sz="4" w:space="0" w:color="auto"/>
              <w:bottom w:val="single" w:sz="4" w:space="0" w:color="auto"/>
              <w:right w:val="single" w:sz="4" w:space="0" w:color="auto"/>
            </w:tcBorders>
          </w:tcPr>
          <w:p w14:paraId="5D6BA571" w14:textId="77777777" w:rsidR="00F35CCC" w:rsidRPr="00AD6F54" w:rsidRDefault="00F35CCC" w:rsidP="00F35CCC">
            <w:pPr>
              <w:snapToGrid w:val="0"/>
              <w:spacing w:after="0" w:line="240" w:lineRule="auto"/>
              <w:contextualSpacing/>
              <w:rPr>
                <w:rFonts w:asciiTheme="majorBidi" w:hAnsiTheme="majorBidi" w:cstheme="majorBidi"/>
                <w:bCs/>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B6C91B" w14:textId="77777777" w:rsidR="00F35CCC" w:rsidRPr="00AD6F54" w:rsidRDefault="00F35CCC" w:rsidP="00F35CCC">
            <w:pPr>
              <w:snapToGrid w:val="0"/>
              <w:spacing w:after="0" w:line="240" w:lineRule="auto"/>
              <w:contextualSpacing/>
              <w:rPr>
                <w:rFonts w:asciiTheme="majorBidi" w:hAnsiTheme="majorBidi" w:cstheme="majorBidi"/>
                <w:bCs/>
                <w:iCs/>
                <w:sz w:val="24"/>
                <w:szCs w:val="24"/>
              </w:rPr>
            </w:pPr>
          </w:p>
        </w:tc>
      </w:tr>
      <w:tr w:rsidR="00F35CCC" w:rsidRPr="00AD6F54" w14:paraId="74695ADF" w14:textId="77777777" w:rsidTr="0045499F">
        <w:trPr>
          <w:trHeight w:val="283"/>
        </w:trPr>
        <w:tc>
          <w:tcPr>
            <w:tcW w:w="1701" w:type="dxa"/>
            <w:tcBorders>
              <w:top w:val="single" w:sz="4" w:space="0" w:color="auto"/>
              <w:left w:val="single" w:sz="4" w:space="0" w:color="auto"/>
              <w:bottom w:val="single" w:sz="4" w:space="0" w:color="auto"/>
              <w:right w:val="single" w:sz="4" w:space="0" w:color="auto"/>
            </w:tcBorders>
          </w:tcPr>
          <w:p w14:paraId="3371AF78" w14:textId="5A04642D" w:rsidR="00F35CCC" w:rsidRPr="00AD6F54" w:rsidRDefault="00F35CCC" w:rsidP="00F35CCC">
            <w:pPr>
              <w:snapToGrid w:val="0"/>
              <w:spacing w:after="0" w:line="240" w:lineRule="auto"/>
              <w:contextualSpacing/>
              <w:rPr>
                <w:rFonts w:asciiTheme="majorBidi" w:hAnsiTheme="majorBidi" w:cstheme="majorBidi"/>
                <w:bCs/>
                <w:sz w:val="24"/>
                <w:szCs w:val="24"/>
                <w:lang w:val="lv-LV"/>
              </w:rPr>
            </w:pPr>
            <w:r w:rsidRPr="00AD6F54">
              <w:rPr>
                <w:rFonts w:asciiTheme="majorBidi" w:hAnsiTheme="majorBidi" w:cstheme="majorBidi"/>
                <w:sz w:val="24"/>
                <w:szCs w:val="24"/>
                <w:lang w:val="lv-LV"/>
              </w:rPr>
              <w:t xml:space="preserve">Grafiskās daļas izstrādātājs, ……. </w:t>
            </w:r>
            <w:r w:rsidRPr="00AD6F54">
              <w:rPr>
                <w:rFonts w:asciiTheme="majorBidi" w:hAnsiTheme="majorBidi" w:cstheme="majorBidi"/>
                <w:i/>
                <w:iCs/>
                <w:sz w:val="20"/>
                <w:szCs w:val="20"/>
                <w:lang w:val="lv-LV"/>
              </w:rPr>
              <w:t>(norādīt – kartogrāfs vai sertificēts speciālists ģeodēzisko darbu veikšanā)</w:t>
            </w:r>
            <w:r w:rsidR="008C0934" w:rsidRPr="00AD6F54">
              <w:rPr>
                <w:rFonts w:asciiTheme="majorBidi" w:hAnsiTheme="majorBidi" w:cstheme="majorBidi"/>
                <w:iCs/>
                <w:sz w:val="24"/>
                <w:szCs w:val="24"/>
                <w:lang w:val="lv-LV"/>
              </w:rPr>
              <w:t xml:space="preserve"> – …</w:t>
            </w:r>
          </w:p>
        </w:tc>
        <w:tc>
          <w:tcPr>
            <w:tcW w:w="1701" w:type="dxa"/>
            <w:tcBorders>
              <w:top w:val="single" w:sz="4" w:space="0" w:color="auto"/>
              <w:left w:val="single" w:sz="4" w:space="0" w:color="auto"/>
              <w:bottom w:val="single" w:sz="4" w:space="0" w:color="auto"/>
              <w:right w:val="single" w:sz="4" w:space="0" w:color="auto"/>
            </w:tcBorders>
          </w:tcPr>
          <w:p w14:paraId="2B6555A1" w14:textId="77777777" w:rsidR="00F35CCC" w:rsidRPr="00AD6F54" w:rsidRDefault="00F35CCC" w:rsidP="00F35CCC">
            <w:pPr>
              <w:autoSpaceDE w:val="0"/>
              <w:autoSpaceDN w:val="0"/>
              <w:adjustRightInd w:val="0"/>
              <w:spacing w:after="0" w:line="240" w:lineRule="auto"/>
              <w:contextualSpacing/>
              <w:rPr>
                <w:rFonts w:asciiTheme="majorBidi" w:eastAsia="Calibri" w:hAnsiTheme="majorBidi" w:cstheme="majorBidi"/>
                <w:bCs/>
                <w:color w:val="000000"/>
                <w:sz w:val="24"/>
                <w:szCs w:val="24"/>
                <w:lang w:val="lv-LV" w:eastAsia="lv-LV"/>
              </w:rPr>
            </w:pPr>
          </w:p>
        </w:tc>
        <w:tc>
          <w:tcPr>
            <w:tcW w:w="3686" w:type="dxa"/>
            <w:tcBorders>
              <w:top w:val="single" w:sz="4" w:space="0" w:color="auto"/>
              <w:left w:val="single" w:sz="4" w:space="0" w:color="auto"/>
              <w:bottom w:val="single" w:sz="4" w:space="0" w:color="auto"/>
              <w:right w:val="single" w:sz="4" w:space="0" w:color="auto"/>
            </w:tcBorders>
          </w:tcPr>
          <w:p w14:paraId="6992BC74" w14:textId="77777777" w:rsidR="00F35CCC" w:rsidRPr="00AD6F54" w:rsidRDefault="00F35CCC" w:rsidP="00F35CCC">
            <w:pPr>
              <w:snapToGrid w:val="0"/>
              <w:spacing w:after="0" w:line="240" w:lineRule="auto"/>
              <w:contextualSpacing/>
              <w:rPr>
                <w:rFonts w:asciiTheme="majorBidi" w:hAnsiTheme="majorBidi" w:cstheme="majorBidi"/>
                <w:bCs/>
                <w:iCs/>
                <w:sz w:val="24"/>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3D54AC78" w14:textId="77777777" w:rsidR="00F35CCC" w:rsidRPr="00AD6F54" w:rsidRDefault="00F35CCC" w:rsidP="00F35CCC">
            <w:pPr>
              <w:snapToGrid w:val="0"/>
              <w:spacing w:after="0" w:line="240" w:lineRule="auto"/>
              <w:contextualSpacing/>
              <w:rPr>
                <w:rFonts w:asciiTheme="majorBidi" w:hAnsiTheme="majorBidi" w:cstheme="majorBidi"/>
                <w:bCs/>
                <w:iCs/>
                <w:sz w:val="24"/>
                <w:szCs w:val="24"/>
                <w:lang w:val="lv-LV"/>
              </w:rPr>
            </w:pPr>
          </w:p>
        </w:tc>
      </w:tr>
    </w:tbl>
    <w:p w14:paraId="71AA8E91" w14:textId="77777777" w:rsidR="00EB12CD" w:rsidRPr="00AD6F54" w:rsidRDefault="00EB12CD" w:rsidP="00820CD6">
      <w:pPr>
        <w:spacing w:after="0" w:line="240" w:lineRule="auto"/>
        <w:contextualSpacing/>
        <w:jc w:val="both"/>
        <w:rPr>
          <w:rFonts w:ascii="Times New Roman" w:hAnsi="Times New Roman"/>
          <w:sz w:val="24"/>
          <w:szCs w:val="24"/>
          <w:lang w:val="lv-LV"/>
        </w:rPr>
      </w:pPr>
    </w:p>
    <w:p w14:paraId="504A7539" w14:textId="4EAF48D4" w:rsidR="00E9761E" w:rsidRPr="00AD6F54" w:rsidRDefault="00000000" w:rsidP="00820CD6">
      <w:pPr>
        <w:pStyle w:val="Paraststmeklis"/>
        <w:numPr>
          <w:ilvl w:val="1"/>
          <w:numId w:val="6"/>
        </w:numPr>
        <w:spacing w:before="0"/>
        <w:ind w:left="426" w:right="-1" w:hanging="426"/>
        <w:jc w:val="both"/>
        <w:rPr>
          <w:lang w:eastAsia="lv-LV"/>
        </w:rPr>
      </w:pPr>
      <w:sdt>
        <w:sdtPr>
          <w:rPr>
            <w:rFonts w:eastAsia="MS Gothic"/>
            <w:sz w:val="32"/>
            <w:szCs w:val="32"/>
          </w:rPr>
          <w:id w:val="-607503005"/>
          <w14:checkbox>
            <w14:checked w14:val="0"/>
            <w14:checkedState w14:val="2612" w14:font="MS Gothic"/>
            <w14:uncheckedState w14:val="2610" w14:font="MS Gothic"/>
          </w14:checkbox>
        </w:sdtPr>
        <w:sdtContent>
          <w:r w:rsidR="00E9761E" w:rsidRPr="00AD6F54">
            <w:rPr>
              <w:rFonts w:ascii="Segoe UI Symbol" w:eastAsia="MS Gothic" w:hAnsi="Segoe UI Symbol" w:cs="Segoe UI Symbol"/>
              <w:sz w:val="32"/>
              <w:szCs w:val="32"/>
            </w:rPr>
            <w:t>☐</w:t>
          </w:r>
        </w:sdtContent>
      </w:sdt>
      <w:r w:rsidR="00E9761E" w:rsidRPr="00AD6F54">
        <w:rPr>
          <w:bCs/>
        </w:rPr>
        <w:t xml:space="preserve"> </w:t>
      </w:r>
      <w:r w:rsidR="00E9761E" w:rsidRPr="00AD6F54">
        <w:rPr>
          <w:bCs/>
          <w:i/>
          <w:sz w:val="22"/>
          <w:szCs w:val="22"/>
        </w:rPr>
        <w:t>(atzīmē, ja piekrīt)</w:t>
      </w:r>
      <w:r w:rsidR="00E9761E" w:rsidRPr="00AD6F54">
        <w:rPr>
          <w:bCs/>
        </w:rPr>
        <w:t xml:space="preserve"> Pretendents apliecina, ka ir informēts par būtiskākajiem līguma izpildei izvirzītajiem nosacījumiem.</w:t>
      </w:r>
    </w:p>
    <w:p w14:paraId="5101E211" w14:textId="77777777" w:rsidR="00E9761E" w:rsidRPr="00820CD6" w:rsidRDefault="00E9761E" w:rsidP="00820CD6">
      <w:pPr>
        <w:spacing w:after="0" w:line="240" w:lineRule="auto"/>
        <w:contextualSpacing/>
        <w:jc w:val="both"/>
        <w:rPr>
          <w:rFonts w:ascii="Times New Roman" w:hAnsi="Times New Roman"/>
          <w:sz w:val="24"/>
          <w:szCs w:val="24"/>
          <w:lang w:val="lv-LV"/>
        </w:rPr>
      </w:pPr>
    </w:p>
    <w:p w14:paraId="6E32334C" w14:textId="16A5C661" w:rsidR="00700A6D" w:rsidRPr="00820CD6" w:rsidRDefault="00700A6D" w:rsidP="00820CD6">
      <w:pPr>
        <w:pStyle w:val="Sarakstarindkopa"/>
        <w:numPr>
          <w:ilvl w:val="0"/>
          <w:numId w:val="6"/>
        </w:numPr>
        <w:ind w:left="426" w:hanging="426"/>
        <w:jc w:val="both"/>
        <w:rPr>
          <w:bCs/>
        </w:rPr>
      </w:pPr>
      <w:r w:rsidRPr="00820CD6">
        <w:rPr>
          <w:b/>
        </w:rPr>
        <w:t>Cita papildus informācija</w:t>
      </w:r>
      <w:r w:rsidRPr="00820CD6">
        <w:rPr>
          <w:bCs/>
        </w:rPr>
        <w:t xml:space="preserve"> </w:t>
      </w:r>
      <w:r w:rsidRPr="00820CD6">
        <w:rPr>
          <w:bCs/>
          <w:i/>
          <w:iCs/>
          <w:sz w:val="20"/>
          <w:szCs w:val="20"/>
        </w:rPr>
        <w:t>(ja nepieciešams)</w:t>
      </w:r>
      <w:r w:rsidRPr="00820CD6">
        <w:rPr>
          <w:b/>
        </w:rPr>
        <w:t>:</w:t>
      </w:r>
      <w:r w:rsidRPr="00820CD6">
        <w:rPr>
          <w:bCs/>
        </w:rPr>
        <w:t xml:space="preserve"> </w:t>
      </w:r>
    </w:p>
    <w:p w14:paraId="43CB8EFF" w14:textId="77777777" w:rsidR="00237AB4" w:rsidRPr="00820CD6" w:rsidRDefault="00237AB4" w:rsidP="00820CD6">
      <w:pPr>
        <w:spacing w:after="0" w:line="240" w:lineRule="auto"/>
        <w:contextualSpacing/>
        <w:jc w:val="both"/>
        <w:rPr>
          <w:rFonts w:ascii="Times New Roman" w:hAnsi="Times New Roman"/>
          <w:sz w:val="24"/>
          <w:szCs w:val="24"/>
          <w:lang w:val="lv-LV"/>
        </w:rPr>
      </w:pPr>
    </w:p>
    <w:p w14:paraId="31F0CBA7" w14:textId="77777777" w:rsidR="00700A6D" w:rsidRPr="00820CD6" w:rsidRDefault="00700A6D" w:rsidP="00820CD6">
      <w:pPr>
        <w:spacing w:after="0" w:line="240" w:lineRule="auto"/>
        <w:contextualSpacing/>
        <w:jc w:val="both"/>
        <w:rPr>
          <w:rFonts w:ascii="Times New Roman" w:hAnsi="Times New Roman"/>
          <w:sz w:val="24"/>
          <w:szCs w:val="24"/>
          <w:lang w:val="lv-LV"/>
        </w:rPr>
      </w:pPr>
      <w:r w:rsidRPr="00820CD6">
        <w:rPr>
          <w:rFonts w:ascii="Times New Roman" w:hAnsi="Times New Roman"/>
          <w:sz w:val="24"/>
          <w:szCs w:val="24"/>
          <w:lang w:val="lv-LV"/>
        </w:rPr>
        <w:t>Pielikumā: …</w:t>
      </w:r>
    </w:p>
    <w:p w14:paraId="7DC19264" w14:textId="77777777" w:rsidR="00700A6D" w:rsidRPr="00820CD6" w:rsidRDefault="00700A6D" w:rsidP="00820CD6">
      <w:pPr>
        <w:spacing w:after="0" w:line="240" w:lineRule="auto"/>
        <w:contextualSpacing/>
        <w:jc w:val="both"/>
        <w:rPr>
          <w:rFonts w:ascii="Times New Roman" w:hAnsi="Times New Roman"/>
          <w:sz w:val="24"/>
          <w:szCs w:val="24"/>
          <w:lang w:val="lv-LV"/>
        </w:rPr>
      </w:pPr>
    </w:p>
    <w:p w14:paraId="061A0689" w14:textId="77777777" w:rsidR="00700A6D" w:rsidRPr="00820CD6" w:rsidRDefault="00700A6D" w:rsidP="00820CD6">
      <w:pPr>
        <w:spacing w:after="0" w:line="240" w:lineRule="auto"/>
        <w:contextualSpacing/>
        <w:jc w:val="both"/>
        <w:rPr>
          <w:rFonts w:ascii="Times New Roman" w:hAnsi="Times New Roman"/>
          <w:sz w:val="24"/>
          <w:szCs w:val="24"/>
          <w:lang w:val="lv-LV"/>
        </w:rPr>
      </w:pPr>
      <w:r w:rsidRPr="00820CD6">
        <w:rPr>
          <w:rFonts w:ascii="Times New Roman" w:hAnsi="Times New Roman"/>
          <w:sz w:val="24"/>
          <w:szCs w:val="24"/>
          <w:lang w:val="lv-LV"/>
        </w:rPr>
        <w:t>20__.gada __._________</w:t>
      </w:r>
      <w:r w:rsidRPr="00820CD6">
        <w:rPr>
          <w:rStyle w:val="Vresatsauce"/>
          <w:rFonts w:ascii="Times New Roman" w:hAnsi="Times New Roman"/>
          <w:sz w:val="24"/>
          <w:szCs w:val="24"/>
          <w:lang w:val="lv-LV"/>
        </w:rPr>
        <w:footnoteReference w:id="3"/>
      </w:r>
    </w:p>
    <w:p w14:paraId="2F796128" w14:textId="77777777" w:rsidR="00700A6D" w:rsidRPr="00820CD6" w:rsidRDefault="00700A6D" w:rsidP="00820CD6">
      <w:pPr>
        <w:spacing w:after="0" w:line="240" w:lineRule="auto"/>
        <w:contextualSpacing/>
        <w:jc w:val="both"/>
        <w:rPr>
          <w:rFonts w:ascii="Times New Roman" w:hAnsi="Times New Roman"/>
          <w:sz w:val="24"/>
          <w:szCs w:val="24"/>
          <w:lang w:val="lv-LV"/>
        </w:rPr>
      </w:pPr>
      <w:bookmarkStart w:id="2" w:name="_Hlk149248634"/>
    </w:p>
    <w:p w14:paraId="5E90F586" w14:textId="77777777" w:rsidR="00700A6D" w:rsidRPr="00820CD6" w:rsidRDefault="00700A6D" w:rsidP="00820CD6">
      <w:pPr>
        <w:spacing w:after="0" w:line="240" w:lineRule="auto"/>
        <w:contextualSpacing/>
        <w:jc w:val="both"/>
        <w:rPr>
          <w:rFonts w:ascii="Times New Roman" w:hAnsi="Times New Roman"/>
          <w:sz w:val="24"/>
          <w:szCs w:val="24"/>
          <w:lang w:val="lv-LV"/>
        </w:rPr>
      </w:pPr>
    </w:p>
    <w:p w14:paraId="7A280625" w14:textId="77777777" w:rsidR="00700A6D" w:rsidRPr="00820CD6" w:rsidRDefault="00700A6D" w:rsidP="00820CD6">
      <w:pPr>
        <w:spacing w:after="0" w:line="240" w:lineRule="auto"/>
        <w:contextualSpacing/>
        <w:jc w:val="both"/>
        <w:rPr>
          <w:rFonts w:ascii="Times New Roman" w:hAnsi="Times New Roman"/>
          <w:sz w:val="24"/>
          <w:szCs w:val="24"/>
          <w:lang w:val="lv-LV"/>
        </w:rPr>
      </w:pPr>
    </w:p>
    <w:p w14:paraId="6C80ABEE" w14:textId="77777777" w:rsidR="00700A6D" w:rsidRPr="00820CD6" w:rsidRDefault="00700A6D" w:rsidP="00820CD6">
      <w:pPr>
        <w:spacing w:after="0" w:line="240" w:lineRule="auto"/>
        <w:contextualSpacing/>
        <w:jc w:val="both"/>
        <w:rPr>
          <w:rFonts w:ascii="Times New Roman" w:hAnsi="Times New Roman"/>
          <w:sz w:val="24"/>
          <w:szCs w:val="24"/>
          <w:lang w:val="lv-LV"/>
        </w:rPr>
      </w:pPr>
    </w:p>
    <w:p w14:paraId="1F50B848" w14:textId="77777777" w:rsidR="00700A6D" w:rsidRPr="00820CD6" w:rsidRDefault="00700A6D" w:rsidP="00820CD6">
      <w:pPr>
        <w:spacing w:after="0" w:line="240" w:lineRule="auto"/>
        <w:contextualSpacing/>
        <w:jc w:val="both"/>
        <w:rPr>
          <w:rFonts w:ascii="Times New Roman" w:hAnsi="Times New Roman"/>
          <w:sz w:val="24"/>
          <w:szCs w:val="24"/>
          <w:lang w:val="lv-LV"/>
        </w:rPr>
      </w:pPr>
      <w:r w:rsidRPr="00820CD6">
        <w:rPr>
          <w:rFonts w:ascii="Times New Roman" w:hAnsi="Times New Roman"/>
          <w:i/>
          <w:iCs/>
          <w:sz w:val="24"/>
          <w:szCs w:val="24"/>
          <w:lang w:val="lv-LV"/>
        </w:rPr>
        <w:t>[Amats, vārds uzvārds, paraksts]</w:t>
      </w:r>
      <w:r w:rsidRPr="00820CD6">
        <w:rPr>
          <w:rFonts w:ascii="Times New Roman" w:hAnsi="Times New Roman"/>
          <w:sz w:val="24"/>
          <w:szCs w:val="24"/>
          <w:vertAlign w:val="superscript"/>
          <w:lang w:val="lv-LV"/>
        </w:rPr>
        <w:t>1</w:t>
      </w:r>
      <w:r w:rsidRPr="00820CD6">
        <w:rPr>
          <w:rFonts w:ascii="Times New Roman" w:hAnsi="Times New Roman"/>
          <w:sz w:val="24"/>
          <w:szCs w:val="24"/>
          <w:lang w:val="lv-LV"/>
        </w:rPr>
        <w:t>________________</w:t>
      </w:r>
    </w:p>
    <w:bookmarkEnd w:id="2"/>
    <w:p w14:paraId="6EF6A1B3" w14:textId="77777777" w:rsidR="00AB4A04" w:rsidRPr="00820CD6" w:rsidRDefault="00AB4A04" w:rsidP="00820CD6">
      <w:pPr>
        <w:spacing w:after="0" w:line="240" w:lineRule="auto"/>
        <w:contextualSpacing/>
        <w:jc w:val="both"/>
        <w:rPr>
          <w:rFonts w:ascii="Times New Roman" w:hAnsi="Times New Roman"/>
          <w:sz w:val="24"/>
          <w:szCs w:val="24"/>
          <w:lang w:val="lv-LV"/>
        </w:rPr>
      </w:pPr>
    </w:p>
    <w:sectPr w:rsidR="00AB4A04" w:rsidRPr="00820CD6" w:rsidSect="005858D5">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0A8F" w14:textId="77777777" w:rsidR="00412C1F" w:rsidRPr="00F14E6D" w:rsidRDefault="00412C1F" w:rsidP="00211E8C">
      <w:pPr>
        <w:spacing w:after="0" w:line="240" w:lineRule="auto"/>
      </w:pPr>
      <w:r w:rsidRPr="00F14E6D">
        <w:separator/>
      </w:r>
    </w:p>
  </w:endnote>
  <w:endnote w:type="continuationSeparator" w:id="0">
    <w:p w14:paraId="39F0BD09" w14:textId="77777777" w:rsidR="00412C1F" w:rsidRPr="00F14E6D" w:rsidRDefault="00412C1F"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FC1F" w14:textId="77777777" w:rsidR="00412C1F" w:rsidRPr="00F14E6D" w:rsidRDefault="00412C1F" w:rsidP="00211E8C">
      <w:pPr>
        <w:spacing w:after="0" w:line="240" w:lineRule="auto"/>
      </w:pPr>
      <w:r w:rsidRPr="00F14E6D">
        <w:separator/>
      </w:r>
    </w:p>
  </w:footnote>
  <w:footnote w:type="continuationSeparator" w:id="0">
    <w:p w14:paraId="716F8897" w14:textId="77777777" w:rsidR="00412C1F" w:rsidRPr="00F14E6D" w:rsidRDefault="00412C1F" w:rsidP="00211E8C">
      <w:pPr>
        <w:spacing w:after="0" w:line="240" w:lineRule="auto"/>
      </w:pPr>
      <w:r w:rsidRPr="00F14E6D">
        <w:continuationSeparator/>
      </w:r>
    </w:p>
  </w:footnote>
  <w:footnote w:id="1">
    <w:p w14:paraId="47905898" w14:textId="48AA0CF1" w:rsidR="00433297" w:rsidRPr="00433297" w:rsidRDefault="00433297">
      <w:pPr>
        <w:pStyle w:val="Vresteksts"/>
      </w:pPr>
      <w:r>
        <w:rPr>
          <w:rStyle w:val="Vresatsauce"/>
        </w:rPr>
        <w:footnoteRef/>
      </w:r>
      <w:r>
        <w:t xml:space="preserve"> </w:t>
      </w:r>
      <w:r w:rsidRPr="00433297">
        <w:rPr>
          <w:rFonts w:ascii="Times New Roman" w:hAnsi="Times New Roman"/>
          <w:lang w:val="lv-LV"/>
        </w:rPr>
        <w:t>Norādot pretendenta pieredzi, jāņem vērā tirgus izpētes instrukcijas</w:t>
      </w:r>
      <w:r w:rsidR="005C02DF">
        <w:rPr>
          <w:rFonts w:ascii="Times New Roman" w:hAnsi="Times New Roman"/>
          <w:lang w:val="lv-LV"/>
        </w:rPr>
        <w:t xml:space="preserve"> 9.3.punkts.</w:t>
      </w:r>
    </w:p>
  </w:footnote>
  <w:footnote w:id="2">
    <w:p w14:paraId="6323BBE0" w14:textId="32690B5A" w:rsidR="00B83AED" w:rsidRPr="00433297" w:rsidRDefault="00B83AED" w:rsidP="00433297">
      <w:pPr>
        <w:pStyle w:val="Vresteksts"/>
        <w:contextualSpacing/>
        <w:jc w:val="both"/>
        <w:rPr>
          <w:rFonts w:ascii="Times New Roman" w:hAnsi="Times New Roman"/>
          <w:lang w:val="lv-LV"/>
        </w:rPr>
      </w:pPr>
      <w:r w:rsidRPr="00433297">
        <w:rPr>
          <w:rStyle w:val="Vresatsauce"/>
          <w:rFonts w:ascii="Times New Roman" w:hAnsi="Times New Roman"/>
        </w:rPr>
        <w:footnoteRef/>
      </w:r>
      <w:r w:rsidRPr="00433297">
        <w:rPr>
          <w:rFonts w:ascii="Times New Roman" w:hAnsi="Times New Roman"/>
        </w:rPr>
        <w:t xml:space="preserve"> </w:t>
      </w:r>
      <w:r w:rsidRPr="00433297">
        <w:rPr>
          <w:rFonts w:ascii="Times New Roman" w:hAnsi="Times New Roman"/>
          <w:lang w:val="lv-LV"/>
        </w:rPr>
        <w:t xml:space="preserve">Norādot pretendenta pieredzi, jāņem vērā </w:t>
      </w:r>
      <w:r w:rsidR="00BA1A91">
        <w:rPr>
          <w:rFonts w:ascii="Times New Roman" w:hAnsi="Times New Roman"/>
          <w:lang w:val="lv-LV"/>
        </w:rPr>
        <w:t>tirgus izpētes instrukcijas 9.4</w:t>
      </w:r>
      <w:r w:rsidRPr="00433297">
        <w:rPr>
          <w:rFonts w:ascii="Times New Roman" w:hAnsi="Times New Roman"/>
          <w:lang w:val="lv-LV"/>
        </w:rPr>
        <w:t>.punkts.</w:t>
      </w:r>
    </w:p>
  </w:footnote>
  <w:footnote w:id="3">
    <w:p w14:paraId="692E4E96" w14:textId="77777777" w:rsidR="00700A6D" w:rsidRPr="00433297" w:rsidRDefault="00700A6D" w:rsidP="00433297">
      <w:pPr>
        <w:spacing w:after="0" w:line="240" w:lineRule="auto"/>
        <w:jc w:val="both"/>
        <w:rPr>
          <w:rFonts w:ascii="Times New Roman" w:hAnsi="Times New Roman"/>
          <w:sz w:val="20"/>
          <w:szCs w:val="20"/>
          <w:lang w:val="lv-LV"/>
        </w:rPr>
      </w:pPr>
      <w:r w:rsidRPr="00433297">
        <w:rPr>
          <w:rStyle w:val="Vresatsauce"/>
          <w:rFonts w:ascii="Times New Roman" w:hAnsi="Times New Roman"/>
          <w:sz w:val="20"/>
          <w:szCs w:val="20"/>
          <w:lang w:val="lv-LV"/>
        </w:rPr>
        <w:footnoteRef/>
      </w:r>
      <w:r w:rsidRPr="00433297">
        <w:rPr>
          <w:rFonts w:ascii="Times New Roman" w:hAnsi="Times New Roman"/>
          <w:sz w:val="20"/>
          <w:szCs w:val="20"/>
          <w:lang w:val="lv-LV"/>
        </w:rPr>
        <w:t xml:space="preserve"> </w:t>
      </w:r>
      <w:r w:rsidRPr="00433297">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A2ECA"/>
    <w:multiLevelType w:val="multilevel"/>
    <w:tmpl w:val="6D0602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44651498"/>
    <w:multiLevelType w:val="multilevel"/>
    <w:tmpl w:val="178E036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D67315"/>
    <w:multiLevelType w:val="multilevel"/>
    <w:tmpl w:val="EE4A4E4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8860221">
    <w:abstractNumId w:val="1"/>
  </w:num>
  <w:num w:numId="2" w16cid:durableId="614748542">
    <w:abstractNumId w:val="2"/>
  </w:num>
  <w:num w:numId="3" w16cid:durableId="83117046">
    <w:abstractNumId w:val="6"/>
  </w:num>
  <w:num w:numId="4" w16cid:durableId="47530480">
    <w:abstractNumId w:val="0"/>
  </w:num>
  <w:num w:numId="5" w16cid:durableId="1082599967">
    <w:abstractNumId w:val="4"/>
  </w:num>
  <w:num w:numId="6" w16cid:durableId="1740782432">
    <w:abstractNumId w:val="8"/>
  </w:num>
  <w:num w:numId="7" w16cid:durableId="1880051814">
    <w:abstractNumId w:val="3"/>
  </w:num>
  <w:num w:numId="8" w16cid:durableId="1270509678">
    <w:abstractNumId w:val="5"/>
  </w:num>
  <w:num w:numId="9" w16cid:durableId="1976180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7D0F"/>
    <w:rsid w:val="00012B9D"/>
    <w:rsid w:val="0001348E"/>
    <w:rsid w:val="000150F4"/>
    <w:rsid w:val="000156D5"/>
    <w:rsid w:val="00020D21"/>
    <w:rsid w:val="0002143F"/>
    <w:rsid w:val="00024D74"/>
    <w:rsid w:val="0002505E"/>
    <w:rsid w:val="000403A7"/>
    <w:rsid w:val="00043736"/>
    <w:rsid w:val="00053620"/>
    <w:rsid w:val="00057F47"/>
    <w:rsid w:val="00060050"/>
    <w:rsid w:val="00060293"/>
    <w:rsid w:val="00061C26"/>
    <w:rsid w:val="00066150"/>
    <w:rsid w:val="000674B5"/>
    <w:rsid w:val="000826CE"/>
    <w:rsid w:val="000900FE"/>
    <w:rsid w:val="000A3A89"/>
    <w:rsid w:val="000A545A"/>
    <w:rsid w:val="000B52AA"/>
    <w:rsid w:val="000C09A6"/>
    <w:rsid w:val="000C5BC6"/>
    <w:rsid w:val="000D0AC6"/>
    <w:rsid w:val="000D23AE"/>
    <w:rsid w:val="000E427A"/>
    <w:rsid w:val="000F40F7"/>
    <w:rsid w:val="000F425A"/>
    <w:rsid w:val="000F5AC6"/>
    <w:rsid w:val="00106B4C"/>
    <w:rsid w:val="0011676A"/>
    <w:rsid w:val="0012155F"/>
    <w:rsid w:val="00133ABB"/>
    <w:rsid w:val="00134C39"/>
    <w:rsid w:val="00135F0E"/>
    <w:rsid w:val="0015705D"/>
    <w:rsid w:val="00165669"/>
    <w:rsid w:val="00171BF3"/>
    <w:rsid w:val="00184C63"/>
    <w:rsid w:val="00194156"/>
    <w:rsid w:val="001A4A80"/>
    <w:rsid w:val="001B1B74"/>
    <w:rsid w:val="001B252A"/>
    <w:rsid w:val="001B29F1"/>
    <w:rsid w:val="001C0301"/>
    <w:rsid w:val="001D2119"/>
    <w:rsid w:val="001D3CF7"/>
    <w:rsid w:val="001D45CC"/>
    <w:rsid w:val="001D45F5"/>
    <w:rsid w:val="001F1858"/>
    <w:rsid w:val="00201C06"/>
    <w:rsid w:val="00211E8C"/>
    <w:rsid w:val="00213EAA"/>
    <w:rsid w:val="00214E63"/>
    <w:rsid w:val="00215547"/>
    <w:rsid w:val="00216908"/>
    <w:rsid w:val="002214C5"/>
    <w:rsid w:val="00232593"/>
    <w:rsid w:val="00237AB4"/>
    <w:rsid w:val="00285FE8"/>
    <w:rsid w:val="00292083"/>
    <w:rsid w:val="00297E31"/>
    <w:rsid w:val="002A1698"/>
    <w:rsid w:val="002A1E99"/>
    <w:rsid w:val="002B7CDE"/>
    <w:rsid w:val="002C3009"/>
    <w:rsid w:val="002C4EB3"/>
    <w:rsid w:val="002E74A9"/>
    <w:rsid w:val="002F1E59"/>
    <w:rsid w:val="002F279A"/>
    <w:rsid w:val="00317231"/>
    <w:rsid w:val="00330D58"/>
    <w:rsid w:val="00333FFD"/>
    <w:rsid w:val="00337745"/>
    <w:rsid w:val="003416DE"/>
    <w:rsid w:val="003477B3"/>
    <w:rsid w:val="0035249A"/>
    <w:rsid w:val="00361AC9"/>
    <w:rsid w:val="00370EE6"/>
    <w:rsid w:val="0037343A"/>
    <w:rsid w:val="00383D03"/>
    <w:rsid w:val="00396822"/>
    <w:rsid w:val="003977F6"/>
    <w:rsid w:val="003A34D7"/>
    <w:rsid w:val="003B769B"/>
    <w:rsid w:val="003C034A"/>
    <w:rsid w:val="003D399F"/>
    <w:rsid w:val="003D674B"/>
    <w:rsid w:val="003E1A4F"/>
    <w:rsid w:val="003E4848"/>
    <w:rsid w:val="003F180B"/>
    <w:rsid w:val="003F2457"/>
    <w:rsid w:val="003F6A83"/>
    <w:rsid w:val="003F7441"/>
    <w:rsid w:val="00412C1F"/>
    <w:rsid w:val="004263AF"/>
    <w:rsid w:val="00432E87"/>
    <w:rsid w:val="00433297"/>
    <w:rsid w:val="004367D7"/>
    <w:rsid w:val="0044621E"/>
    <w:rsid w:val="00451903"/>
    <w:rsid w:val="00451C06"/>
    <w:rsid w:val="0045499F"/>
    <w:rsid w:val="004669BC"/>
    <w:rsid w:val="00470C54"/>
    <w:rsid w:val="004779B8"/>
    <w:rsid w:val="00481F50"/>
    <w:rsid w:val="004A16B2"/>
    <w:rsid w:val="004C2183"/>
    <w:rsid w:val="004C6FA3"/>
    <w:rsid w:val="004D1A44"/>
    <w:rsid w:val="004D3961"/>
    <w:rsid w:val="004D5604"/>
    <w:rsid w:val="004E297A"/>
    <w:rsid w:val="004E3B16"/>
    <w:rsid w:val="004F5BAA"/>
    <w:rsid w:val="00511386"/>
    <w:rsid w:val="00512131"/>
    <w:rsid w:val="00512D56"/>
    <w:rsid w:val="00514944"/>
    <w:rsid w:val="005160AC"/>
    <w:rsid w:val="005217CA"/>
    <w:rsid w:val="00532F92"/>
    <w:rsid w:val="005416E5"/>
    <w:rsid w:val="00550847"/>
    <w:rsid w:val="00550FE9"/>
    <w:rsid w:val="00560525"/>
    <w:rsid w:val="00565695"/>
    <w:rsid w:val="005809C1"/>
    <w:rsid w:val="0058278E"/>
    <w:rsid w:val="005856B2"/>
    <w:rsid w:val="005858D5"/>
    <w:rsid w:val="00592990"/>
    <w:rsid w:val="0059720E"/>
    <w:rsid w:val="005A2CC5"/>
    <w:rsid w:val="005B75FD"/>
    <w:rsid w:val="005B7B60"/>
    <w:rsid w:val="005C02DF"/>
    <w:rsid w:val="005C674A"/>
    <w:rsid w:val="005E4F84"/>
    <w:rsid w:val="005E51AE"/>
    <w:rsid w:val="005E78AA"/>
    <w:rsid w:val="005F771D"/>
    <w:rsid w:val="005F7B30"/>
    <w:rsid w:val="0060116F"/>
    <w:rsid w:val="00602CCD"/>
    <w:rsid w:val="006034C0"/>
    <w:rsid w:val="00604830"/>
    <w:rsid w:val="006064E8"/>
    <w:rsid w:val="006110EA"/>
    <w:rsid w:val="006639F4"/>
    <w:rsid w:val="00674A23"/>
    <w:rsid w:val="00674E9D"/>
    <w:rsid w:val="006774AA"/>
    <w:rsid w:val="006774C6"/>
    <w:rsid w:val="00684425"/>
    <w:rsid w:val="0069095D"/>
    <w:rsid w:val="006A467B"/>
    <w:rsid w:val="006B699A"/>
    <w:rsid w:val="006B76CF"/>
    <w:rsid w:val="006C7615"/>
    <w:rsid w:val="006D2C1A"/>
    <w:rsid w:val="006D4217"/>
    <w:rsid w:val="006D6356"/>
    <w:rsid w:val="006E49D8"/>
    <w:rsid w:val="006E4B78"/>
    <w:rsid w:val="006E6235"/>
    <w:rsid w:val="006F208E"/>
    <w:rsid w:val="00700A6D"/>
    <w:rsid w:val="00706358"/>
    <w:rsid w:val="00712AA2"/>
    <w:rsid w:val="00720CD2"/>
    <w:rsid w:val="00732B32"/>
    <w:rsid w:val="00750E1D"/>
    <w:rsid w:val="007568A3"/>
    <w:rsid w:val="00765002"/>
    <w:rsid w:val="00773EEF"/>
    <w:rsid w:val="007A146A"/>
    <w:rsid w:val="007A4A03"/>
    <w:rsid w:val="007B3E69"/>
    <w:rsid w:val="007B754A"/>
    <w:rsid w:val="007C2381"/>
    <w:rsid w:val="007E2E9B"/>
    <w:rsid w:val="007E4208"/>
    <w:rsid w:val="00801805"/>
    <w:rsid w:val="008039EF"/>
    <w:rsid w:val="00817764"/>
    <w:rsid w:val="00820CD6"/>
    <w:rsid w:val="00825E89"/>
    <w:rsid w:val="008550ED"/>
    <w:rsid w:val="00894273"/>
    <w:rsid w:val="00895E4D"/>
    <w:rsid w:val="00897250"/>
    <w:rsid w:val="0089725C"/>
    <w:rsid w:val="008A0599"/>
    <w:rsid w:val="008B68F3"/>
    <w:rsid w:val="008C0934"/>
    <w:rsid w:val="008D2E24"/>
    <w:rsid w:val="008E6931"/>
    <w:rsid w:val="008F6F3A"/>
    <w:rsid w:val="0090148B"/>
    <w:rsid w:val="009046D2"/>
    <w:rsid w:val="009149EE"/>
    <w:rsid w:val="009178AA"/>
    <w:rsid w:val="00917E92"/>
    <w:rsid w:val="00921099"/>
    <w:rsid w:val="00921541"/>
    <w:rsid w:val="0092351F"/>
    <w:rsid w:val="00926629"/>
    <w:rsid w:val="009267A2"/>
    <w:rsid w:val="00931645"/>
    <w:rsid w:val="00932C80"/>
    <w:rsid w:val="009364E2"/>
    <w:rsid w:val="009622B5"/>
    <w:rsid w:val="00966912"/>
    <w:rsid w:val="0097741E"/>
    <w:rsid w:val="00982D21"/>
    <w:rsid w:val="009842C6"/>
    <w:rsid w:val="00986909"/>
    <w:rsid w:val="009957BC"/>
    <w:rsid w:val="00996254"/>
    <w:rsid w:val="00997A0B"/>
    <w:rsid w:val="009A51F3"/>
    <w:rsid w:val="009B4B31"/>
    <w:rsid w:val="009C163D"/>
    <w:rsid w:val="009C2207"/>
    <w:rsid w:val="009C5A07"/>
    <w:rsid w:val="009C6A9E"/>
    <w:rsid w:val="009D6473"/>
    <w:rsid w:val="009E10DE"/>
    <w:rsid w:val="009E1431"/>
    <w:rsid w:val="009E1868"/>
    <w:rsid w:val="009E7D86"/>
    <w:rsid w:val="00A26F80"/>
    <w:rsid w:val="00A419C8"/>
    <w:rsid w:val="00A51416"/>
    <w:rsid w:val="00A818ED"/>
    <w:rsid w:val="00A82213"/>
    <w:rsid w:val="00A9740E"/>
    <w:rsid w:val="00A97ED5"/>
    <w:rsid w:val="00AB148B"/>
    <w:rsid w:val="00AB4A04"/>
    <w:rsid w:val="00AB4ACA"/>
    <w:rsid w:val="00AC1BAD"/>
    <w:rsid w:val="00AC285F"/>
    <w:rsid w:val="00AC4DB5"/>
    <w:rsid w:val="00AC583B"/>
    <w:rsid w:val="00AC5E50"/>
    <w:rsid w:val="00AC68AD"/>
    <w:rsid w:val="00AD259E"/>
    <w:rsid w:val="00AD2FB9"/>
    <w:rsid w:val="00AD6B73"/>
    <w:rsid w:val="00AD6F54"/>
    <w:rsid w:val="00B00A9A"/>
    <w:rsid w:val="00B05551"/>
    <w:rsid w:val="00B10871"/>
    <w:rsid w:val="00B140DB"/>
    <w:rsid w:val="00B150D1"/>
    <w:rsid w:val="00B30933"/>
    <w:rsid w:val="00B43407"/>
    <w:rsid w:val="00B66F1A"/>
    <w:rsid w:val="00B70B9D"/>
    <w:rsid w:val="00B724A6"/>
    <w:rsid w:val="00B72718"/>
    <w:rsid w:val="00B80266"/>
    <w:rsid w:val="00B8318F"/>
    <w:rsid w:val="00B83AED"/>
    <w:rsid w:val="00B9495F"/>
    <w:rsid w:val="00B97137"/>
    <w:rsid w:val="00BA1A91"/>
    <w:rsid w:val="00BA27C4"/>
    <w:rsid w:val="00BB046D"/>
    <w:rsid w:val="00BD05EF"/>
    <w:rsid w:val="00BF4ACA"/>
    <w:rsid w:val="00BF4D61"/>
    <w:rsid w:val="00C01286"/>
    <w:rsid w:val="00C10BA7"/>
    <w:rsid w:val="00C16BF8"/>
    <w:rsid w:val="00C20167"/>
    <w:rsid w:val="00C24C90"/>
    <w:rsid w:val="00C30507"/>
    <w:rsid w:val="00C310A5"/>
    <w:rsid w:val="00C35B83"/>
    <w:rsid w:val="00C36F93"/>
    <w:rsid w:val="00C404AF"/>
    <w:rsid w:val="00C41A89"/>
    <w:rsid w:val="00C54622"/>
    <w:rsid w:val="00C57000"/>
    <w:rsid w:val="00C60D06"/>
    <w:rsid w:val="00C65012"/>
    <w:rsid w:val="00C66C9B"/>
    <w:rsid w:val="00C723AC"/>
    <w:rsid w:val="00C732E3"/>
    <w:rsid w:val="00C749D1"/>
    <w:rsid w:val="00C9166E"/>
    <w:rsid w:val="00C9221E"/>
    <w:rsid w:val="00C92DBB"/>
    <w:rsid w:val="00C94971"/>
    <w:rsid w:val="00CA4A57"/>
    <w:rsid w:val="00CA5740"/>
    <w:rsid w:val="00CA5AF8"/>
    <w:rsid w:val="00CB6B0D"/>
    <w:rsid w:val="00CD6C2E"/>
    <w:rsid w:val="00CE152E"/>
    <w:rsid w:val="00CE167A"/>
    <w:rsid w:val="00CE57BC"/>
    <w:rsid w:val="00CF17FB"/>
    <w:rsid w:val="00CF207E"/>
    <w:rsid w:val="00CF2437"/>
    <w:rsid w:val="00CF40F9"/>
    <w:rsid w:val="00D00678"/>
    <w:rsid w:val="00D07600"/>
    <w:rsid w:val="00D104CD"/>
    <w:rsid w:val="00D13B8C"/>
    <w:rsid w:val="00D32877"/>
    <w:rsid w:val="00D34D68"/>
    <w:rsid w:val="00D35521"/>
    <w:rsid w:val="00D3750D"/>
    <w:rsid w:val="00D41984"/>
    <w:rsid w:val="00D4573C"/>
    <w:rsid w:val="00D46BE7"/>
    <w:rsid w:val="00D561DF"/>
    <w:rsid w:val="00D57147"/>
    <w:rsid w:val="00D629AF"/>
    <w:rsid w:val="00D708C5"/>
    <w:rsid w:val="00D73B47"/>
    <w:rsid w:val="00D92F6D"/>
    <w:rsid w:val="00DB4C83"/>
    <w:rsid w:val="00DB7657"/>
    <w:rsid w:val="00DD0D3D"/>
    <w:rsid w:val="00DD6EB2"/>
    <w:rsid w:val="00DF44D0"/>
    <w:rsid w:val="00E05242"/>
    <w:rsid w:val="00E11425"/>
    <w:rsid w:val="00E159F8"/>
    <w:rsid w:val="00E17706"/>
    <w:rsid w:val="00E2544E"/>
    <w:rsid w:val="00E2739C"/>
    <w:rsid w:val="00E432F7"/>
    <w:rsid w:val="00E44834"/>
    <w:rsid w:val="00E604DE"/>
    <w:rsid w:val="00E624E7"/>
    <w:rsid w:val="00E8090E"/>
    <w:rsid w:val="00E8482A"/>
    <w:rsid w:val="00E945DB"/>
    <w:rsid w:val="00E9761E"/>
    <w:rsid w:val="00EA2193"/>
    <w:rsid w:val="00EB12CD"/>
    <w:rsid w:val="00EB4822"/>
    <w:rsid w:val="00EB49B6"/>
    <w:rsid w:val="00EB5F9A"/>
    <w:rsid w:val="00EC0F06"/>
    <w:rsid w:val="00EC2539"/>
    <w:rsid w:val="00EC38AB"/>
    <w:rsid w:val="00ED375E"/>
    <w:rsid w:val="00ED70EB"/>
    <w:rsid w:val="00EE4180"/>
    <w:rsid w:val="00EE7B27"/>
    <w:rsid w:val="00EF340C"/>
    <w:rsid w:val="00F11AE3"/>
    <w:rsid w:val="00F137B2"/>
    <w:rsid w:val="00F14E6D"/>
    <w:rsid w:val="00F31F59"/>
    <w:rsid w:val="00F327B3"/>
    <w:rsid w:val="00F33097"/>
    <w:rsid w:val="00F336A8"/>
    <w:rsid w:val="00F346F8"/>
    <w:rsid w:val="00F35CCC"/>
    <w:rsid w:val="00F35CE8"/>
    <w:rsid w:val="00F45B8B"/>
    <w:rsid w:val="00F64A07"/>
    <w:rsid w:val="00F70970"/>
    <w:rsid w:val="00F871C7"/>
    <w:rsid w:val="00F91507"/>
    <w:rsid w:val="00F92CFE"/>
    <w:rsid w:val="00F949D8"/>
    <w:rsid w:val="00FA69A5"/>
    <w:rsid w:val="00FB526E"/>
    <w:rsid w:val="00FC167F"/>
    <w:rsid w:val="00FC2E9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nhideWhenUsed/>
    <w:rsid w:val="006B699A"/>
    <w:pPr>
      <w:spacing w:after="0" w:line="240" w:lineRule="auto"/>
    </w:pPr>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6B699A"/>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3605-0395-46F1-A957-D73A5486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2177</Words>
  <Characters>1241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2</cp:revision>
  <dcterms:created xsi:type="dcterms:W3CDTF">2025-06-10T06:39:00Z</dcterms:created>
  <dcterms:modified xsi:type="dcterms:W3CDTF">2025-06-10T06:39:00Z</dcterms:modified>
</cp:coreProperties>
</file>