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A410" w14:textId="77777777" w:rsidR="008F05E7" w:rsidRPr="00FF120C" w:rsidRDefault="00000000" w:rsidP="008F05E7">
      <w:pPr>
        <w:widowControl w:val="0"/>
        <w:suppressAutoHyphens/>
        <w:spacing w:line="259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F120C">
        <w:rPr>
          <w:szCs w:val="24"/>
        </w:rPr>
        <w:t>  </w:t>
      </w:r>
      <w:r w:rsidRPr="00FF120C">
        <w:rPr>
          <w:rFonts w:eastAsia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1C1DFCD" wp14:editId="45B38B7F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20C">
        <w:rPr>
          <w:rFonts w:eastAsia="Calibri"/>
          <w:b/>
          <w:sz w:val="28"/>
          <w:szCs w:val="28"/>
          <w:lang w:val="en-US" w:eastAsia="en-US"/>
        </w:rPr>
        <w:t>BALVU NOVADA PAŠVALDĪBA</w:t>
      </w:r>
    </w:p>
    <w:p w14:paraId="5751BB73" w14:textId="77777777" w:rsidR="008F05E7" w:rsidRPr="00FF120C" w:rsidRDefault="00000000" w:rsidP="008F05E7">
      <w:pPr>
        <w:widowControl w:val="0"/>
        <w:suppressAutoHyphens/>
        <w:spacing w:line="259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F120C">
        <w:rPr>
          <w:rFonts w:eastAsia="Calibri"/>
          <w:b/>
          <w:sz w:val="28"/>
          <w:szCs w:val="28"/>
          <w:lang w:val="en-US" w:eastAsia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A7947" w14:paraId="157CA485" w14:textId="77777777" w:rsidTr="00150D78">
        <w:trPr>
          <w:trHeight w:val="523"/>
        </w:trPr>
        <w:tc>
          <w:tcPr>
            <w:tcW w:w="9008" w:type="dxa"/>
          </w:tcPr>
          <w:p w14:paraId="7591091C" w14:textId="77777777" w:rsidR="008F05E7" w:rsidRPr="00FF120C" w:rsidRDefault="00000000" w:rsidP="00150D78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F120C">
              <w:rPr>
                <w:rFonts w:eastAsia="Calibri"/>
                <w:sz w:val="20"/>
                <w:szCs w:val="20"/>
                <w:lang w:val="en-US" w:eastAsia="en-US"/>
              </w:rPr>
              <w:t>Reģ.Nr</w:t>
            </w:r>
            <w:r w:rsidRPr="00FF120C">
              <w:rPr>
                <w:rFonts w:eastAsia="Calibri"/>
                <w:sz w:val="20"/>
                <w:szCs w:val="20"/>
                <w:shd w:val="clear" w:color="auto" w:fill="FFFFFF"/>
                <w:lang w:val="en-US" w:eastAsia="en-US"/>
              </w:rPr>
              <w:t xml:space="preserve"> 90009115622</w:t>
            </w:r>
            <w:r w:rsidRPr="00FF120C">
              <w:rPr>
                <w:rFonts w:eastAsia="Calibri"/>
                <w:sz w:val="20"/>
                <w:szCs w:val="20"/>
                <w:lang w:val="en-US" w:eastAsia="en-US"/>
              </w:rPr>
              <w:t xml:space="preserve">., Bērzpils iela 1A, Balvi, Balvu novads, LV-4501, </w:t>
            </w:r>
          </w:p>
          <w:p w14:paraId="58176B4F" w14:textId="77777777" w:rsidR="008F05E7" w:rsidRPr="00FF120C" w:rsidRDefault="00000000" w:rsidP="008F05E7">
            <w:pPr>
              <w:widowControl w:val="0"/>
              <w:suppressAutoHyphens/>
              <w:jc w:val="center"/>
              <w:rPr>
                <w:b/>
                <w:sz w:val="32"/>
                <w:szCs w:val="20"/>
                <w:lang w:val="en-US" w:eastAsia="en-US"/>
              </w:rPr>
            </w:pPr>
            <w:r w:rsidRPr="00FF120C">
              <w:rPr>
                <w:rFonts w:eastAsia="Calibri"/>
                <w:sz w:val="20"/>
                <w:szCs w:val="20"/>
                <w:lang w:val="en-US" w:eastAsia="en-US"/>
              </w:rPr>
              <w:t>tālrunis +371 64522453, e-pasts: dome@balvi.lv</w:t>
            </w:r>
          </w:p>
        </w:tc>
      </w:tr>
    </w:tbl>
    <w:p w14:paraId="69C04E97" w14:textId="77777777" w:rsidR="008F05E7" w:rsidRPr="00FF120C" w:rsidRDefault="00000000" w:rsidP="008F05E7">
      <w:pPr>
        <w:widowControl w:val="0"/>
        <w:suppressAutoHyphens/>
        <w:jc w:val="center"/>
        <w:rPr>
          <w:sz w:val="20"/>
          <w:szCs w:val="20"/>
        </w:rPr>
      </w:pPr>
      <w:r w:rsidRPr="00FF120C">
        <w:rPr>
          <w:rFonts w:eastAsia="Calibri"/>
          <w:lang w:eastAsia="en-US"/>
        </w:rPr>
        <w:t>Balvos</w:t>
      </w:r>
    </w:p>
    <w:p w14:paraId="1193F39D" w14:textId="77777777" w:rsidR="00775AE6" w:rsidRPr="007D5D38" w:rsidRDefault="00000000" w:rsidP="00775AE6">
      <w:pPr>
        <w:spacing w:after="0" w:line="240" w:lineRule="auto"/>
        <w:jc w:val="right"/>
        <w:rPr>
          <w:b/>
          <w:szCs w:val="24"/>
        </w:rPr>
      </w:pPr>
      <w:r w:rsidRPr="007D5D38">
        <w:rPr>
          <w:b/>
          <w:szCs w:val="24"/>
        </w:rPr>
        <w:t xml:space="preserve">APSTIPRINĀTS </w:t>
      </w:r>
    </w:p>
    <w:p w14:paraId="73F59211" w14:textId="77777777" w:rsidR="00775AE6" w:rsidRPr="007D5D38" w:rsidRDefault="00000000" w:rsidP="00775AE6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ar </w:t>
      </w:r>
      <w:r w:rsidRPr="007D5D38">
        <w:rPr>
          <w:szCs w:val="24"/>
        </w:rPr>
        <w:t>Balvu novada domes</w:t>
      </w:r>
    </w:p>
    <w:p w14:paraId="2EF193AF" w14:textId="77777777" w:rsidR="0017741C" w:rsidRPr="00920FFB" w:rsidRDefault="00000000" w:rsidP="00775AE6">
      <w:pPr>
        <w:spacing w:after="0" w:line="240" w:lineRule="auto"/>
        <w:jc w:val="right"/>
        <w:rPr>
          <w:color w:val="auto"/>
          <w:szCs w:val="24"/>
        </w:rPr>
      </w:pPr>
      <w:r w:rsidRPr="00920FFB">
        <w:rPr>
          <w:color w:val="auto"/>
          <w:szCs w:val="24"/>
        </w:rPr>
        <w:t xml:space="preserve"> 2025.gada 26.jūnija </w:t>
      </w:r>
    </w:p>
    <w:p w14:paraId="04BB5DA5" w14:textId="77777777" w:rsidR="00775AE6" w:rsidRPr="007D5D38" w:rsidRDefault="00000000" w:rsidP="00775AE6">
      <w:pPr>
        <w:spacing w:after="0" w:line="240" w:lineRule="auto"/>
        <w:jc w:val="right"/>
        <w:rPr>
          <w:szCs w:val="24"/>
        </w:rPr>
      </w:pPr>
      <w:r>
        <w:rPr>
          <w:szCs w:val="24"/>
        </w:rPr>
        <w:t>lēmumu (prot.</w:t>
      </w:r>
      <w:r w:rsidR="0017741C">
        <w:rPr>
          <w:szCs w:val="24"/>
        </w:rPr>
        <w:t xml:space="preserve"> </w:t>
      </w:r>
      <w:r>
        <w:rPr>
          <w:szCs w:val="24"/>
        </w:rPr>
        <w:t>Nr.</w:t>
      </w:r>
      <w:r w:rsidR="00FA2DFF">
        <w:rPr>
          <w:szCs w:val="24"/>
        </w:rPr>
        <w:t>14</w:t>
      </w:r>
      <w:r w:rsidRPr="007D5D38">
        <w:rPr>
          <w:szCs w:val="24"/>
        </w:rPr>
        <w:t>.</w:t>
      </w:r>
      <w:r>
        <w:rPr>
          <w:szCs w:val="24"/>
        </w:rPr>
        <w:t xml:space="preserve">, </w:t>
      </w:r>
      <w:r w:rsidR="00FA2DFF">
        <w:rPr>
          <w:szCs w:val="24"/>
        </w:rPr>
        <w:t>1</w:t>
      </w:r>
      <w:r>
        <w:rPr>
          <w:szCs w:val="24"/>
        </w:rPr>
        <w:t>.§</w:t>
      </w:r>
      <w:r w:rsidRPr="007D5D38">
        <w:rPr>
          <w:szCs w:val="24"/>
        </w:rPr>
        <w:t>)</w:t>
      </w:r>
    </w:p>
    <w:p w14:paraId="230437D8" w14:textId="77777777" w:rsidR="000D13A8" w:rsidRPr="00B24AC9" w:rsidRDefault="00000000" w:rsidP="00775AE6">
      <w:pPr>
        <w:spacing w:after="0" w:line="240" w:lineRule="auto"/>
        <w:jc w:val="right"/>
      </w:pPr>
      <w:r w:rsidRPr="008A7FCE">
        <w:rPr>
          <w:color w:val="auto"/>
        </w:rPr>
        <w:tab/>
      </w:r>
      <w:r w:rsidRPr="00B24AC9">
        <w:t xml:space="preserve"> </w:t>
      </w:r>
    </w:p>
    <w:p w14:paraId="73DF1615" w14:textId="77777777" w:rsidR="000D13A8" w:rsidRPr="008A7FCE" w:rsidRDefault="000D13A8" w:rsidP="000D13A8">
      <w:pPr>
        <w:spacing w:after="0" w:line="240" w:lineRule="auto"/>
        <w:jc w:val="right"/>
        <w:rPr>
          <w:szCs w:val="24"/>
        </w:rPr>
      </w:pPr>
    </w:p>
    <w:p w14:paraId="505F21CF" w14:textId="77777777" w:rsidR="005F21B6" w:rsidRPr="00D15DAE" w:rsidRDefault="00000000" w:rsidP="00E33363">
      <w:pPr>
        <w:spacing w:after="0" w:line="259" w:lineRule="auto"/>
        <w:ind w:right="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NOVADA PAŠVALDĪBAS IESTĀDES “</w:t>
      </w:r>
      <w:r w:rsidR="00775AE6" w:rsidRPr="00D15DAE">
        <w:rPr>
          <w:b/>
          <w:sz w:val="28"/>
          <w:szCs w:val="28"/>
        </w:rPr>
        <w:t>DAUDZFUNKCIONĀL</w:t>
      </w:r>
      <w:r>
        <w:rPr>
          <w:b/>
          <w:sz w:val="28"/>
          <w:szCs w:val="28"/>
        </w:rPr>
        <w:t>AIS</w:t>
      </w:r>
      <w:r w:rsidR="00775AE6" w:rsidRPr="00D15DAE">
        <w:rPr>
          <w:b/>
          <w:sz w:val="28"/>
          <w:szCs w:val="28"/>
        </w:rPr>
        <w:t xml:space="preserve"> SOCIĀLO PAKALPOJUMU CENTR</w:t>
      </w:r>
      <w:r>
        <w:rPr>
          <w:b/>
          <w:sz w:val="28"/>
          <w:szCs w:val="28"/>
        </w:rPr>
        <w:t>S”</w:t>
      </w:r>
    </w:p>
    <w:p w14:paraId="6CA0D78A" w14:textId="77777777" w:rsidR="005F21B6" w:rsidRDefault="00000000" w:rsidP="006A6618">
      <w:pPr>
        <w:pStyle w:val="Heading1"/>
        <w:numPr>
          <w:ilvl w:val="0"/>
          <w:numId w:val="0"/>
        </w:numPr>
        <w:spacing w:after="0"/>
        <w:ind w:right="126"/>
      </w:pPr>
      <w:r>
        <w:t xml:space="preserve">NOLIKUMS </w:t>
      </w:r>
    </w:p>
    <w:p w14:paraId="7179C510" w14:textId="77777777" w:rsidR="00775AE6" w:rsidRPr="007D5D38" w:rsidRDefault="00775AE6" w:rsidP="00775A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FF0000"/>
          <w:szCs w:val="24"/>
        </w:rPr>
      </w:pPr>
    </w:p>
    <w:p w14:paraId="6789E16F" w14:textId="77777777" w:rsidR="00775AE6" w:rsidRPr="00601BB6" w:rsidRDefault="00000000" w:rsidP="00775AE6">
      <w:pPr>
        <w:spacing w:after="0" w:line="240" w:lineRule="auto"/>
        <w:ind w:left="426" w:hanging="426"/>
        <w:jc w:val="right"/>
        <w:rPr>
          <w:i/>
          <w:iCs/>
        </w:rPr>
      </w:pPr>
      <w:r w:rsidRPr="00601BB6">
        <w:rPr>
          <w:i/>
          <w:iCs/>
        </w:rPr>
        <w:t xml:space="preserve">Izdots saskaņā ar Pašvaldību likuma </w:t>
      </w:r>
    </w:p>
    <w:p w14:paraId="2F9A4B72" w14:textId="77777777" w:rsidR="00775AE6" w:rsidRPr="001B541E" w:rsidRDefault="00000000" w:rsidP="00775A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eastAsia="Calibri"/>
          <w:i/>
          <w:color w:val="FF0000"/>
        </w:rPr>
      </w:pPr>
      <w:r w:rsidRPr="00601BB6">
        <w:rPr>
          <w:i/>
          <w:iCs/>
        </w:rPr>
        <w:t>10.panta pirmās daļas 8</w:t>
      </w:r>
      <w:r>
        <w:rPr>
          <w:i/>
          <w:iCs/>
        </w:rPr>
        <w:t>.</w:t>
      </w:r>
      <w:r w:rsidRPr="00601BB6">
        <w:rPr>
          <w:i/>
          <w:iCs/>
        </w:rPr>
        <w:t>punktu</w:t>
      </w:r>
    </w:p>
    <w:p w14:paraId="4D4D3260" w14:textId="77777777" w:rsidR="00775AE6" w:rsidRPr="007D5D38" w:rsidRDefault="00775AE6" w:rsidP="00775A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</w:rPr>
      </w:pPr>
    </w:p>
    <w:p w14:paraId="25925E2D" w14:textId="77777777" w:rsidR="006A6618" w:rsidRPr="006A6618" w:rsidRDefault="006A6618" w:rsidP="006A6618">
      <w:pPr>
        <w:spacing w:after="0"/>
        <w:jc w:val="center"/>
      </w:pPr>
    </w:p>
    <w:p w14:paraId="7B339AE4" w14:textId="77777777" w:rsidR="00E16FFF" w:rsidRPr="00F10E9A" w:rsidRDefault="00000000" w:rsidP="003F5793">
      <w:pPr>
        <w:pStyle w:val="Heading1"/>
        <w:numPr>
          <w:ilvl w:val="0"/>
          <w:numId w:val="0"/>
        </w:numPr>
        <w:ind w:left="502" w:right="124"/>
        <w:rPr>
          <w:color w:val="auto"/>
        </w:rPr>
      </w:pPr>
      <w:r>
        <w:t xml:space="preserve">I. </w:t>
      </w:r>
      <w:r w:rsidR="00D759AA">
        <w:t xml:space="preserve">Vispārīgie </w:t>
      </w:r>
      <w:r w:rsidR="00680550" w:rsidRPr="00F10E9A">
        <w:rPr>
          <w:color w:val="auto"/>
        </w:rPr>
        <w:t>jautājumi</w:t>
      </w:r>
    </w:p>
    <w:p w14:paraId="05CA2607" w14:textId="77777777" w:rsidR="00E65D40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 w:rsidRPr="003F5793">
        <w:rPr>
          <w:rFonts w:eastAsia="Calibri"/>
          <w:color w:val="auto"/>
          <w:szCs w:val="24"/>
          <w:lang w:eastAsia="en-US"/>
        </w:rPr>
        <w:t>Daudzfunkcionālais sociālo pakalpojumu centrs (turpmāk</w:t>
      </w:r>
      <w:r>
        <w:rPr>
          <w:rFonts w:eastAsia="Calibri"/>
          <w:color w:val="auto"/>
          <w:szCs w:val="24"/>
          <w:lang w:eastAsia="en-US"/>
        </w:rPr>
        <w:t xml:space="preserve"> - </w:t>
      </w:r>
      <w:r w:rsidRPr="003F5793">
        <w:rPr>
          <w:rFonts w:eastAsia="Calibri"/>
          <w:color w:val="auto"/>
          <w:szCs w:val="24"/>
          <w:lang w:eastAsia="en-US"/>
        </w:rPr>
        <w:t>Centrs)</w:t>
      </w:r>
      <w:r w:rsidR="00775AE6">
        <w:rPr>
          <w:rFonts w:eastAsia="Calibri"/>
          <w:color w:val="auto"/>
          <w:szCs w:val="24"/>
          <w:lang w:eastAsia="en-US"/>
        </w:rPr>
        <w:t xml:space="preserve"> </w:t>
      </w:r>
      <w:r w:rsidR="00775AE6" w:rsidRPr="001F5657">
        <w:rPr>
          <w:rFonts w:eastAsia="Calibri"/>
          <w:noProof/>
          <w:szCs w:val="24"/>
        </w:rPr>
        <w:t>ir Balvu novada pašvaldības (turpmāk – Pašvaldība) iestāde</w:t>
      </w:r>
      <w:r w:rsidR="00E16FFF" w:rsidRPr="003F5793">
        <w:rPr>
          <w:rFonts w:eastAsia="Calibri"/>
          <w:color w:val="auto"/>
          <w:szCs w:val="24"/>
          <w:lang w:eastAsia="en-US"/>
        </w:rPr>
        <w:t xml:space="preserve">, kas sniedz sociālās aprūpes un sociālās rehabilitācijas pakalpojumus </w:t>
      </w:r>
      <w:r w:rsidR="008B5232" w:rsidRPr="003F5793">
        <w:rPr>
          <w:rFonts w:eastAsia="Calibri"/>
          <w:color w:val="auto"/>
          <w:szCs w:val="24"/>
          <w:lang w:eastAsia="en-US"/>
        </w:rPr>
        <w:t>pilngadīgām</w:t>
      </w:r>
      <w:r w:rsidR="00E16FFF" w:rsidRPr="003F5793">
        <w:rPr>
          <w:rFonts w:eastAsia="Calibri"/>
          <w:color w:val="auto"/>
          <w:szCs w:val="24"/>
          <w:lang w:eastAsia="en-US"/>
        </w:rPr>
        <w:t xml:space="preserve"> personām ar garīga</w:t>
      </w:r>
      <w:r w:rsidR="006D7127" w:rsidRPr="003F5793">
        <w:rPr>
          <w:rFonts w:eastAsia="Calibri"/>
          <w:color w:val="auto"/>
          <w:szCs w:val="24"/>
          <w:lang w:eastAsia="en-US"/>
        </w:rPr>
        <w:t xml:space="preserve"> rakstura traucējumiem</w:t>
      </w:r>
      <w:r w:rsidR="00563AC9" w:rsidRPr="003F5793">
        <w:rPr>
          <w:rFonts w:eastAsia="Calibri"/>
          <w:color w:val="auto"/>
          <w:szCs w:val="24"/>
          <w:lang w:eastAsia="en-US"/>
        </w:rPr>
        <w:t xml:space="preserve"> </w:t>
      </w:r>
      <w:r w:rsidR="00C257A7" w:rsidRPr="003F5793">
        <w:rPr>
          <w:rFonts w:eastAsia="Calibri"/>
          <w:color w:val="auto"/>
          <w:szCs w:val="24"/>
          <w:lang w:eastAsia="en-US"/>
        </w:rPr>
        <w:t>un</w:t>
      </w:r>
      <w:r w:rsidR="00860DF3">
        <w:rPr>
          <w:rFonts w:eastAsia="Calibri"/>
          <w:color w:val="auto"/>
          <w:szCs w:val="24"/>
          <w:lang w:eastAsia="en-US"/>
        </w:rPr>
        <w:t xml:space="preserve"> </w:t>
      </w:r>
      <w:r w:rsidR="00E16FFF" w:rsidRPr="003F5793">
        <w:rPr>
          <w:rFonts w:eastAsia="Calibri"/>
          <w:color w:val="auto"/>
          <w:szCs w:val="24"/>
          <w:lang w:eastAsia="en-US"/>
        </w:rPr>
        <w:t>bērniem ar funkcionāl</w:t>
      </w:r>
      <w:r w:rsidR="004B2C19">
        <w:rPr>
          <w:rFonts w:eastAsia="Calibri"/>
          <w:color w:val="auto"/>
          <w:szCs w:val="24"/>
          <w:lang w:eastAsia="en-US"/>
        </w:rPr>
        <w:t>iem</w:t>
      </w:r>
      <w:r w:rsidR="00E16FFF" w:rsidRPr="003F5793">
        <w:rPr>
          <w:rFonts w:eastAsia="Calibri"/>
          <w:color w:val="auto"/>
          <w:szCs w:val="24"/>
          <w:lang w:eastAsia="en-US"/>
        </w:rPr>
        <w:t xml:space="preserve"> traucējumiem</w:t>
      </w:r>
      <w:r w:rsidR="00B513B1" w:rsidRPr="00860DF3">
        <w:rPr>
          <w:rFonts w:eastAsia="Calibri"/>
          <w:color w:val="auto"/>
          <w:szCs w:val="24"/>
          <w:lang w:eastAsia="en-US"/>
        </w:rPr>
        <w:t>.</w:t>
      </w:r>
    </w:p>
    <w:p w14:paraId="37217E23" w14:textId="77777777" w:rsidR="00775AE6" w:rsidRPr="008F05E7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 w:rsidRPr="008F05E7">
        <w:rPr>
          <w:rFonts w:eastAsia="Calibri"/>
          <w:color w:val="auto"/>
          <w:szCs w:val="24"/>
          <w:lang w:eastAsia="en-US"/>
        </w:rPr>
        <w:t>N</w:t>
      </w:r>
      <w:r w:rsidR="00BC7DD1" w:rsidRPr="008F05E7">
        <w:rPr>
          <w:rFonts w:eastAsia="Calibri"/>
          <w:color w:val="auto"/>
          <w:szCs w:val="24"/>
          <w:lang w:eastAsia="en-US"/>
        </w:rPr>
        <w:t>olikums</w:t>
      </w:r>
      <w:r w:rsidR="006A6618" w:rsidRPr="008F05E7">
        <w:rPr>
          <w:rFonts w:eastAsia="Calibri"/>
          <w:color w:val="auto"/>
          <w:szCs w:val="24"/>
          <w:lang w:eastAsia="en-US"/>
        </w:rPr>
        <w:t xml:space="preserve"> </w:t>
      </w:r>
      <w:r w:rsidR="00BC7DD1" w:rsidRPr="008F05E7">
        <w:rPr>
          <w:rFonts w:eastAsia="Calibri"/>
          <w:color w:val="auto"/>
          <w:szCs w:val="24"/>
          <w:lang w:eastAsia="en-US"/>
        </w:rPr>
        <w:t xml:space="preserve">nosaka </w:t>
      </w:r>
      <w:r w:rsidR="00DF36FD" w:rsidRPr="008F05E7">
        <w:rPr>
          <w:rFonts w:eastAsia="Calibri"/>
          <w:color w:val="auto"/>
          <w:szCs w:val="24"/>
          <w:lang w:eastAsia="en-US"/>
        </w:rPr>
        <w:t>C</w:t>
      </w:r>
      <w:r w:rsidR="00BC7DD1" w:rsidRPr="008F05E7">
        <w:rPr>
          <w:rFonts w:eastAsia="Calibri"/>
          <w:color w:val="auto"/>
          <w:szCs w:val="24"/>
          <w:lang w:eastAsia="en-US"/>
        </w:rPr>
        <w:t xml:space="preserve">entra </w:t>
      </w:r>
      <w:r w:rsidRPr="008F05E7">
        <w:rPr>
          <w:rFonts w:eastAsia="Calibri"/>
          <w:color w:val="auto"/>
          <w:szCs w:val="24"/>
          <w:lang w:eastAsia="en-US"/>
        </w:rPr>
        <w:t>tiesisko statusu,</w:t>
      </w:r>
      <w:r w:rsidR="00BC7DD1" w:rsidRPr="008F05E7">
        <w:rPr>
          <w:rFonts w:eastAsia="Calibri"/>
          <w:color w:val="auto"/>
          <w:szCs w:val="24"/>
          <w:lang w:eastAsia="en-US"/>
        </w:rPr>
        <w:t xml:space="preserve"> </w:t>
      </w:r>
      <w:r w:rsidR="00D759AA" w:rsidRPr="008F05E7">
        <w:rPr>
          <w:rFonts w:eastAsia="Calibri"/>
          <w:color w:val="auto"/>
          <w:szCs w:val="24"/>
          <w:lang w:eastAsia="en-US"/>
        </w:rPr>
        <w:t>mērķi,</w:t>
      </w:r>
      <w:r w:rsidR="00BC7DD1" w:rsidRPr="008F05E7">
        <w:rPr>
          <w:rFonts w:eastAsia="Calibri"/>
          <w:color w:val="auto"/>
          <w:szCs w:val="24"/>
          <w:lang w:eastAsia="en-US"/>
        </w:rPr>
        <w:t xml:space="preserve"> uzdevumus,</w:t>
      </w:r>
      <w:r w:rsidR="002B1D38" w:rsidRPr="008F05E7">
        <w:rPr>
          <w:rFonts w:eastAsia="Calibri"/>
          <w:color w:val="auto"/>
          <w:szCs w:val="24"/>
          <w:lang w:eastAsia="en-US"/>
        </w:rPr>
        <w:t xml:space="preserve"> </w:t>
      </w:r>
      <w:r w:rsidRPr="008F05E7">
        <w:rPr>
          <w:rFonts w:eastAsia="Calibri"/>
          <w:color w:val="auto"/>
          <w:szCs w:val="24"/>
          <w:lang w:eastAsia="en-US"/>
        </w:rPr>
        <w:t xml:space="preserve">tiesības un pienākumus, </w:t>
      </w:r>
      <w:r w:rsidR="004B299E" w:rsidRPr="008F05E7">
        <w:rPr>
          <w:rFonts w:eastAsia="Calibri"/>
          <w:color w:val="auto"/>
          <w:szCs w:val="24"/>
          <w:lang w:eastAsia="en-US"/>
        </w:rPr>
        <w:t>pakalpojum</w:t>
      </w:r>
      <w:r w:rsidR="00B91861">
        <w:rPr>
          <w:rFonts w:eastAsia="Calibri"/>
          <w:color w:val="auto"/>
          <w:szCs w:val="24"/>
          <w:lang w:eastAsia="en-US"/>
        </w:rPr>
        <w:t>a</w:t>
      </w:r>
      <w:r w:rsidR="004B299E" w:rsidRPr="008F05E7">
        <w:rPr>
          <w:rFonts w:eastAsia="Calibri"/>
          <w:color w:val="auto"/>
          <w:szCs w:val="24"/>
          <w:lang w:eastAsia="en-US"/>
        </w:rPr>
        <w:t xml:space="preserve"> saņemšanas kārtību,</w:t>
      </w:r>
      <w:r w:rsidR="00BC7DD1" w:rsidRPr="008F05E7">
        <w:rPr>
          <w:rFonts w:eastAsia="Calibri"/>
          <w:color w:val="auto"/>
          <w:szCs w:val="24"/>
          <w:lang w:eastAsia="en-US"/>
        </w:rPr>
        <w:t xml:space="preserve"> struktūru</w:t>
      </w:r>
      <w:r w:rsidR="004B2C19" w:rsidRPr="008F05E7">
        <w:rPr>
          <w:rFonts w:eastAsia="Calibri"/>
          <w:color w:val="auto"/>
          <w:szCs w:val="24"/>
          <w:lang w:eastAsia="en-US"/>
        </w:rPr>
        <w:t xml:space="preserve"> un</w:t>
      </w:r>
      <w:r w:rsidR="00680550" w:rsidRPr="008F05E7">
        <w:rPr>
          <w:rFonts w:eastAsia="Calibri"/>
          <w:color w:val="auto"/>
          <w:szCs w:val="24"/>
          <w:lang w:eastAsia="en-US"/>
        </w:rPr>
        <w:t xml:space="preserve"> </w:t>
      </w:r>
      <w:r w:rsidR="00BC7DD1" w:rsidRPr="008F05E7">
        <w:rPr>
          <w:rFonts w:eastAsia="Calibri"/>
          <w:color w:val="auto"/>
          <w:szCs w:val="24"/>
          <w:lang w:eastAsia="en-US"/>
        </w:rPr>
        <w:t>darba organizāciju</w:t>
      </w:r>
      <w:r w:rsidR="00F10E9A" w:rsidRPr="008F05E7">
        <w:rPr>
          <w:rFonts w:eastAsia="Calibri"/>
          <w:color w:val="auto"/>
          <w:szCs w:val="24"/>
          <w:lang w:eastAsia="en-US"/>
        </w:rPr>
        <w:t>.</w:t>
      </w:r>
      <w:r w:rsidRPr="008F05E7">
        <w:rPr>
          <w:rFonts w:eastAsia="Calibri"/>
          <w:color w:val="auto"/>
          <w:szCs w:val="24"/>
        </w:rPr>
        <w:t xml:space="preserve"> </w:t>
      </w:r>
    </w:p>
    <w:p w14:paraId="1AF0C2E8" w14:textId="77777777" w:rsidR="008F05E7" w:rsidRPr="00775AE6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szCs w:val="24"/>
        </w:rPr>
        <w:t xml:space="preserve">Centrs </w:t>
      </w:r>
      <w:r w:rsidRPr="00775AE6">
        <w:rPr>
          <w:rFonts w:eastAsia="Calibri"/>
          <w:szCs w:val="24"/>
        </w:rPr>
        <w:t xml:space="preserve">darbojas saskaņā ar Latvijas Republikā spēkā esošajiem normatīvajiem aktiem, </w:t>
      </w:r>
      <w:r w:rsidRPr="00775AE6">
        <w:rPr>
          <w:rFonts w:eastAsia="Calibri"/>
          <w:noProof/>
          <w:szCs w:val="24"/>
        </w:rPr>
        <w:t>Balvu novada dome</w:t>
      </w:r>
      <w:r w:rsidR="00B91861">
        <w:rPr>
          <w:rFonts w:eastAsia="Calibri"/>
          <w:noProof/>
          <w:szCs w:val="24"/>
        </w:rPr>
        <w:t>s</w:t>
      </w:r>
      <w:r w:rsidRPr="00775AE6">
        <w:rPr>
          <w:rFonts w:eastAsia="Calibri"/>
          <w:noProof/>
          <w:szCs w:val="24"/>
        </w:rPr>
        <w:t xml:space="preserve"> (turpmāk – Dome)</w:t>
      </w:r>
      <w:r>
        <w:rPr>
          <w:szCs w:val="24"/>
        </w:rPr>
        <w:t xml:space="preserve"> lēmumiem</w:t>
      </w:r>
      <w:r w:rsidRPr="00775AE6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Centra</w:t>
      </w:r>
      <w:r w:rsidRPr="00775AE6">
        <w:rPr>
          <w:rFonts w:eastAsia="Calibri"/>
          <w:szCs w:val="24"/>
        </w:rPr>
        <w:t xml:space="preserve"> nolikumu un izpilddirektora rīkojumiem.</w:t>
      </w:r>
    </w:p>
    <w:p w14:paraId="21720EFB" w14:textId="77777777" w:rsidR="00775AE6" w:rsidRPr="00775AE6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szCs w:val="24"/>
        </w:rPr>
        <w:t>Centra</w:t>
      </w:r>
      <w:r w:rsidRPr="00775AE6">
        <w:rPr>
          <w:rFonts w:eastAsia="Calibri"/>
          <w:szCs w:val="24"/>
        </w:rPr>
        <w:t xml:space="preserve"> juridiskā adrese: </w:t>
      </w:r>
      <w:r>
        <w:rPr>
          <w:rFonts w:eastAsia="Calibri"/>
          <w:szCs w:val="24"/>
        </w:rPr>
        <w:t>Vidzemes iela 2B</w:t>
      </w:r>
      <w:r w:rsidRPr="00775AE6">
        <w:rPr>
          <w:rFonts w:eastAsia="Calibri"/>
          <w:szCs w:val="24"/>
        </w:rPr>
        <w:t>, Balvi, Balvu novads, Latvija, LV – 4501.</w:t>
      </w:r>
    </w:p>
    <w:p w14:paraId="2FB57EB6" w14:textId="77777777" w:rsidR="00775AE6" w:rsidRPr="00775AE6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noProof/>
          <w:szCs w:val="24"/>
        </w:rPr>
        <w:t>Centram</w:t>
      </w:r>
      <w:r w:rsidRPr="00775AE6">
        <w:rPr>
          <w:rFonts w:eastAsia="Calibri"/>
          <w:noProof/>
          <w:szCs w:val="24"/>
        </w:rPr>
        <w:t xml:space="preserve"> </w:t>
      </w:r>
      <w:r w:rsidR="00EB072D" w:rsidRPr="00EB072D">
        <w:rPr>
          <w:rFonts w:eastAsia="Calibri"/>
          <w:noProof/>
          <w:szCs w:val="24"/>
        </w:rPr>
        <w:t xml:space="preserve">ir sava simbolika </w:t>
      </w:r>
      <w:r w:rsidR="00EB072D" w:rsidRPr="00410D67">
        <w:rPr>
          <w:rFonts w:eastAsia="Calibri"/>
          <w:noProof/>
          <w:color w:val="auto"/>
          <w:szCs w:val="24"/>
        </w:rPr>
        <w:t>– logo,</w:t>
      </w:r>
      <w:r w:rsidR="00EB072D" w:rsidRPr="00EB072D">
        <w:rPr>
          <w:rFonts w:eastAsia="Calibri"/>
          <w:noProof/>
          <w:szCs w:val="24"/>
        </w:rPr>
        <w:t xml:space="preserve"> zīmogs un noteikta parauga veidlapa</w:t>
      </w:r>
      <w:r w:rsidR="00EB072D">
        <w:rPr>
          <w:rFonts w:eastAsia="Calibri"/>
          <w:noProof/>
          <w:szCs w:val="24"/>
        </w:rPr>
        <w:t>.</w:t>
      </w:r>
    </w:p>
    <w:p w14:paraId="60CAE98D" w14:textId="77777777" w:rsidR="00775AE6" w:rsidRPr="00775AE6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>
        <w:rPr>
          <w:szCs w:val="24"/>
        </w:rPr>
        <w:t>Centru</w:t>
      </w:r>
      <w:r w:rsidRPr="00775AE6">
        <w:rPr>
          <w:szCs w:val="24"/>
        </w:rPr>
        <w:t xml:space="preserve"> izveido, reorganizē, likvidē, </w:t>
      </w:r>
      <w:r>
        <w:rPr>
          <w:szCs w:val="24"/>
        </w:rPr>
        <w:t>Centra</w:t>
      </w:r>
      <w:r w:rsidRPr="00775AE6">
        <w:rPr>
          <w:szCs w:val="24"/>
        </w:rPr>
        <w:t xml:space="preserve"> nolikumu apstiprina un grozījumus nolikumā izdara</w:t>
      </w:r>
      <w:r w:rsidRPr="00775AE6">
        <w:rPr>
          <w:rFonts w:eastAsia="Calibri"/>
          <w:noProof/>
          <w:szCs w:val="24"/>
        </w:rPr>
        <w:t> Dome</w:t>
      </w:r>
      <w:r w:rsidRPr="00775AE6">
        <w:rPr>
          <w:szCs w:val="24"/>
        </w:rPr>
        <w:t>.</w:t>
      </w:r>
    </w:p>
    <w:p w14:paraId="636EB377" w14:textId="77777777" w:rsidR="008F05E7" w:rsidRPr="008F05E7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0" w:line="240" w:lineRule="auto"/>
        <w:ind w:left="0" w:right="0" w:firstLine="0"/>
        <w:rPr>
          <w:szCs w:val="24"/>
        </w:rPr>
      </w:pPr>
      <w:r w:rsidRPr="008F05E7">
        <w:rPr>
          <w:rFonts w:eastAsia="TimesNewRomanPSMT"/>
          <w:szCs w:val="24"/>
        </w:rPr>
        <w:t>Centra darbība tiek finansēta no Pašvaldības budžeta līdzekļiem atbilstoši Domes apstiprinātajai Centra budžeta tāmei kārtējam gadam, ieņēmumiem no sniegtajiem maksas pakalpojumiem</w:t>
      </w:r>
      <w:r w:rsidR="00346DF0" w:rsidRPr="008F05E7">
        <w:rPr>
          <w:rFonts w:eastAsia="TimesNewRomanPSMT"/>
          <w:szCs w:val="24"/>
        </w:rPr>
        <w:t>,</w:t>
      </w:r>
      <w:r w:rsidRPr="008F05E7">
        <w:rPr>
          <w:rFonts w:eastAsia="TimesNewRomanPSMT"/>
          <w:szCs w:val="24"/>
        </w:rPr>
        <w:t xml:space="preserve"> </w:t>
      </w:r>
      <w:r w:rsidR="00346DF0" w:rsidRPr="008F05E7">
        <w:rPr>
          <w:rFonts w:eastAsia="TimesNewRomanPSMT"/>
          <w:szCs w:val="24"/>
        </w:rPr>
        <w:t>ziedojumiem un dāvinājumiem</w:t>
      </w:r>
      <w:r w:rsidRPr="008F05E7">
        <w:rPr>
          <w:rFonts w:eastAsia="TimesNewRomanPSMT"/>
          <w:szCs w:val="24"/>
        </w:rPr>
        <w:t xml:space="preserve">, </w:t>
      </w:r>
      <w:r w:rsidRPr="008F05E7">
        <w:rPr>
          <w:szCs w:val="24"/>
        </w:rPr>
        <w:t>kā arī piesaistot citus finanšu avotus.</w:t>
      </w:r>
    </w:p>
    <w:p w14:paraId="28E7D5FE" w14:textId="77777777" w:rsidR="00775AE6" w:rsidRPr="007B7CA8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auto"/>
          <w:szCs w:val="24"/>
          <w:lang w:eastAsia="en-US"/>
        </w:rPr>
      </w:pPr>
      <w:r w:rsidRPr="007B7CA8">
        <w:rPr>
          <w:color w:val="auto"/>
          <w:szCs w:val="24"/>
        </w:rPr>
        <w:t xml:space="preserve">Centrs </w:t>
      </w:r>
      <w:r w:rsidR="00B91861" w:rsidRPr="007B7CA8">
        <w:rPr>
          <w:rFonts w:eastAsia="Calibri"/>
          <w:color w:val="auto"/>
          <w:szCs w:val="24"/>
        </w:rPr>
        <w:t>savā darbībā pakļauts Pašvaldības izpilddirektoram</w:t>
      </w:r>
      <w:r w:rsidR="00B91861">
        <w:rPr>
          <w:rFonts w:eastAsia="Calibri"/>
          <w:color w:val="auto"/>
          <w:szCs w:val="24"/>
        </w:rPr>
        <w:t>,</w:t>
      </w:r>
      <w:r w:rsidR="00B91861" w:rsidRPr="007B7CA8">
        <w:rPr>
          <w:rFonts w:eastAsia="Calibri"/>
          <w:color w:val="auto"/>
          <w:szCs w:val="24"/>
        </w:rPr>
        <w:t xml:space="preserve"> </w:t>
      </w:r>
      <w:r w:rsidR="00B91861">
        <w:rPr>
          <w:color w:val="auto"/>
          <w:szCs w:val="24"/>
        </w:rPr>
        <w:t>ir</w:t>
      </w:r>
      <w:r w:rsidRPr="007B7CA8">
        <w:rPr>
          <w:color w:val="auto"/>
          <w:szCs w:val="24"/>
        </w:rPr>
        <w:t xml:space="preserve"> Balvu novada Sociālās pārvaldes pārraudzībā un</w:t>
      </w:r>
      <w:r w:rsidRPr="007B7CA8">
        <w:rPr>
          <w:rFonts w:eastAsia="Calibri"/>
          <w:color w:val="auto"/>
          <w:szCs w:val="24"/>
        </w:rPr>
        <w:t xml:space="preserve"> nolikumā noteiktos uzdevumus veic sadarbībā ar Pašvaldības iestādēm, struktūrvienībām, citām valsts un pašvaldību institūcijām, juridiskām un fiziskām personām.</w:t>
      </w:r>
    </w:p>
    <w:p w14:paraId="61092B1E" w14:textId="77777777" w:rsidR="008F05E7" w:rsidRPr="007B7CA8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0" w:right="0" w:firstLine="0"/>
        <w:contextualSpacing w:val="0"/>
        <w:rPr>
          <w:rFonts w:eastAsia="Calibri"/>
          <w:color w:val="FF0000"/>
          <w:szCs w:val="24"/>
          <w:lang w:eastAsia="en-US"/>
        </w:rPr>
      </w:pPr>
      <w:r w:rsidRPr="007B7CA8">
        <w:rPr>
          <w:szCs w:val="24"/>
        </w:rPr>
        <w:t>Centra sniegtie sociālie pakalpojumi ir reģistrēt</w:t>
      </w:r>
      <w:r w:rsidR="00B91861">
        <w:rPr>
          <w:szCs w:val="24"/>
        </w:rPr>
        <w:t>i</w:t>
      </w:r>
      <w:r w:rsidRPr="007B7CA8">
        <w:rPr>
          <w:szCs w:val="24"/>
        </w:rPr>
        <w:t xml:space="preserve"> Labklājības ministrijas Sociālo pakalpojumu sniedzēju reģistrā.</w:t>
      </w:r>
    </w:p>
    <w:p w14:paraId="37C8006E" w14:textId="77777777" w:rsidR="005F21B6" w:rsidRDefault="00000000" w:rsidP="00D37C1D">
      <w:pPr>
        <w:pStyle w:val="Heading1"/>
        <w:numPr>
          <w:ilvl w:val="0"/>
          <w:numId w:val="0"/>
        </w:numPr>
        <w:spacing w:before="120" w:after="120" w:line="240" w:lineRule="auto"/>
        <w:ind w:left="1080" w:right="124"/>
      </w:pPr>
      <w:r>
        <w:lastRenderedPageBreak/>
        <w:t>II.</w:t>
      </w:r>
      <w:r w:rsidR="001F3667">
        <w:t xml:space="preserve"> </w:t>
      </w:r>
      <w:r w:rsidR="00C257A7">
        <w:t>Centra</w:t>
      </w:r>
      <w:r w:rsidR="00D759AA">
        <w:t xml:space="preserve"> </w:t>
      </w:r>
      <w:r w:rsidR="00C257A7" w:rsidRPr="00DF36FD">
        <w:rPr>
          <w:color w:val="auto"/>
        </w:rPr>
        <w:t>darbības</w:t>
      </w:r>
      <w:r w:rsidR="00C257A7">
        <w:t xml:space="preserve"> mērķis</w:t>
      </w:r>
      <w:r w:rsidR="00637B1F">
        <w:t xml:space="preserve"> un </w:t>
      </w:r>
      <w:r w:rsidR="001543AA">
        <w:t>uzdevumi</w:t>
      </w:r>
    </w:p>
    <w:p w14:paraId="0EC55055" w14:textId="77777777" w:rsidR="003A7FBA" w:rsidRPr="007253F5" w:rsidRDefault="00000000" w:rsidP="00D37C1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0" w:right="110" w:firstLine="0"/>
        <w:contextualSpacing w:val="0"/>
        <w:rPr>
          <w:color w:val="auto"/>
        </w:rPr>
      </w:pPr>
      <w:r w:rsidRPr="007253F5">
        <w:rPr>
          <w:color w:val="auto"/>
        </w:rPr>
        <w:t xml:space="preserve">Centra darbības mērķis ir nodrošināt sociālo pakalpojumu sniegšanu pilngadīgām personām ar garīga rakstura </w:t>
      </w:r>
      <w:r w:rsidR="00D759AA" w:rsidRPr="007253F5">
        <w:rPr>
          <w:color w:val="auto"/>
        </w:rPr>
        <w:t>traucējumiem</w:t>
      </w:r>
      <w:r w:rsidR="00D2621E" w:rsidRPr="007253F5">
        <w:rPr>
          <w:color w:val="auto"/>
        </w:rPr>
        <w:t xml:space="preserve"> </w:t>
      </w:r>
      <w:r w:rsidR="009D74E9" w:rsidRPr="007253F5">
        <w:rPr>
          <w:color w:val="auto"/>
        </w:rPr>
        <w:t>un bērniem ar funkcion</w:t>
      </w:r>
      <w:r w:rsidR="002F0313" w:rsidRPr="007253F5">
        <w:rPr>
          <w:color w:val="auto"/>
        </w:rPr>
        <w:t xml:space="preserve">āliem </w:t>
      </w:r>
      <w:r w:rsidR="00D759AA" w:rsidRPr="007253F5">
        <w:rPr>
          <w:color w:val="auto"/>
        </w:rPr>
        <w:t>traucējumiem</w:t>
      </w:r>
      <w:r w:rsidR="0002573C" w:rsidRPr="007253F5">
        <w:rPr>
          <w:color w:val="auto"/>
        </w:rPr>
        <w:t xml:space="preserve">, </w:t>
      </w:r>
      <w:r w:rsidRPr="007253F5">
        <w:rPr>
          <w:color w:val="auto"/>
        </w:rPr>
        <w:t>sniedzot atbalstu pilnvērtīgai dzīvei un integrācijai sabiedrībā.</w:t>
      </w:r>
    </w:p>
    <w:p w14:paraId="42A79496" w14:textId="77777777" w:rsidR="004F57A8" w:rsidRPr="004A5D0C" w:rsidRDefault="00000000" w:rsidP="00D37C1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142" w:right="110" w:hanging="142"/>
        <w:contextualSpacing w:val="0"/>
        <w:rPr>
          <w:color w:val="auto"/>
        </w:rPr>
      </w:pPr>
      <w:bookmarkStart w:id="0" w:name="_Hlk194066081"/>
      <w:r w:rsidRPr="004A5D0C">
        <w:rPr>
          <w:color w:val="auto"/>
        </w:rPr>
        <w:t>Centrs sniedz</w:t>
      </w:r>
      <w:r w:rsidR="00C36F78" w:rsidRPr="004A5D0C">
        <w:rPr>
          <w:rFonts w:eastAsia="Calibri"/>
          <w:color w:val="auto"/>
          <w:szCs w:val="24"/>
          <w:lang w:eastAsia="en-US"/>
        </w:rPr>
        <w:t xml:space="preserve"> </w:t>
      </w:r>
      <w:r w:rsidR="00C36F78" w:rsidRPr="004A5D0C">
        <w:rPr>
          <w:color w:val="auto"/>
        </w:rPr>
        <w:t>sociālo</w:t>
      </w:r>
      <w:r w:rsidR="005C2165" w:rsidRPr="004A5D0C">
        <w:rPr>
          <w:color w:val="auto"/>
        </w:rPr>
        <w:t>s</w:t>
      </w:r>
      <w:r w:rsidR="00C36F78" w:rsidRPr="004A5D0C">
        <w:rPr>
          <w:color w:val="auto"/>
        </w:rPr>
        <w:t xml:space="preserve"> pakalpojumus</w:t>
      </w:r>
      <w:r w:rsidR="00EC3D16" w:rsidRPr="004A5D0C">
        <w:rPr>
          <w:color w:val="auto"/>
        </w:rPr>
        <w:t xml:space="preserve"> (turpmāk - Pakalpojum</w:t>
      </w:r>
      <w:r w:rsidR="00EC3D16" w:rsidRPr="003D7245">
        <w:rPr>
          <w:color w:val="auto"/>
        </w:rPr>
        <w:t>i)</w:t>
      </w:r>
      <w:r w:rsidRPr="003D7245">
        <w:rPr>
          <w:color w:val="auto"/>
        </w:rPr>
        <w:t>:</w:t>
      </w:r>
    </w:p>
    <w:p w14:paraId="31FC11D0" w14:textId="77777777" w:rsidR="0002573C" w:rsidRPr="004A5D0C" w:rsidRDefault="00000000" w:rsidP="00D37C1D">
      <w:pPr>
        <w:pStyle w:val="ListParagraph"/>
        <w:numPr>
          <w:ilvl w:val="1"/>
          <w:numId w:val="29"/>
        </w:numPr>
        <w:tabs>
          <w:tab w:val="left" w:pos="426"/>
        </w:tabs>
        <w:spacing w:before="120" w:after="120" w:line="240" w:lineRule="auto"/>
        <w:ind w:left="142" w:right="110" w:firstLine="0"/>
        <w:contextualSpacing w:val="0"/>
        <w:rPr>
          <w:color w:val="auto"/>
          <w:szCs w:val="24"/>
        </w:rPr>
      </w:pPr>
      <w:r w:rsidRPr="004A5D0C">
        <w:rPr>
          <w:color w:val="auto"/>
        </w:rPr>
        <w:t xml:space="preserve"> pilngadīgām personām ar garīga rakstura traucējumiem</w:t>
      </w:r>
      <w:r w:rsidRPr="004A5D0C">
        <w:rPr>
          <w:rFonts w:eastAsia="Calibri"/>
          <w:color w:val="auto"/>
          <w:szCs w:val="24"/>
          <w:lang w:eastAsia="en-US"/>
        </w:rPr>
        <w:t>:</w:t>
      </w:r>
      <w:r w:rsidR="00C36F78" w:rsidRPr="004A5D0C">
        <w:rPr>
          <w:rFonts w:eastAsia="Calibri"/>
          <w:color w:val="auto"/>
          <w:szCs w:val="24"/>
          <w:lang w:eastAsia="en-US"/>
        </w:rPr>
        <w:t xml:space="preserve"> </w:t>
      </w:r>
    </w:p>
    <w:p w14:paraId="2E4431CE" w14:textId="77777777" w:rsidR="004A5D0C" w:rsidRPr="00D37C1D" w:rsidRDefault="00000000" w:rsidP="00D37C1D">
      <w:pPr>
        <w:pStyle w:val="ListParagraph"/>
        <w:numPr>
          <w:ilvl w:val="2"/>
          <w:numId w:val="29"/>
        </w:numPr>
        <w:tabs>
          <w:tab w:val="left" w:pos="993"/>
        </w:tabs>
        <w:spacing w:before="120" w:after="120" w:line="240" w:lineRule="auto"/>
        <w:ind w:left="426" w:right="110" w:firstLine="0"/>
        <w:contextualSpacing w:val="0"/>
        <w:rPr>
          <w:strike/>
          <w:color w:val="auto"/>
          <w:szCs w:val="24"/>
        </w:rPr>
      </w:pPr>
      <w:r w:rsidRPr="00D37C1D">
        <w:rPr>
          <w:color w:val="auto"/>
          <w:szCs w:val="24"/>
        </w:rPr>
        <w:t xml:space="preserve"> Grupu dzīvokļa pakalpojumu</w:t>
      </w:r>
      <w:r w:rsidR="00011FC8" w:rsidRPr="00D37C1D">
        <w:rPr>
          <w:color w:val="auto"/>
          <w:szCs w:val="24"/>
        </w:rPr>
        <w:t xml:space="preserve"> -</w:t>
      </w:r>
      <w:r w:rsidR="007253F5" w:rsidRPr="00D37C1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7253F5" w:rsidRPr="00D37C1D">
        <w:rPr>
          <w:color w:val="auto"/>
          <w:szCs w:val="24"/>
        </w:rPr>
        <w:t>nodrošin</w:t>
      </w:r>
      <w:r w:rsidR="00E65D40" w:rsidRPr="00D37C1D">
        <w:rPr>
          <w:color w:val="auto"/>
          <w:szCs w:val="24"/>
        </w:rPr>
        <w:t>ot</w:t>
      </w:r>
      <w:r w:rsidR="007253F5" w:rsidRPr="00D37C1D">
        <w:rPr>
          <w:color w:val="auto"/>
          <w:szCs w:val="24"/>
        </w:rPr>
        <w:t xml:space="preserve"> mājokli un individuālu atbalstu sociālo problēmu risināšanā, prasmju un iemaņu attīstīšan</w:t>
      </w:r>
      <w:r w:rsidR="007A2756" w:rsidRPr="00D37C1D">
        <w:rPr>
          <w:color w:val="auto"/>
          <w:szCs w:val="24"/>
        </w:rPr>
        <w:t>u</w:t>
      </w:r>
      <w:r w:rsidR="007253F5" w:rsidRPr="00D37C1D">
        <w:rPr>
          <w:color w:val="auto"/>
          <w:szCs w:val="24"/>
        </w:rPr>
        <w:t>, lai persona varētu uzsākt patstāvīgu dzīvi vai spētu pēc iespējas neatkarīgi funkcionēt grupu mājā (dzīvoklī)</w:t>
      </w:r>
      <w:r w:rsidRPr="00D37C1D">
        <w:rPr>
          <w:color w:val="auto"/>
          <w:szCs w:val="24"/>
        </w:rPr>
        <w:t>;</w:t>
      </w:r>
    </w:p>
    <w:p w14:paraId="09376C21" w14:textId="77777777" w:rsidR="004A5D0C" w:rsidRPr="00D37C1D" w:rsidRDefault="00000000" w:rsidP="00D37C1D">
      <w:pPr>
        <w:pStyle w:val="ListParagraph"/>
        <w:numPr>
          <w:ilvl w:val="2"/>
          <w:numId w:val="29"/>
        </w:numPr>
        <w:tabs>
          <w:tab w:val="left" w:pos="993"/>
        </w:tabs>
        <w:spacing w:before="120" w:after="120" w:line="240" w:lineRule="auto"/>
        <w:ind w:left="426" w:right="110" w:firstLine="0"/>
        <w:contextualSpacing w:val="0"/>
        <w:rPr>
          <w:color w:val="auto"/>
          <w:szCs w:val="24"/>
        </w:rPr>
      </w:pPr>
      <w:r w:rsidRPr="00D37C1D">
        <w:rPr>
          <w:color w:val="auto"/>
          <w:szCs w:val="24"/>
        </w:rPr>
        <w:t xml:space="preserve"> </w:t>
      </w:r>
      <w:r w:rsidR="0002573C" w:rsidRPr="00D37C1D">
        <w:rPr>
          <w:color w:val="auto"/>
          <w:szCs w:val="24"/>
        </w:rPr>
        <w:t>Dienas aprūpes centra pakalpojumu</w:t>
      </w:r>
      <w:r w:rsidR="00011FC8" w:rsidRPr="00D37C1D">
        <w:rPr>
          <w:color w:val="auto"/>
          <w:szCs w:val="24"/>
        </w:rPr>
        <w:t xml:space="preserve"> -</w:t>
      </w:r>
      <w:r w:rsidR="00D2621E" w:rsidRPr="00D37C1D">
        <w:rPr>
          <w:color w:val="auto"/>
          <w:szCs w:val="24"/>
        </w:rPr>
        <w:t xml:space="preserve"> </w:t>
      </w:r>
      <w:r w:rsidR="00572530" w:rsidRPr="00D37C1D">
        <w:rPr>
          <w:color w:val="auto"/>
          <w:szCs w:val="24"/>
        </w:rPr>
        <w:t>nodrošin</w:t>
      </w:r>
      <w:r w:rsidR="00E65D40" w:rsidRPr="00D37C1D">
        <w:rPr>
          <w:color w:val="auto"/>
          <w:szCs w:val="24"/>
        </w:rPr>
        <w:t>ot</w:t>
      </w:r>
      <w:r w:rsidR="00572530" w:rsidRPr="00D37C1D">
        <w:rPr>
          <w:color w:val="auto"/>
          <w:szCs w:val="24"/>
        </w:rPr>
        <w:t xml:space="preserve"> sociālās aprūpes un sociālās rehabilitācijas pakalpojumu sniegšanu, sociālo funkcionēšanas spēju uzlabošanu, veicin</w:t>
      </w:r>
      <w:r w:rsidR="007A2756" w:rsidRPr="00D37C1D">
        <w:rPr>
          <w:color w:val="auto"/>
          <w:szCs w:val="24"/>
        </w:rPr>
        <w:t>ot</w:t>
      </w:r>
      <w:r w:rsidR="00572530" w:rsidRPr="00D37C1D">
        <w:rPr>
          <w:color w:val="auto"/>
          <w:szCs w:val="24"/>
        </w:rPr>
        <w:t xml:space="preserve"> iekļaušanos sabiedrībā, izglītošanu un brīvā laika pavadīšanas iespējas dienas laikā</w:t>
      </w:r>
      <w:r w:rsidRPr="00D37C1D">
        <w:rPr>
          <w:color w:val="auto"/>
          <w:szCs w:val="24"/>
        </w:rPr>
        <w:t>;</w:t>
      </w:r>
    </w:p>
    <w:p w14:paraId="2E3BDB9F" w14:textId="77777777" w:rsidR="004A5D0C" w:rsidRPr="00D37C1D" w:rsidRDefault="00000000" w:rsidP="00D37C1D">
      <w:pPr>
        <w:pStyle w:val="ListParagraph"/>
        <w:numPr>
          <w:ilvl w:val="2"/>
          <w:numId w:val="29"/>
        </w:numPr>
        <w:tabs>
          <w:tab w:val="left" w:pos="993"/>
        </w:tabs>
        <w:spacing w:before="120" w:after="120" w:line="240" w:lineRule="auto"/>
        <w:ind w:left="426" w:right="110" w:firstLine="0"/>
        <w:contextualSpacing w:val="0"/>
        <w:rPr>
          <w:color w:val="auto"/>
          <w:szCs w:val="24"/>
        </w:rPr>
      </w:pPr>
      <w:r w:rsidRPr="00D37C1D">
        <w:rPr>
          <w:color w:val="auto"/>
          <w:szCs w:val="24"/>
        </w:rPr>
        <w:t>Specializēt</w:t>
      </w:r>
      <w:r w:rsidR="004C2481" w:rsidRPr="00D37C1D">
        <w:rPr>
          <w:color w:val="auto"/>
          <w:szCs w:val="24"/>
        </w:rPr>
        <w:t>ās</w:t>
      </w:r>
      <w:r w:rsidRPr="00D37C1D">
        <w:rPr>
          <w:color w:val="auto"/>
          <w:szCs w:val="24"/>
        </w:rPr>
        <w:t xml:space="preserve"> darbnīc</w:t>
      </w:r>
      <w:r w:rsidR="004C2481" w:rsidRPr="00D37C1D">
        <w:rPr>
          <w:color w:val="auto"/>
          <w:szCs w:val="24"/>
        </w:rPr>
        <w:t>as</w:t>
      </w:r>
      <w:r w:rsidRPr="00D37C1D">
        <w:rPr>
          <w:color w:val="auto"/>
          <w:szCs w:val="24"/>
        </w:rPr>
        <w:t xml:space="preserve"> pakalpojumu</w:t>
      </w:r>
      <w:r w:rsidR="00011FC8" w:rsidRPr="00D37C1D">
        <w:rPr>
          <w:color w:val="auto"/>
          <w:szCs w:val="24"/>
        </w:rPr>
        <w:t xml:space="preserve"> </w:t>
      </w:r>
      <w:r w:rsidR="001D562B" w:rsidRPr="00D37C1D">
        <w:rPr>
          <w:color w:val="auto"/>
          <w:szCs w:val="24"/>
        </w:rPr>
        <w:t>-</w:t>
      </w:r>
      <w:r w:rsidR="00572530" w:rsidRPr="00D37C1D">
        <w:rPr>
          <w:color w:val="auto"/>
          <w:szCs w:val="24"/>
        </w:rPr>
        <w:t xml:space="preserve"> nodrošin</w:t>
      </w:r>
      <w:r w:rsidR="00E65D40" w:rsidRPr="00D37C1D">
        <w:rPr>
          <w:color w:val="auto"/>
          <w:szCs w:val="24"/>
        </w:rPr>
        <w:t>ot</w:t>
      </w:r>
      <w:r w:rsidR="00572530" w:rsidRPr="00D37C1D">
        <w:rPr>
          <w:color w:val="auto"/>
          <w:szCs w:val="24"/>
        </w:rPr>
        <w:t xml:space="preserve"> speciālistu atbalstu personai darbspējīgā vecumā, kurai nepieciešams speciālistu atbalsts darba prasmju un iemaņu attīstīšanā</w:t>
      </w:r>
      <w:r w:rsidR="00D37C1D">
        <w:rPr>
          <w:color w:val="auto"/>
          <w:szCs w:val="24"/>
          <w:shd w:val="clear" w:color="auto" w:fill="FFFFFF"/>
        </w:rPr>
        <w:t>,</w:t>
      </w:r>
    </w:p>
    <w:p w14:paraId="49652DFD" w14:textId="77777777" w:rsidR="004F57A8" w:rsidRPr="00D37C1D" w:rsidRDefault="00000000" w:rsidP="00D37C1D">
      <w:pPr>
        <w:pStyle w:val="ListParagraph"/>
        <w:numPr>
          <w:ilvl w:val="1"/>
          <w:numId w:val="29"/>
        </w:numPr>
        <w:spacing w:before="120" w:after="120" w:line="240" w:lineRule="auto"/>
        <w:ind w:left="142" w:right="110" w:firstLine="0"/>
        <w:contextualSpacing w:val="0"/>
        <w:rPr>
          <w:color w:val="auto"/>
          <w:szCs w:val="24"/>
        </w:rPr>
      </w:pPr>
      <w:r w:rsidRPr="00D37C1D">
        <w:rPr>
          <w:color w:val="auto"/>
          <w:szCs w:val="24"/>
        </w:rPr>
        <w:t>bērniem ar funkcionāliem traucējumiem</w:t>
      </w:r>
      <w:r w:rsidR="00DB2242" w:rsidRPr="00D37C1D">
        <w:rPr>
          <w:color w:val="auto"/>
          <w:szCs w:val="24"/>
        </w:rPr>
        <w:t>:</w:t>
      </w:r>
    </w:p>
    <w:p w14:paraId="49A22AD6" w14:textId="77777777" w:rsidR="004F57A8" w:rsidRPr="00D37C1D" w:rsidRDefault="00000000" w:rsidP="00D37C1D">
      <w:pPr>
        <w:pStyle w:val="ListParagraph"/>
        <w:numPr>
          <w:ilvl w:val="2"/>
          <w:numId w:val="29"/>
        </w:numPr>
        <w:tabs>
          <w:tab w:val="left" w:pos="1134"/>
        </w:tabs>
        <w:spacing w:before="120" w:after="120" w:line="240" w:lineRule="auto"/>
        <w:ind w:left="567" w:right="110" w:firstLine="0"/>
        <w:contextualSpacing w:val="0"/>
        <w:rPr>
          <w:strike/>
          <w:color w:val="auto"/>
          <w:szCs w:val="24"/>
        </w:rPr>
      </w:pPr>
      <w:r w:rsidRPr="00D37C1D">
        <w:rPr>
          <w:color w:val="auto"/>
          <w:szCs w:val="24"/>
        </w:rPr>
        <w:t xml:space="preserve"> Dienas aprūpes centra pakalpojumu </w:t>
      </w:r>
      <w:r w:rsidR="00C36F78" w:rsidRPr="00D37C1D">
        <w:rPr>
          <w:color w:val="auto"/>
          <w:szCs w:val="24"/>
        </w:rPr>
        <w:t xml:space="preserve">- </w:t>
      </w:r>
      <w:r w:rsidR="00572530" w:rsidRPr="00D37C1D">
        <w:rPr>
          <w:color w:val="auto"/>
          <w:szCs w:val="24"/>
        </w:rPr>
        <w:t>nodrošin</w:t>
      </w:r>
      <w:r w:rsidR="00E65D40" w:rsidRPr="00D37C1D">
        <w:rPr>
          <w:color w:val="auto"/>
          <w:szCs w:val="24"/>
        </w:rPr>
        <w:t>ot</w:t>
      </w:r>
      <w:r w:rsidR="00572530" w:rsidRPr="00D37C1D">
        <w:rPr>
          <w:color w:val="auto"/>
          <w:szCs w:val="24"/>
        </w:rPr>
        <w:t xml:space="preserve"> sociālās aprūpes un sociālās rehabilitācijas pakalpojumu sniegšanu, sociālo prasmju attīstīšanu, izglītošanu un brīvā laika pavadīšanas iespējas dienas laikā</w:t>
      </w:r>
      <w:r w:rsidR="004A5D0C" w:rsidRPr="00D37C1D">
        <w:rPr>
          <w:color w:val="auto"/>
          <w:szCs w:val="24"/>
        </w:rPr>
        <w:t>;</w:t>
      </w:r>
    </w:p>
    <w:p w14:paraId="6D522B1B" w14:textId="77777777" w:rsidR="000D13A8" w:rsidRPr="00D37C1D" w:rsidRDefault="00000000" w:rsidP="00D37C1D">
      <w:pPr>
        <w:pStyle w:val="ListParagraph"/>
        <w:numPr>
          <w:ilvl w:val="2"/>
          <w:numId w:val="29"/>
        </w:numPr>
        <w:tabs>
          <w:tab w:val="left" w:pos="1134"/>
        </w:tabs>
        <w:spacing w:after="0" w:line="240" w:lineRule="auto"/>
        <w:ind w:left="567" w:right="108" w:firstLine="0"/>
        <w:contextualSpacing w:val="0"/>
        <w:rPr>
          <w:color w:val="auto"/>
          <w:szCs w:val="24"/>
        </w:rPr>
      </w:pPr>
      <w:r w:rsidRPr="00D37C1D">
        <w:rPr>
          <w:color w:val="auto"/>
          <w:szCs w:val="24"/>
        </w:rPr>
        <w:t xml:space="preserve">Sociālās rehabilitācijas pakalpojumu centra pakalpojumu - </w:t>
      </w:r>
      <w:r w:rsidR="00E65D40" w:rsidRPr="00D37C1D">
        <w:rPr>
          <w:color w:val="auto"/>
          <w:szCs w:val="24"/>
        </w:rPr>
        <w:t>nodrošinot</w:t>
      </w:r>
      <w:r w:rsidR="00572530" w:rsidRPr="00D37C1D">
        <w:rPr>
          <w:color w:val="auto"/>
          <w:szCs w:val="24"/>
        </w:rPr>
        <w:t xml:space="preserve"> speciālistu nodarbības, kas vērstas uz sociālās funkcionēšanas spēju attīstīšanu, atjaunošanu vai uzlabošanu</w:t>
      </w:r>
      <w:r w:rsidRPr="00D37C1D">
        <w:rPr>
          <w:color w:val="auto"/>
          <w:szCs w:val="24"/>
        </w:rPr>
        <w:t xml:space="preserve">.                                                                                  </w:t>
      </w:r>
    </w:p>
    <w:bookmarkEnd w:id="0"/>
    <w:p w14:paraId="044CA313" w14:textId="77777777" w:rsidR="00793B86" w:rsidRPr="00F10E9A" w:rsidRDefault="00000000" w:rsidP="00D37C1D">
      <w:pPr>
        <w:pStyle w:val="ListParagraph"/>
        <w:numPr>
          <w:ilvl w:val="0"/>
          <w:numId w:val="29"/>
        </w:numPr>
        <w:tabs>
          <w:tab w:val="left" w:pos="426"/>
        </w:tabs>
        <w:spacing w:before="120" w:after="120" w:line="240" w:lineRule="auto"/>
        <w:ind w:left="0" w:right="110" w:firstLine="0"/>
        <w:contextualSpacing w:val="0"/>
        <w:rPr>
          <w:color w:val="auto"/>
          <w:szCs w:val="24"/>
        </w:rPr>
      </w:pPr>
      <w:r w:rsidRPr="00F10E9A">
        <w:rPr>
          <w:color w:val="auto"/>
          <w:szCs w:val="24"/>
        </w:rPr>
        <w:t xml:space="preserve">Centram, sniedzot </w:t>
      </w:r>
      <w:r w:rsidR="00B91861">
        <w:rPr>
          <w:color w:val="auto"/>
          <w:szCs w:val="24"/>
        </w:rPr>
        <w:t xml:space="preserve">sociālos </w:t>
      </w:r>
      <w:r w:rsidR="00566277">
        <w:rPr>
          <w:color w:val="auto"/>
          <w:szCs w:val="24"/>
        </w:rPr>
        <w:t>p</w:t>
      </w:r>
      <w:r w:rsidRPr="00F10E9A">
        <w:rPr>
          <w:color w:val="auto"/>
          <w:szCs w:val="24"/>
        </w:rPr>
        <w:t>akalpojumus pilngadīgām personām ar garīga rakstura traucējumiem</w:t>
      </w:r>
      <w:r w:rsidR="00F10E9A" w:rsidRPr="00F10E9A">
        <w:rPr>
          <w:color w:val="auto"/>
          <w:szCs w:val="24"/>
        </w:rPr>
        <w:t xml:space="preserve"> </w:t>
      </w:r>
      <w:r w:rsidRPr="00F10E9A">
        <w:rPr>
          <w:color w:val="auto"/>
          <w:szCs w:val="24"/>
        </w:rPr>
        <w:t xml:space="preserve"> ir šādi uzdevumi:  </w:t>
      </w:r>
    </w:p>
    <w:p w14:paraId="0B18B18C" w14:textId="77777777" w:rsidR="00A109E1" w:rsidRPr="00D2621E" w:rsidRDefault="00000000" w:rsidP="00D37C1D">
      <w:pPr>
        <w:pStyle w:val="ListParagraph"/>
        <w:numPr>
          <w:ilvl w:val="1"/>
          <w:numId w:val="29"/>
        </w:numPr>
        <w:tabs>
          <w:tab w:val="left" w:pos="567"/>
        </w:tabs>
        <w:spacing w:before="120" w:after="120" w:line="240" w:lineRule="auto"/>
        <w:ind w:left="142" w:right="108" w:firstLine="0"/>
        <w:contextualSpacing w:val="0"/>
      </w:pPr>
      <w:r>
        <w:t xml:space="preserve">  </w:t>
      </w:r>
      <w:r w:rsidR="00564633" w:rsidRPr="00D2621E">
        <w:t>Grupu dzīvok</w:t>
      </w:r>
      <w:r w:rsidR="00FD7E8F" w:rsidRPr="00D2621E">
        <w:t xml:space="preserve">lī </w:t>
      </w:r>
      <w:r w:rsidR="00D2621E" w:rsidRPr="00D2621E">
        <w:t>klientam</w:t>
      </w:r>
      <w:r w:rsidR="00793B86" w:rsidRPr="00D2621E">
        <w:t xml:space="preserve"> </w:t>
      </w:r>
      <w:r w:rsidR="00FD7E8F" w:rsidRPr="00D2621E">
        <w:t>nodrošināt:</w:t>
      </w:r>
    </w:p>
    <w:p w14:paraId="4D6010B0" w14:textId="77777777" w:rsidR="005854FB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bookmarkStart w:id="1" w:name="_Hlk64633274"/>
      <w:r w:rsidRPr="00A109E1">
        <w:rPr>
          <w:color w:val="auto"/>
        </w:rPr>
        <w:t>mājokli</w:t>
      </w:r>
      <w:r w:rsidR="00FD7E8F" w:rsidRPr="00A109E1">
        <w:rPr>
          <w:color w:val="auto"/>
        </w:rPr>
        <w:t xml:space="preserve"> </w:t>
      </w:r>
      <w:r w:rsidRPr="00A109E1">
        <w:rPr>
          <w:color w:val="auto"/>
        </w:rPr>
        <w:t>un</w:t>
      </w:r>
      <w:r>
        <w:t xml:space="preserve"> diennakts uzraudzīb</w:t>
      </w:r>
      <w:r w:rsidR="00FD7E8F">
        <w:t>u</w:t>
      </w:r>
      <w:r w:rsidR="001F352E">
        <w:t>;</w:t>
      </w:r>
    </w:p>
    <w:p w14:paraId="796D1F0E" w14:textId="77777777" w:rsidR="004225A7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AB75AC">
        <w:rPr>
          <w:color w:val="auto"/>
        </w:rPr>
        <w:t>palīdzību un</w:t>
      </w:r>
      <w:r>
        <w:t xml:space="preserve"> atbalst</w:t>
      </w:r>
      <w:r w:rsidR="00FD7E8F">
        <w:t>u</w:t>
      </w:r>
      <w:r>
        <w:t xml:space="preserve"> pašaprūpē, sadzīves iemaņu un sociālo prasmju pilnveidē, sociālo problēmu risināšanā</w:t>
      </w:r>
      <w:r w:rsidR="001F352E">
        <w:t>;</w:t>
      </w:r>
    </w:p>
    <w:p w14:paraId="6A4D443C" w14:textId="77777777" w:rsidR="00A109E1" w:rsidRPr="00F10E9A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</w:rPr>
      </w:pPr>
      <w:r w:rsidRPr="00F10E9A">
        <w:rPr>
          <w:color w:val="auto"/>
        </w:rPr>
        <w:t>sociālo aprūpi pēc nepieciešamības</w:t>
      </w:r>
      <w:r w:rsidR="001F352E">
        <w:rPr>
          <w:color w:val="auto"/>
        </w:rPr>
        <w:t>;</w:t>
      </w:r>
    </w:p>
    <w:p w14:paraId="313F9E38" w14:textId="77777777" w:rsidR="004225A7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>
        <w:t>atbalst</w:t>
      </w:r>
      <w:r w:rsidR="00C36F78">
        <w:t>u</w:t>
      </w:r>
      <w:r>
        <w:t xml:space="preserve"> darba meklējumos un jaunu darba iemaņu apgūšanā</w:t>
      </w:r>
      <w:r w:rsidR="001F352E">
        <w:t>;</w:t>
      </w:r>
    </w:p>
    <w:p w14:paraId="70A59DD0" w14:textId="77777777" w:rsidR="005C6AE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>
        <w:t>sabiedrībai pieņemamu saskarsmes iemaņu apgūšanu</w:t>
      </w:r>
      <w:r w:rsidR="001F352E">
        <w:t>;</w:t>
      </w:r>
    </w:p>
    <w:p w14:paraId="1CA41BBE" w14:textId="77777777" w:rsidR="005C6AE3" w:rsidRPr="00F10E9A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</w:rPr>
      </w:pPr>
      <w:r w:rsidRPr="00F10E9A">
        <w:rPr>
          <w:color w:val="auto"/>
        </w:rPr>
        <w:t xml:space="preserve">atbalstu </w:t>
      </w:r>
      <w:r w:rsidR="007727CD" w:rsidRPr="00F10E9A">
        <w:rPr>
          <w:color w:val="auto"/>
        </w:rPr>
        <w:t>fiziski aktīv</w:t>
      </w:r>
      <w:r w:rsidRPr="00F10E9A">
        <w:rPr>
          <w:color w:val="auto"/>
        </w:rPr>
        <w:t>a</w:t>
      </w:r>
      <w:r w:rsidR="007727CD" w:rsidRPr="00F10E9A">
        <w:rPr>
          <w:color w:val="auto"/>
        </w:rPr>
        <w:t xml:space="preserve"> dzīvesveid</w:t>
      </w:r>
      <w:r w:rsidRPr="00F10E9A">
        <w:rPr>
          <w:color w:val="auto"/>
        </w:rPr>
        <w:t>a veicināšanai</w:t>
      </w:r>
      <w:r w:rsidR="001F352E">
        <w:rPr>
          <w:color w:val="auto"/>
        </w:rPr>
        <w:t>;</w:t>
      </w:r>
    </w:p>
    <w:p w14:paraId="5EC90025" w14:textId="77777777" w:rsidR="00F47552" w:rsidRPr="00CE6B71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CE6B71">
        <w:t>sociālā darbinieka individuālās konsultācijas</w:t>
      </w:r>
      <w:bookmarkEnd w:id="1"/>
      <w:r w:rsidR="002B2138">
        <w:t>.</w:t>
      </w:r>
    </w:p>
    <w:p w14:paraId="60176727" w14:textId="77777777" w:rsidR="00163842" w:rsidRPr="00D2621E" w:rsidRDefault="00000000" w:rsidP="00D37C1D">
      <w:pPr>
        <w:pStyle w:val="ListParagraph"/>
        <w:numPr>
          <w:ilvl w:val="1"/>
          <w:numId w:val="29"/>
        </w:numPr>
        <w:spacing w:before="120" w:after="120" w:line="240" w:lineRule="auto"/>
        <w:ind w:left="142" w:right="108" w:firstLine="0"/>
        <w:contextualSpacing w:val="0"/>
      </w:pPr>
      <w:r w:rsidRPr="00D2621E">
        <w:t>D</w:t>
      </w:r>
      <w:r w:rsidR="0058194B" w:rsidRPr="00D2621E">
        <w:t>ienas aprūpes centr</w:t>
      </w:r>
      <w:r w:rsidR="00C36F78" w:rsidRPr="00D2621E">
        <w:t xml:space="preserve">ā </w:t>
      </w:r>
      <w:r w:rsidR="00D2621E" w:rsidRPr="00D2621E">
        <w:t>klientam</w:t>
      </w:r>
      <w:r w:rsidR="00793B86" w:rsidRPr="00D2621E">
        <w:t xml:space="preserve"> </w:t>
      </w:r>
      <w:r w:rsidR="00C36F78" w:rsidRPr="00D2621E">
        <w:t>nodrošināt:</w:t>
      </w:r>
    </w:p>
    <w:p w14:paraId="7CDD2997" w14:textId="77777777" w:rsidR="00163842" w:rsidRPr="00F10E9A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</w:rPr>
      </w:pPr>
      <w:r>
        <w:rPr>
          <w:color w:val="auto"/>
        </w:rPr>
        <w:t>u</w:t>
      </w:r>
      <w:r w:rsidRPr="000E3AF0">
        <w:rPr>
          <w:color w:val="auto"/>
        </w:rPr>
        <w:t>zraudzīb</w:t>
      </w:r>
      <w:r>
        <w:rPr>
          <w:color w:val="auto"/>
        </w:rPr>
        <w:t xml:space="preserve">u </w:t>
      </w:r>
      <w:r w:rsidR="00C45620" w:rsidRPr="00F10E9A">
        <w:rPr>
          <w:color w:val="auto"/>
        </w:rPr>
        <w:t>un individuāl</w:t>
      </w:r>
      <w:r w:rsidRPr="00F10E9A">
        <w:rPr>
          <w:color w:val="auto"/>
        </w:rPr>
        <w:t>u</w:t>
      </w:r>
      <w:r w:rsidR="00C45620" w:rsidRPr="00F10E9A">
        <w:rPr>
          <w:color w:val="auto"/>
        </w:rPr>
        <w:t xml:space="preserve"> atbalst</w:t>
      </w:r>
      <w:r w:rsidRPr="00F10E9A">
        <w:rPr>
          <w:color w:val="auto"/>
        </w:rPr>
        <w:t>u</w:t>
      </w:r>
      <w:r w:rsidR="00B91861">
        <w:rPr>
          <w:color w:val="auto"/>
        </w:rPr>
        <w:t>;</w:t>
      </w:r>
    </w:p>
    <w:p w14:paraId="4B9191AC" w14:textId="77777777" w:rsidR="00163842" w:rsidRPr="00F10E9A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</w:rPr>
      </w:pPr>
      <w:r w:rsidRPr="000E3AF0">
        <w:rPr>
          <w:color w:val="auto"/>
        </w:rPr>
        <w:t>palīdzīb</w:t>
      </w:r>
      <w:r w:rsidR="000E3AF0">
        <w:rPr>
          <w:color w:val="auto"/>
        </w:rPr>
        <w:t>u</w:t>
      </w:r>
      <w:r w:rsidRPr="000E3AF0">
        <w:rPr>
          <w:color w:val="auto"/>
        </w:rPr>
        <w:t xml:space="preserve"> pašaprūpē</w:t>
      </w:r>
      <w:r w:rsidR="000E3AF0">
        <w:rPr>
          <w:color w:val="auto"/>
        </w:rPr>
        <w:t xml:space="preserve"> </w:t>
      </w:r>
      <w:r w:rsidR="000E3AF0" w:rsidRPr="00F10E9A">
        <w:rPr>
          <w:color w:val="auto"/>
        </w:rPr>
        <w:t>atbilstoši nepieciešamībai</w:t>
      </w:r>
      <w:r w:rsidR="001F352E">
        <w:rPr>
          <w:color w:val="auto"/>
        </w:rPr>
        <w:t>;</w:t>
      </w:r>
    </w:p>
    <w:p w14:paraId="2A8E4B3A" w14:textId="77777777" w:rsidR="00163842" w:rsidRPr="00793B86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0E3AF0">
        <w:rPr>
          <w:color w:val="auto"/>
        </w:rPr>
        <w:t>atbalst</w:t>
      </w:r>
      <w:r w:rsidR="000E3AF0">
        <w:rPr>
          <w:color w:val="auto"/>
        </w:rPr>
        <w:t>u</w:t>
      </w:r>
      <w:r w:rsidRPr="000E3AF0">
        <w:rPr>
          <w:color w:val="auto"/>
        </w:rPr>
        <w:t xml:space="preserve"> sociālo problēmu risināšanā</w:t>
      </w:r>
      <w:r w:rsidR="001F352E">
        <w:rPr>
          <w:color w:val="auto"/>
        </w:rPr>
        <w:t>;</w:t>
      </w:r>
    </w:p>
    <w:p w14:paraId="2FE8BE72" w14:textId="77777777" w:rsidR="00163842" w:rsidRPr="00AB75AC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793B86">
        <w:rPr>
          <w:color w:val="auto"/>
        </w:rPr>
        <w:t>kognitīvo spēju uzturēšan</w:t>
      </w:r>
      <w:r w:rsidR="00E21393">
        <w:rPr>
          <w:color w:val="auto"/>
        </w:rPr>
        <w:t>u</w:t>
      </w:r>
      <w:r w:rsidRPr="00793B86">
        <w:rPr>
          <w:color w:val="auto"/>
        </w:rPr>
        <w:t xml:space="preserve"> vai attīstīšan</w:t>
      </w:r>
      <w:r w:rsidR="00E21393">
        <w:rPr>
          <w:color w:val="auto"/>
        </w:rPr>
        <w:t>u</w:t>
      </w:r>
      <w:r w:rsidR="001F352E">
        <w:rPr>
          <w:color w:val="auto"/>
        </w:rPr>
        <w:t>;</w:t>
      </w:r>
    </w:p>
    <w:p w14:paraId="0EDEF51B" w14:textId="77777777" w:rsidR="00716DD1" w:rsidRPr="00793B86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AB75AC">
        <w:rPr>
          <w:color w:val="auto"/>
          <w:szCs w:val="24"/>
          <w:shd w:val="clear" w:color="auto" w:fill="FFFFFF"/>
        </w:rPr>
        <w:t>nodarbinātību veicinošo prasmju attīstīšanu</w:t>
      </w:r>
      <w:r w:rsidRPr="00AB75AC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, </w:t>
      </w:r>
      <w:r w:rsidRPr="00AB75AC">
        <w:rPr>
          <w:color w:val="auto"/>
        </w:rPr>
        <w:t>patstāvīgās funkcionēšanas spēju, pašaprūpes un citu prasmju attīstīšan</w:t>
      </w:r>
      <w:r w:rsidR="00F41BFF" w:rsidRPr="00AB75AC">
        <w:rPr>
          <w:color w:val="auto"/>
        </w:rPr>
        <w:t>u</w:t>
      </w:r>
      <w:r w:rsidR="001F352E" w:rsidRPr="00AB75AC">
        <w:rPr>
          <w:color w:val="auto"/>
        </w:rPr>
        <w:t>;</w:t>
      </w:r>
    </w:p>
    <w:p w14:paraId="1A6DD08C" w14:textId="77777777" w:rsidR="00F41BFF" w:rsidRPr="00F51771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</w:rPr>
      </w:pPr>
      <w:r w:rsidRPr="00F51771">
        <w:rPr>
          <w:color w:val="auto"/>
          <w:szCs w:val="24"/>
          <w:shd w:val="clear" w:color="auto" w:fill="FFFFFF"/>
        </w:rPr>
        <w:lastRenderedPageBreak/>
        <w:t>mākslas un mākslinieciskās pašdarbības spēju attīstīšanu</w:t>
      </w:r>
      <w:r w:rsidR="001F352E">
        <w:rPr>
          <w:color w:val="auto"/>
          <w:szCs w:val="24"/>
          <w:shd w:val="clear" w:color="auto" w:fill="FFFFFF"/>
        </w:rPr>
        <w:t>;</w:t>
      </w:r>
    </w:p>
    <w:p w14:paraId="01E64622" w14:textId="77777777" w:rsidR="00716DD1" w:rsidRPr="00793B86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>
        <w:rPr>
          <w:color w:val="auto"/>
        </w:rPr>
        <w:t>f</w:t>
      </w:r>
      <w:r w:rsidRPr="00793B86">
        <w:rPr>
          <w:color w:val="auto"/>
        </w:rPr>
        <w:t>iziskās aktivitātes</w:t>
      </w:r>
      <w:r w:rsidR="001F352E">
        <w:rPr>
          <w:color w:val="auto"/>
        </w:rPr>
        <w:t>;</w:t>
      </w:r>
    </w:p>
    <w:p w14:paraId="7A1D2D76" w14:textId="77777777" w:rsidR="00716DD1" w:rsidRPr="00793B86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793B86">
        <w:rPr>
          <w:color w:val="auto"/>
        </w:rPr>
        <w:t>brīvā laika un relaksējošās nodarbības, atbilstoši</w:t>
      </w:r>
      <w:r w:rsidR="00F41BFF" w:rsidRPr="00793B86">
        <w:rPr>
          <w:color w:val="auto"/>
        </w:rPr>
        <w:t xml:space="preserve"> </w:t>
      </w:r>
      <w:r w:rsidRPr="00793B86">
        <w:rPr>
          <w:color w:val="auto"/>
        </w:rPr>
        <w:t>dienas ritmam</w:t>
      </w:r>
      <w:r w:rsidR="001F352E">
        <w:rPr>
          <w:color w:val="auto"/>
        </w:rPr>
        <w:t>;</w:t>
      </w:r>
    </w:p>
    <w:p w14:paraId="4C660107" w14:textId="77777777" w:rsidR="00716DD1" w:rsidRPr="0096416C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793B86">
        <w:rPr>
          <w:color w:val="auto"/>
        </w:rPr>
        <w:t>klient</w:t>
      </w:r>
      <w:r w:rsidR="00011FC8">
        <w:rPr>
          <w:color w:val="auto"/>
        </w:rPr>
        <w:t>a</w:t>
      </w:r>
      <w:r w:rsidRPr="00793B86">
        <w:rPr>
          <w:color w:val="FF0000"/>
        </w:rPr>
        <w:t xml:space="preserve"> </w:t>
      </w:r>
      <w:r w:rsidRPr="00793B86">
        <w:rPr>
          <w:color w:val="auto"/>
        </w:rPr>
        <w:t>informēšanas</w:t>
      </w:r>
      <w:r w:rsidR="00960301" w:rsidRPr="00793B86">
        <w:rPr>
          <w:color w:val="auto"/>
        </w:rPr>
        <w:t xml:space="preserve"> un izglītošanas pasākum</w:t>
      </w:r>
      <w:r w:rsidR="00F41BFF" w:rsidRPr="00793B86">
        <w:rPr>
          <w:color w:val="auto"/>
        </w:rPr>
        <w:t>us</w:t>
      </w:r>
      <w:r w:rsidR="001F352E">
        <w:rPr>
          <w:color w:val="auto"/>
        </w:rPr>
        <w:t>;</w:t>
      </w:r>
    </w:p>
    <w:p w14:paraId="00424F60" w14:textId="77777777" w:rsidR="00F41BFF" w:rsidRPr="0096416C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96416C">
        <w:rPr>
          <w:color w:val="auto"/>
        </w:rPr>
        <w:t>speciālistu konsultācijas atbilstoši nepieciešamībai un iespējām</w:t>
      </w:r>
      <w:r w:rsidR="001F352E" w:rsidRPr="0096416C">
        <w:rPr>
          <w:color w:val="auto"/>
        </w:rPr>
        <w:t>;</w:t>
      </w:r>
    </w:p>
    <w:p w14:paraId="0AEBC396" w14:textId="77777777" w:rsidR="006A6618" w:rsidRPr="0096416C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96416C">
        <w:rPr>
          <w:color w:val="auto"/>
        </w:rPr>
        <w:t>pastaigas svaigā gaisā</w:t>
      </w:r>
      <w:r w:rsidR="001F352E" w:rsidRPr="0096416C">
        <w:rPr>
          <w:color w:val="auto"/>
        </w:rPr>
        <w:t>;</w:t>
      </w:r>
    </w:p>
    <w:p w14:paraId="11BAFD54" w14:textId="77777777" w:rsidR="00960301" w:rsidRPr="0096416C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567" w:right="108" w:firstLine="0"/>
        <w:contextualSpacing w:val="0"/>
      </w:pPr>
      <w:r w:rsidRPr="0096416C">
        <w:rPr>
          <w:color w:val="auto"/>
          <w:szCs w:val="24"/>
        </w:rPr>
        <w:t xml:space="preserve">klientam, kas saņem pakalpojumu vismaz četras stundas dienā, organizēt ēdināšanu </w:t>
      </w:r>
      <w:r w:rsidRPr="0096416C">
        <w:rPr>
          <w:color w:val="auto"/>
          <w:szCs w:val="24"/>
          <w:shd w:val="clear" w:color="auto" w:fill="FFFFFF"/>
        </w:rPr>
        <w:t xml:space="preserve">vai nodrošināt iespēju ēst līdzi paņemto ēdienu, vai  </w:t>
      </w:r>
      <w:r w:rsidRPr="0096416C">
        <w:rPr>
          <w:color w:val="auto"/>
          <w:szCs w:val="24"/>
        </w:rPr>
        <w:t>nodarbību laikā pašu pagatavoto ēdienu, kas ir gatavots sadzīves iemaņu attīstības veicināšanas pasākumu ietvaros</w:t>
      </w:r>
      <w:r w:rsidR="002B2138">
        <w:rPr>
          <w:color w:val="auto"/>
        </w:rPr>
        <w:t>.</w:t>
      </w:r>
    </w:p>
    <w:p w14:paraId="4D954B55" w14:textId="77777777" w:rsidR="00C36F78" w:rsidRPr="00D2621E" w:rsidRDefault="00000000" w:rsidP="00D37C1D">
      <w:pPr>
        <w:pStyle w:val="ListParagraph"/>
        <w:numPr>
          <w:ilvl w:val="1"/>
          <w:numId w:val="29"/>
        </w:numPr>
        <w:spacing w:before="120" w:after="120" w:line="240" w:lineRule="auto"/>
        <w:ind w:left="142" w:right="110" w:firstLine="0"/>
        <w:contextualSpacing w:val="0"/>
        <w:rPr>
          <w:color w:val="FF0000"/>
        </w:rPr>
      </w:pPr>
      <w:r w:rsidRPr="00D2621E">
        <w:t xml:space="preserve">Specializētajā darbnīcā </w:t>
      </w:r>
      <w:r w:rsidR="00D2621E" w:rsidRPr="00D2621E">
        <w:t>k</w:t>
      </w:r>
      <w:r w:rsidR="00793B86" w:rsidRPr="00D2621E">
        <w:t xml:space="preserve">lientam </w:t>
      </w:r>
      <w:r w:rsidRPr="00D2621E">
        <w:t>nodrošināt:</w:t>
      </w:r>
    </w:p>
    <w:p w14:paraId="7377E5F0" w14:textId="77777777" w:rsidR="00960301" w:rsidRPr="004C2481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klienta nodarbinātības</w:t>
      </w:r>
      <w:r w:rsidR="00400D64">
        <w:t xml:space="preserve"> interešu un iemaņu novērtēšan</w:t>
      </w:r>
      <w:r>
        <w:t>u</w:t>
      </w:r>
      <w:r w:rsidR="001F352E">
        <w:t>;</w:t>
      </w:r>
    </w:p>
    <w:p w14:paraId="59BD197A" w14:textId="77777777" w:rsidR="00400D64" w:rsidRPr="004C2481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darba iemaņu apguv</w:t>
      </w:r>
      <w:r w:rsidR="004C2481">
        <w:t>i</w:t>
      </w:r>
      <w:r w:rsidR="001F352E">
        <w:t>;</w:t>
      </w:r>
    </w:p>
    <w:p w14:paraId="46874FBC" w14:textId="77777777" w:rsidR="004C2481" w:rsidRPr="004C2481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nodarbības interešu izglītības skolotāja, sociālā rehabilitētāja vadībā</w:t>
      </w:r>
      <w:r w:rsidR="001F352E">
        <w:t>;</w:t>
      </w:r>
    </w:p>
    <w:p w14:paraId="500AC726" w14:textId="77777777" w:rsidR="00400D64" w:rsidRPr="00793B86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sociālā darbinieka individuālās konsultācijas</w:t>
      </w:r>
      <w:r w:rsidR="001F352E">
        <w:t>;</w:t>
      </w:r>
    </w:p>
    <w:p w14:paraId="4886CD34" w14:textId="77777777" w:rsidR="00400D64" w:rsidRPr="00793B86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klient</w:t>
      </w:r>
      <w:r w:rsidR="00011FC8">
        <w:t>a</w:t>
      </w:r>
      <w:r>
        <w:t xml:space="preserve"> informēšanas un izglītošanas pasākumus</w:t>
      </w:r>
      <w:r w:rsidR="00EC3D16">
        <w:t xml:space="preserve"> at</w:t>
      </w:r>
      <w:r>
        <w:t xml:space="preserve">bilstoši </w:t>
      </w:r>
      <w:r w:rsidR="00EC3D16">
        <w:t>ne</w:t>
      </w:r>
      <w:r>
        <w:t>pieciešamībai</w:t>
      </w:r>
      <w:r w:rsidR="001F352E">
        <w:t>;</w:t>
      </w:r>
    </w:p>
    <w:p w14:paraId="767B19E8" w14:textId="77777777" w:rsidR="006A6618" w:rsidRPr="006A6618" w:rsidRDefault="00000000" w:rsidP="00D37C1D">
      <w:pPr>
        <w:pStyle w:val="ListParagraph"/>
        <w:numPr>
          <w:ilvl w:val="2"/>
          <w:numId w:val="29"/>
        </w:numPr>
        <w:tabs>
          <w:tab w:val="left" w:pos="567"/>
        </w:tabs>
        <w:spacing w:before="120" w:after="120" w:line="240" w:lineRule="auto"/>
        <w:ind w:left="1276" w:right="110" w:hanging="709"/>
        <w:contextualSpacing w:val="0"/>
        <w:rPr>
          <w:color w:val="FF0000"/>
        </w:rPr>
      </w:pPr>
      <w:r>
        <w:t>brīvā laika pasākumus</w:t>
      </w:r>
      <w:r w:rsidR="001F352E">
        <w:t>;</w:t>
      </w:r>
    </w:p>
    <w:p w14:paraId="6B9DC733" w14:textId="77777777" w:rsidR="00793B86" w:rsidRPr="006A6618" w:rsidRDefault="00000000" w:rsidP="00D37C1D">
      <w:pPr>
        <w:pStyle w:val="ListParagraph"/>
        <w:numPr>
          <w:ilvl w:val="2"/>
          <w:numId w:val="29"/>
        </w:numPr>
        <w:tabs>
          <w:tab w:val="left" w:pos="567"/>
          <w:tab w:val="left" w:pos="1276"/>
        </w:tabs>
        <w:spacing w:before="120" w:after="120" w:line="240" w:lineRule="auto"/>
        <w:ind w:left="567" w:right="108" w:firstLine="0"/>
        <w:contextualSpacing w:val="0"/>
        <w:rPr>
          <w:color w:val="auto"/>
          <w:szCs w:val="24"/>
        </w:rPr>
      </w:pPr>
      <w:r w:rsidRPr="00EC030A">
        <w:rPr>
          <w:color w:val="auto"/>
          <w:szCs w:val="24"/>
        </w:rPr>
        <w:t>klient</w:t>
      </w:r>
      <w:r>
        <w:rPr>
          <w:color w:val="auto"/>
          <w:szCs w:val="24"/>
        </w:rPr>
        <w:t>a</w:t>
      </w:r>
      <w:r w:rsidRPr="00EC030A">
        <w:rPr>
          <w:color w:val="auto"/>
          <w:szCs w:val="24"/>
        </w:rPr>
        <w:t>m</w:t>
      </w:r>
      <w:r>
        <w:rPr>
          <w:color w:val="auto"/>
          <w:szCs w:val="24"/>
        </w:rPr>
        <w:t>,</w:t>
      </w:r>
      <w:r w:rsidRPr="00EC030A">
        <w:rPr>
          <w:color w:val="auto"/>
          <w:szCs w:val="24"/>
        </w:rPr>
        <w:t xml:space="preserve"> kas saņem pakalpojumu vismaz četras stundas dienā</w:t>
      </w:r>
      <w:r>
        <w:rPr>
          <w:rFonts w:eastAsia="Calibri"/>
          <w:color w:val="auto"/>
          <w:szCs w:val="24"/>
        </w:rPr>
        <w:t xml:space="preserve">, </w:t>
      </w:r>
      <w:r w:rsidRPr="00EC030A">
        <w:rPr>
          <w:color w:val="auto"/>
          <w:szCs w:val="24"/>
        </w:rPr>
        <w:t>organizē</w:t>
      </w:r>
      <w:r w:rsidR="00C6781B">
        <w:rPr>
          <w:color w:val="auto"/>
          <w:szCs w:val="24"/>
        </w:rPr>
        <w:t>t</w:t>
      </w:r>
      <w:r w:rsidRPr="00EC030A">
        <w:rPr>
          <w:color w:val="auto"/>
          <w:szCs w:val="24"/>
        </w:rPr>
        <w:t xml:space="preserve"> ēdināšanu </w:t>
      </w:r>
      <w:r w:rsidRPr="00EC030A">
        <w:rPr>
          <w:color w:val="auto"/>
          <w:szCs w:val="24"/>
          <w:shd w:val="clear" w:color="auto" w:fill="FFFFFF"/>
        </w:rPr>
        <w:t>vai nodrošin</w:t>
      </w:r>
      <w:r w:rsidR="00C6781B">
        <w:rPr>
          <w:color w:val="auto"/>
          <w:szCs w:val="24"/>
          <w:shd w:val="clear" w:color="auto" w:fill="FFFFFF"/>
        </w:rPr>
        <w:t>āt</w:t>
      </w:r>
      <w:r w:rsidRPr="00EC030A">
        <w:rPr>
          <w:color w:val="auto"/>
          <w:szCs w:val="24"/>
          <w:shd w:val="clear" w:color="auto" w:fill="FFFFFF"/>
        </w:rPr>
        <w:t xml:space="preserve"> iespēju ēst līdzi paņemto ēdienu vai  </w:t>
      </w:r>
      <w:r w:rsidRPr="00EC030A">
        <w:rPr>
          <w:color w:val="auto"/>
          <w:szCs w:val="24"/>
        </w:rPr>
        <w:t>nodarbību laikā pašu pagatavoto ēdienu, kas ir gatavots sadzīves iemaņu attīstības veicināšanas pasākumu ietvaros</w:t>
      </w:r>
      <w:r>
        <w:rPr>
          <w:color w:val="auto"/>
          <w:szCs w:val="24"/>
        </w:rPr>
        <w:t>.</w:t>
      </w:r>
    </w:p>
    <w:p w14:paraId="1EEFDB5A" w14:textId="77777777" w:rsidR="00793B86" w:rsidRPr="00D2621E" w:rsidRDefault="00000000" w:rsidP="00D37C1D">
      <w:pPr>
        <w:pStyle w:val="ListParagraph"/>
        <w:numPr>
          <w:ilvl w:val="0"/>
          <w:numId w:val="29"/>
        </w:numPr>
        <w:tabs>
          <w:tab w:val="left" w:pos="426"/>
        </w:tabs>
        <w:spacing w:before="120" w:after="120" w:line="240" w:lineRule="auto"/>
        <w:ind w:left="0" w:right="110" w:firstLine="0"/>
        <w:contextualSpacing w:val="0"/>
        <w:rPr>
          <w:color w:val="auto"/>
        </w:rPr>
      </w:pPr>
      <w:r>
        <w:t xml:space="preserve">  </w:t>
      </w:r>
      <w:r w:rsidRPr="00D2621E">
        <w:rPr>
          <w:color w:val="auto"/>
        </w:rPr>
        <w:t xml:space="preserve">Centram, sniedzot Pakalpojumus bērniem ar funkcionāliem  traucējumiem, ir šādi uzdevumi: </w:t>
      </w:r>
    </w:p>
    <w:p w14:paraId="72BECDDB" w14:textId="77777777" w:rsidR="00400D64" w:rsidRPr="00D2621E" w:rsidRDefault="00000000" w:rsidP="00D37C1D">
      <w:pPr>
        <w:pStyle w:val="ListParagraph"/>
        <w:numPr>
          <w:ilvl w:val="1"/>
          <w:numId w:val="29"/>
        </w:numPr>
        <w:tabs>
          <w:tab w:val="left" w:pos="567"/>
        </w:tabs>
        <w:spacing w:before="120" w:after="120" w:line="240" w:lineRule="auto"/>
        <w:ind w:left="142" w:right="110" w:firstLine="0"/>
        <w:contextualSpacing w:val="0"/>
        <w:rPr>
          <w:color w:val="FF0000"/>
        </w:rPr>
      </w:pPr>
      <w:r w:rsidRPr="00D2621E">
        <w:rPr>
          <w:color w:val="FF0000"/>
        </w:rPr>
        <w:t xml:space="preserve"> </w:t>
      </w:r>
      <w:r w:rsidR="0058194B" w:rsidRPr="00D2621E">
        <w:t>Dienas aprūpes centr</w:t>
      </w:r>
      <w:r w:rsidRPr="00D2621E">
        <w:t xml:space="preserve">ā </w:t>
      </w:r>
      <w:r w:rsidR="00D2621E" w:rsidRPr="00D2621E">
        <w:t>klientam</w:t>
      </w:r>
      <w:r w:rsidR="0058194B" w:rsidRPr="00D2621E">
        <w:t xml:space="preserve"> </w:t>
      </w:r>
      <w:r w:rsidRPr="00D2621E">
        <w:t>nodrošināt:</w:t>
      </w:r>
    </w:p>
    <w:p w14:paraId="1CEC3350" w14:textId="77777777" w:rsidR="00793B86" w:rsidRPr="00F51771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  <w:rPr>
          <w:color w:val="auto"/>
        </w:rPr>
      </w:pPr>
      <w:r>
        <w:rPr>
          <w:color w:val="auto"/>
        </w:rPr>
        <w:t>u</w:t>
      </w:r>
      <w:r w:rsidRPr="000E3AF0">
        <w:rPr>
          <w:color w:val="auto"/>
        </w:rPr>
        <w:t>zraudzīb</w:t>
      </w:r>
      <w:r>
        <w:rPr>
          <w:color w:val="auto"/>
        </w:rPr>
        <w:t xml:space="preserve">u </w:t>
      </w:r>
      <w:r w:rsidRPr="00F51771">
        <w:rPr>
          <w:color w:val="auto"/>
        </w:rPr>
        <w:t>un individuālu atbalstu</w:t>
      </w:r>
      <w:r w:rsidR="001F352E">
        <w:rPr>
          <w:color w:val="auto"/>
        </w:rPr>
        <w:t>;</w:t>
      </w:r>
    </w:p>
    <w:p w14:paraId="2C793524" w14:textId="77777777" w:rsidR="00793B86" w:rsidRPr="00F51771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  <w:rPr>
          <w:color w:val="auto"/>
        </w:rPr>
      </w:pPr>
      <w:r w:rsidRPr="000E3AF0">
        <w:rPr>
          <w:color w:val="auto"/>
        </w:rPr>
        <w:t>palīdzīb</w:t>
      </w:r>
      <w:r>
        <w:rPr>
          <w:color w:val="auto"/>
        </w:rPr>
        <w:t>u</w:t>
      </w:r>
      <w:r w:rsidRPr="000E3AF0">
        <w:rPr>
          <w:color w:val="auto"/>
        </w:rPr>
        <w:t xml:space="preserve"> </w:t>
      </w:r>
      <w:r w:rsidRPr="00F51771">
        <w:rPr>
          <w:color w:val="auto"/>
        </w:rPr>
        <w:t>pašaprūpē atbilstoši nepieciešamībai</w:t>
      </w:r>
      <w:r w:rsidR="001F352E">
        <w:rPr>
          <w:color w:val="auto"/>
        </w:rPr>
        <w:t>;</w:t>
      </w:r>
    </w:p>
    <w:p w14:paraId="40F87EF1" w14:textId="77777777" w:rsidR="00BC6BCE" w:rsidRPr="00793B86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</w:pPr>
      <w:r w:rsidRPr="00793B86">
        <w:rPr>
          <w:color w:val="auto"/>
        </w:rPr>
        <w:t>atbalst</w:t>
      </w:r>
      <w:r w:rsidR="00D2621E">
        <w:rPr>
          <w:color w:val="auto"/>
        </w:rPr>
        <w:t>u</w:t>
      </w:r>
      <w:r w:rsidRPr="00793B86">
        <w:rPr>
          <w:color w:val="auto"/>
        </w:rPr>
        <w:t xml:space="preserve"> sociālo problēmu risināšanā</w:t>
      </w:r>
      <w:r w:rsidR="001F352E">
        <w:rPr>
          <w:color w:val="auto"/>
        </w:rPr>
        <w:t>;</w:t>
      </w:r>
    </w:p>
    <w:p w14:paraId="182ACDBA" w14:textId="77777777" w:rsidR="00BC6BCE" w:rsidRP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</w:pPr>
      <w:r w:rsidRPr="00E21393">
        <w:rPr>
          <w:color w:val="auto"/>
        </w:rPr>
        <w:t>mākslas un mākslinieciskās</w:t>
      </w:r>
      <w:r w:rsidR="00EF77B4" w:rsidRPr="00E21393">
        <w:rPr>
          <w:color w:val="auto"/>
        </w:rPr>
        <w:t xml:space="preserve"> pašdarbības spēju attīstīšan</w:t>
      </w:r>
      <w:r w:rsidR="00E21393">
        <w:rPr>
          <w:color w:val="auto"/>
        </w:rPr>
        <w:t>u</w:t>
      </w:r>
      <w:r w:rsidR="001F352E">
        <w:rPr>
          <w:color w:val="auto"/>
        </w:rPr>
        <w:t>;</w:t>
      </w:r>
    </w:p>
    <w:p w14:paraId="3D231ACF" w14:textId="77777777" w:rsidR="00BC6BCE" w:rsidRP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</w:pPr>
      <w:r w:rsidRPr="00E21393">
        <w:rPr>
          <w:color w:val="auto"/>
        </w:rPr>
        <w:t>kognitīvo spēju uzturēšan</w:t>
      </w:r>
      <w:r w:rsidR="00E21393">
        <w:rPr>
          <w:color w:val="auto"/>
        </w:rPr>
        <w:t>u</w:t>
      </w:r>
      <w:r w:rsidRPr="00E21393">
        <w:rPr>
          <w:color w:val="auto"/>
        </w:rPr>
        <w:t xml:space="preserve"> vai attīstīšan</w:t>
      </w:r>
      <w:r w:rsidR="00E21393">
        <w:rPr>
          <w:color w:val="auto"/>
        </w:rPr>
        <w:t>u</w:t>
      </w:r>
      <w:r w:rsidR="001F352E">
        <w:rPr>
          <w:color w:val="auto"/>
        </w:rPr>
        <w:t>;</w:t>
      </w:r>
    </w:p>
    <w:p w14:paraId="06C8408F" w14:textId="77777777" w:rsidR="00BC6BCE" w:rsidRP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1560" w:right="108" w:hanging="993"/>
        <w:contextualSpacing w:val="0"/>
      </w:pPr>
      <w:r w:rsidRPr="00E21393">
        <w:rPr>
          <w:color w:val="auto"/>
        </w:rPr>
        <w:t>patstāvīgās funkcionēšanas spēju</w:t>
      </w:r>
      <w:r w:rsidR="00E21393">
        <w:rPr>
          <w:color w:val="auto"/>
        </w:rPr>
        <w:t xml:space="preserve">, </w:t>
      </w:r>
      <w:r w:rsidR="00E21393" w:rsidRPr="00F51771">
        <w:rPr>
          <w:color w:val="auto"/>
        </w:rPr>
        <w:t>pašaprūpes</w:t>
      </w:r>
      <w:r w:rsidRPr="00E21393">
        <w:rPr>
          <w:color w:val="auto"/>
        </w:rPr>
        <w:t xml:space="preserve"> un citu prasmju attīstīšan</w:t>
      </w:r>
      <w:r w:rsidR="00D2621E">
        <w:rPr>
          <w:color w:val="auto"/>
        </w:rPr>
        <w:t>u</w:t>
      </w:r>
      <w:r w:rsidR="001F352E">
        <w:rPr>
          <w:color w:val="auto"/>
        </w:rPr>
        <w:t>;</w:t>
      </w:r>
    </w:p>
    <w:p w14:paraId="4B615AC2" w14:textId="77777777" w:rsidR="00BC6BCE" w:rsidRP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right="108" w:hanging="930"/>
        <w:contextualSpacing w:val="0"/>
      </w:pPr>
      <w:r w:rsidRPr="00E21393">
        <w:rPr>
          <w:color w:val="auto"/>
        </w:rPr>
        <w:t>fiziskās aktivitātes</w:t>
      </w:r>
      <w:r w:rsidR="001F352E">
        <w:rPr>
          <w:color w:val="auto"/>
        </w:rPr>
        <w:t>;</w:t>
      </w:r>
    </w:p>
    <w:p w14:paraId="70E38FC7" w14:textId="77777777" w:rsidR="00BC6BCE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1560" w:right="110" w:hanging="993"/>
        <w:contextualSpacing w:val="0"/>
        <w:rPr>
          <w:color w:val="auto"/>
        </w:rPr>
      </w:pPr>
      <w:r w:rsidRPr="00E21393">
        <w:rPr>
          <w:color w:val="auto"/>
        </w:rPr>
        <w:t xml:space="preserve">brīvā laika aktivitātes un relaksējošās nodarbības, atbilstoši </w:t>
      </w:r>
      <w:r w:rsidR="00E21393">
        <w:rPr>
          <w:color w:val="auto"/>
        </w:rPr>
        <w:t>d</w:t>
      </w:r>
      <w:r w:rsidRPr="00E21393">
        <w:rPr>
          <w:color w:val="auto"/>
        </w:rPr>
        <w:t>ienas ritmam</w:t>
      </w:r>
      <w:r w:rsidR="001F352E">
        <w:rPr>
          <w:color w:val="auto"/>
        </w:rPr>
        <w:t>;</w:t>
      </w:r>
    </w:p>
    <w:p w14:paraId="650FB42F" w14:textId="77777777" w:rsidR="00BC6BCE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2127" w:right="110" w:hanging="1560"/>
        <w:contextualSpacing w:val="0"/>
        <w:rPr>
          <w:color w:val="auto"/>
        </w:rPr>
      </w:pPr>
      <w:r w:rsidRPr="00E21393">
        <w:rPr>
          <w:color w:val="auto"/>
        </w:rPr>
        <w:t>klient</w:t>
      </w:r>
      <w:r w:rsidR="00011FC8">
        <w:rPr>
          <w:color w:val="auto"/>
        </w:rPr>
        <w:t>a</w:t>
      </w:r>
      <w:r w:rsidRPr="00E21393">
        <w:rPr>
          <w:color w:val="auto"/>
        </w:rPr>
        <w:t xml:space="preserve"> informēšanas un izglītošanas pasākum</w:t>
      </w:r>
      <w:r w:rsidR="00E21393">
        <w:rPr>
          <w:color w:val="auto"/>
        </w:rPr>
        <w:t>us</w:t>
      </w:r>
      <w:r w:rsidR="001F352E">
        <w:rPr>
          <w:color w:val="auto"/>
        </w:rPr>
        <w:t>;</w:t>
      </w:r>
    </w:p>
    <w:p w14:paraId="268068AF" w14:textId="77777777" w:rsid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1418" w:right="110" w:hanging="851"/>
        <w:contextualSpacing w:val="0"/>
        <w:rPr>
          <w:color w:val="auto"/>
        </w:rPr>
      </w:pPr>
      <w:r w:rsidRPr="00E21393">
        <w:rPr>
          <w:color w:val="auto"/>
        </w:rPr>
        <w:t>speciālistu konsultācijas atbilstoši nepieciešamībai un iespējām</w:t>
      </w:r>
      <w:r w:rsidR="001F352E">
        <w:rPr>
          <w:color w:val="auto"/>
        </w:rPr>
        <w:t>;</w:t>
      </w:r>
    </w:p>
    <w:p w14:paraId="273CD3D9" w14:textId="77777777" w:rsidR="00E21393" w:rsidRDefault="00000000" w:rsidP="00D37C1D">
      <w:pPr>
        <w:pStyle w:val="ListParagraph"/>
        <w:numPr>
          <w:ilvl w:val="2"/>
          <w:numId w:val="29"/>
        </w:numPr>
        <w:tabs>
          <w:tab w:val="left" w:pos="1276"/>
        </w:tabs>
        <w:spacing w:before="120" w:after="120" w:line="240" w:lineRule="auto"/>
        <w:ind w:left="1418" w:right="110" w:hanging="851"/>
        <w:contextualSpacing w:val="0"/>
        <w:rPr>
          <w:color w:val="auto"/>
        </w:rPr>
      </w:pPr>
      <w:r w:rsidRPr="00AB75AC">
        <w:rPr>
          <w:color w:val="auto"/>
        </w:rPr>
        <w:t>pastaigas svaigā gaisā</w:t>
      </w:r>
      <w:r w:rsidR="001F352E" w:rsidRPr="00AB75AC">
        <w:rPr>
          <w:color w:val="auto"/>
        </w:rPr>
        <w:t>;</w:t>
      </w:r>
    </w:p>
    <w:p w14:paraId="6397F03D" w14:textId="77777777" w:rsidR="003C177A" w:rsidRPr="00AB75AC" w:rsidRDefault="00000000" w:rsidP="00D37C1D">
      <w:pPr>
        <w:pStyle w:val="ListParagraph"/>
        <w:numPr>
          <w:ilvl w:val="2"/>
          <w:numId w:val="29"/>
        </w:numPr>
        <w:tabs>
          <w:tab w:val="left" w:pos="1276"/>
          <w:tab w:val="left" w:pos="1418"/>
        </w:tabs>
        <w:spacing w:before="120" w:after="120" w:line="240" w:lineRule="auto"/>
        <w:ind w:left="567" w:right="110" w:firstLine="0"/>
        <w:contextualSpacing w:val="0"/>
        <w:rPr>
          <w:color w:val="auto"/>
        </w:rPr>
      </w:pPr>
      <w:r w:rsidRPr="00AB75AC">
        <w:rPr>
          <w:color w:val="auto"/>
          <w:szCs w:val="24"/>
        </w:rPr>
        <w:t>klient</w:t>
      </w:r>
      <w:r w:rsidR="00011FC8" w:rsidRPr="00AB75AC">
        <w:rPr>
          <w:color w:val="auto"/>
          <w:szCs w:val="24"/>
        </w:rPr>
        <w:t>a</w:t>
      </w:r>
      <w:r w:rsidRPr="00AB75AC">
        <w:rPr>
          <w:color w:val="auto"/>
          <w:szCs w:val="24"/>
        </w:rPr>
        <w:t>m</w:t>
      </w:r>
      <w:r w:rsidR="00011FC8" w:rsidRPr="00AB75AC">
        <w:rPr>
          <w:color w:val="auto"/>
          <w:szCs w:val="24"/>
        </w:rPr>
        <w:t>,</w:t>
      </w:r>
      <w:r w:rsidRPr="00AB75AC">
        <w:rPr>
          <w:color w:val="auto"/>
          <w:szCs w:val="24"/>
        </w:rPr>
        <w:t xml:space="preserve"> kas saņem pakalpojumu vismaz četras stundas dienā, </w:t>
      </w:r>
      <w:r w:rsidR="00EC030A" w:rsidRPr="00AB75AC">
        <w:rPr>
          <w:color w:val="auto"/>
          <w:szCs w:val="24"/>
        </w:rPr>
        <w:t>organizē</w:t>
      </w:r>
      <w:r w:rsidR="00C6781B" w:rsidRPr="00AB75AC">
        <w:rPr>
          <w:color w:val="auto"/>
          <w:szCs w:val="24"/>
        </w:rPr>
        <w:t>t</w:t>
      </w:r>
      <w:r w:rsidR="00EC030A" w:rsidRPr="00AB75AC">
        <w:rPr>
          <w:color w:val="auto"/>
          <w:szCs w:val="24"/>
        </w:rPr>
        <w:t xml:space="preserve"> ēdināšanu </w:t>
      </w:r>
      <w:r w:rsidR="00EC030A" w:rsidRPr="00AB75AC">
        <w:rPr>
          <w:color w:val="auto"/>
          <w:szCs w:val="24"/>
          <w:shd w:val="clear" w:color="auto" w:fill="FFFFFF"/>
        </w:rPr>
        <w:t>vai nodrošin</w:t>
      </w:r>
      <w:r w:rsidR="00C6781B" w:rsidRPr="00AB75AC">
        <w:rPr>
          <w:color w:val="auto"/>
          <w:szCs w:val="24"/>
          <w:shd w:val="clear" w:color="auto" w:fill="FFFFFF"/>
        </w:rPr>
        <w:t>āt</w:t>
      </w:r>
      <w:r w:rsidR="00EC030A" w:rsidRPr="00AB75AC">
        <w:rPr>
          <w:color w:val="auto"/>
          <w:szCs w:val="24"/>
          <w:shd w:val="clear" w:color="auto" w:fill="FFFFFF"/>
        </w:rPr>
        <w:t xml:space="preserve"> iespēju ēst līdzi paņemto ēdienu</w:t>
      </w:r>
      <w:r w:rsidR="00397277" w:rsidRPr="00AB75AC">
        <w:rPr>
          <w:color w:val="auto"/>
          <w:szCs w:val="24"/>
          <w:shd w:val="clear" w:color="auto" w:fill="FFFFFF"/>
        </w:rPr>
        <w:t>,</w:t>
      </w:r>
      <w:r w:rsidR="00EC030A" w:rsidRPr="00AB75AC">
        <w:rPr>
          <w:color w:val="auto"/>
          <w:szCs w:val="24"/>
          <w:shd w:val="clear" w:color="auto" w:fill="FFFFFF"/>
        </w:rPr>
        <w:t xml:space="preserve"> vai  </w:t>
      </w:r>
      <w:r w:rsidR="00EC030A" w:rsidRPr="00AB75AC">
        <w:rPr>
          <w:color w:val="auto"/>
          <w:szCs w:val="24"/>
        </w:rPr>
        <w:t>nodarbību laikā pašu pagatavoto ēdienu, kas ir gatavots sadzīves iemaņu attīstības veicināšanas pasākumu ietvaros</w:t>
      </w:r>
      <w:r w:rsidR="002B2138">
        <w:rPr>
          <w:color w:val="auto"/>
          <w:szCs w:val="24"/>
        </w:rPr>
        <w:t>.</w:t>
      </w:r>
    </w:p>
    <w:p w14:paraId="56E84E24" w14:textId="77777777" w:rsidR="00CF001B" w:rsidRPr="00847728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08" w:firstLine="0"/>
        <w:contextualSpacing w:val="0"/>
        <w:rPr>
          <w:color w:val="FF0000"/>
        </w:rPr>
      </w:pPr>
      <w:r>
        <w:lastRenderedPageBreak/>
        <w:t xml:space="preserve"> </w:t>
      </w:r>
      <w:r w:rsidR="003C177A" w:rsidRPr="00D2621E">
        <w:t>S</w:t>
      </w:r>
      <w:r w:rsidR="005C1802" w:rsidRPr="00D2621E">
        <w:t>ociālās rehabilitāci</w:t>
      </w:r>
      <w:r w:rsidR="003C177A" w:rsidRPr="00D2621E">
        <w:t>jas pakalpojumu centr</w:t>
      </w:r>
      <w:r w:rsidR="00E21393" w:rsidRPr="00D2621E">
        <w:t>ā</w:t>
      </w:r>
      <w:r w:rsidR="003C177A" w:rsidRPr="00D2621E">
        <w:t xml:space="preserve"> </w:t>
      </w:r>
      <w:r w:rsidR="00D2621E" w:rsidRPr="00D2621E">
        <w:t>k</w:t>
      </w:r>
      <w:r w:rsidR="003974CD" w:rsidRPr="00D2621E">
        <w:t xml:space="preserve">lientam </w:t>
      </w:r>
      <w:r w:rsidR="008D1A91" w:rsidRPr="00D2621E">
        <w:rPr>
          <w:color w:val="auto"/>
        </w:rPr>
        <w:t>nodrošin</w:t>
      </w:r>
      <w:r w:rsidR="00E21393" w:rsidRPr="00D2621E">
        <w:rPr>
          <w:color w:val="auto"/>
        </w:rPr>
        <w:t>āt</w:t>
      </w:r>
      <w:r w:rsidR="00E21393">
        <w:rPr>
          <w:color w:val="auto"/>
        </w:rPr>
        <w:t>:</w:t>
      </w:r>
    </w:p>
    <w:p w14:paraId="290AB031" w14:textId="77777777" w:rsidR="00EF77B4" w:rsidRDefault="00000000" w:rsidP="00D37C1D">
      <w:pPr>
        <w:pStyle w:val="ListParagraph"/>
        <w:numPr>
          <w:ilvl w:val="2"/>
          <w:numId w:val="29"/>
        </w:numPr>
        <w:tabs>
          <w:tab w:val="left" w:pos="567"/>
          <w:tab w:val="left" w:pos="1276"/>
        </w:tabs>
        <w:spacing w:before="120" w:after="120" w:line="240" w:lineRule="auto"/>
        <w:ind w:left="567" w:right="110" w:firstLine="0"/>
        <w:contextualSpacing w:val="0"/>
      </w:pPr>
      <w:r>
        <w:t>speciālistu konsultācijas un individuāl</w:t>
      </w:r>
      <w:r w:rsidR="00847728">
        <w:t xml:space="preserve">o </w:t>
      </w:r>
      <w:r>
        <w:t>atbalst</w:t>
      </w:r>
      <w:r w:rsidR="00847728">
        <w:t>u</w:t>
      </w:r>
      <w:r>
        <w:t xml:space="preserve"> atbilstoši                              </w:t>
      </w:r>
      <w:r w:rsidR="00AB75AC">
        <w:t xml:space="preserve">             </w:t>
      </w:r>
      <w:r>
        <w:t>klienta vajadzībām</w:t>
      </w:r>
      <w:r w:rsidR="001F352E">
        <w:t>;</w:t>
      </w:r>
    </w:p>
    <w:p w14:paraId="1A161DF9" w14:textId="77777777" w:rsidR="008642D6" w:rsidRDefault="00000000" w:rsidP="00D37C1D">
      <w:pPr>
        <w:pStyle w:val="ListParagraph"/>
        <w:numPr>
          <w:ilvl w:val="2"/>
          <w:numId w:val="29"/>
        </w:numPr>
        <w:tabs>
          <w:tab w:val="left" w:pos="567"/>
          <w:tab w:val="left" w:pos="1276"/>
        </w:tabs>
        <w:spacing w:before="120" w:after="120" w:line="240" w:lineRule="auto"/>
        <w:ind w:left="567" w:right="110" w:firstLine="0"/>
        <w:contextualSpacing w:val="0"/>
      </w:pPr>
      <w:r>
        <w:t xml:space="preserve">sociālās rehabilitācijas pakalpojumus - speciālistu </w:t>
      </w:r>
      <w:r w:rsidR="00673CAE">
        <w:t>individuālās un</w:t>
      </w:r>
      <w:r w:rsidR="00847728">
        <w:t>/vai</w:t>
      </w:r>
      <w:r w:rsidR="00673CAE">
        <w:t xml:space="preserve"> grupu </w:t>
      </w:r>
      <w:r w:rsidR="00AB75AC">
        <w:t xml:space="preserve"> </w:t>
      </w:r>
      <w:r w:rsidR="00673CAE">
        <w:t>nod</w:t>
      </w:r>
      <w:r w:rsidR="00D3200B">
        <w:t>a</w:t>
      </w:r>
      <w:r w:rsidR="00673CAE">
        <w:t>rbības</w:t>
      </w:r>
      <w:r w:rsidR="001F352E">
        <w:t>;</w:t>
      </w:r>
    </w:p>
    <w:p w14:paraId="5D888896" w14:textId="77777777" w:rsidR="00AB75AC" w:rsidRPr="00AB75AC" w:rsidRDefault="00000000" w:rsidP="00D37C1D">
      <w:pPr>
        <w:pStyle w:val="ListParagraph"/>
        <w:numPr>
          <w:ilvl w:val="2"/>
          <w:numId w:val="29"/>
        </w:numPr>
        <w:tabs>
          <w:tab w:val="left" w:pos="567"/>
          <w:tab w:val="left" w:pos="1276"/>
        </w:tabs>
        <w:spacing w:before="120" w:after="120" w:line="240" w:lineRule="auto"/>
        <w:ind w:left="567" w:right="110" w:firstLine="0"/>
        <w:contextualSpacing w:val="0"/>
      </w:pPr>
      <w:r w:rsidRPr="00AB75AC">
        <w:rPr>
          <w:color w:val="auto"/>
        </w:rPr>
        <w:t>terapi</w:t>
      </w:r>
      <w:r w:rsidR="00847728" w:rsidRPr="00AB75AC">
        <w:rPr>
          <w:color w:val="auto"/>
        </w:rPr>
        <w:t>ju</w:t>
      </w:r>
      <w:r w:rsidRPr="00AB75AC">
        <w:rPr>
          <w:color w:val="auto"/>
        </w:rPr>
        <w:t xml:space="preserve"> </w:t>
      </w:r>
      <w:r w:rsidR="005E1F8C" w:rsidRPr="00AB75AC">
        <w:rPr>
          <w:color w:val="auto"/>
        </w:rPr>
        <w:t>multi</w:t>
      </w:r>
      <w:r w:rsidRPr="00AB75AC">
        <w:rPr>
          <w:color w:val="auto"/>
        </w:rPr>
        <w:t>sensor</w:t>
      </w:r>
      <w:r w:rsidR="005E1F8C" w:rsidRPr="00AB75AC">
        <w:rPr>
          <w:color w:val="auto"/>
        </w:rPr>
        <w:t>aj</w:t>
      </w:r>
      <w:r w:rsidRPr="00AB75AC">
        <w:rPr>
          <w:color w:val="auto"/>
        </w:rPr>
        <w:t>ā istabā</w:t>
      </w:r>
      <w:r w:rsidR="001F352E" w:rsidRPr="00AB75AC">
        <w:rPr>
          <w:color w:val="auto"/>
        </w:rPr>
        <w:t>;</w:t>
      </w:r>
    </w:p>
    <w:p w14:paraId="59ECC5FF" w14:textId="77777777" w:rsidR="00E31693" w:rsidRDefault="00000000" w:rsidP="00D37C1D">
      <w:pPr>
        <w:pStyle w:val="ListParagraph"/>
        <w:numPr>
          <w:ilvl w:val="2"/>
          <w:numId w:val="29"/>
        </w:numPr>
        <w:tabs>
          <w:tab w:val="left" w:pos="567"/>
          <w:tab w:val="left" w:pos="1276"/>
        </w:tabs>
        <w:spacing w:before="120" w:after="120" w:line="240" w:lineRule="auto"/>
        <w:ind w:left="567" w:right="110" w:firstLine="0"/>
        <w:contextualSpacing w:val="0"/>
      </w:pPr>
      <w:r w:rsidRPr="00AB75AC">
        <w:rPr>
          <w:color w:val="auto"/>
        </w:rPr>
        <w:t xml:space="preserve"> rehabilitācijas nodarbības virtuālajā vidē ar interaktīvo projekcijas sistēmu Nirvana</w:t>
      </w:r>
      <w:r w:rsidR="005E1F8C" w:rsidRPr="00AB75AC">
        <w:rPr>
          <w:color w:val="auto"/>
        </w:rPr>
        <w:t>.</w:t>
      </w:r>
    </w:p>
    <w:p w14:paraId="6B74A9DE" w14:textId="77777777" w:rsidR="00920FFB" w:rsidRDefault="00920FFB" w:rsidP="00D37C1D">
      <w:pPr>
        <w:tabs>
          <w:tab w:val="left" w:pos="567"/>
        </w:tabs>
        <w:autoSpaceDE w:val="0"/>
        <w:autoSpaceDN w:val="0"/>
        <w:adjustRightInd w:val="0"/>
        <w:spacing w:before="240" w:after="120" w:line="240" w:lineRule="auto"/>
        <w:contextualSpacing/>
        <w:jc w:val="center"/>
        <w:rPr>
          <w:rFonts w:eastAsia="Calibri"/>
          <w:b/>
          <w:bCs/>
          <w:color w:val="auto"/>
        </w:rPr>
      </w:pPr>
    </w:p>
    <w:p w14:paraId="75A58881" w14:textId="77777777" w:rsidR="00346DF0" w:rsidRPr="004A3C4B" w:rsidRDefault="00000000" w:rsidP="00D37C1D">
      <w:pPr>
        <w:tabs>
          <w:tab w:val="left" w:pos="567"/>
        </w:tabs>
        <w:autoSpaceDE w:val="0"/>
        <w:autoSpaceDN w:val="0"/>
        <w:adjustRightInd w:val="0"/>
        <w:spacing w:before="240" w:after="120" w:line="240" w:lineRule="auto"/>
        <w:contextualSpacing/>
        <w:jc w:val="center"/>
        <w:rPr>
          <w:rFonts w:eastAsia="Calibri"/>
          <w:b/>
          <w:color w:val="auto"/>
          <w:szCs w:val="24"/>
        </w:rPr>
      </w:pPr>
      <w:r w:rsidRPr="008C7A7E">
        <w:rPr>
          <w:rFonts w:eastAsia="Calibri"/>
          <w:b/>
          <w:bCs/>
          <w:color w:val="auto"/>
        </w:rPr>
        <w:t>III</w:t>
      </w:r>
      <w:r w:rsidRPr="004A3C4B">
        <w:rPr>
          <w:rFonts w:eastAsia="Calibri"/>
          <w:color w:val="auto"/>
        </w:rPr>
        <w:t>.</w:t>
      </w:r>
      <w:r w:rsidR="001F3667" w:rsidRPr="004A3C4B">
        <w:rPr>
          <w:rFonts w:eastAsia="Calibri"/>
          <w:color w:val="auto"/>
        </w:rPr>
        <w:t xml:space="preserve"> </w:t>
      </w:r>
      <w:r w:rsidRPr="004A3C4B">
        <w:rPr>
          <w:rFonts w:eastAsia="Calibri"/>
          <w:b/>
          <w:color w:val="auto"/>
          <w:szCs w:val="24"/>
        </w:rPr>
        <w:t>Centra tiesības un pienākumi</w:t>
      </w:r>
    </w:p>
    <w:p w14:paraId="6A72BB91" w14:textId="77777777" w:rsidR="00346DF0" w:rsidRPr="004A3C4B" w:rsidRDefault="00000000" w:rsidP="00D37C1D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142" w:right="0" w:hanging="426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Centram tiesības:</w:t>
      </w:r>
    </w:p>
    <w:p w14:paraId="4E928982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pieprasīt un saņemt no fiziskām un juridiskām personām dokumentus un ziņas, kas nepieciešamas Centra uzdevumu veikšanai;</w:t>
      </w:r>
    </w:p>
    <w:p w14:paraId="66B22647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bCs/>
          <w:color w:val="auto"/>
          <w:szCs w:val="24"/>
        </w:rPr>
        <w:t>lemt par Centra kompetencē esošajiem jautājumiem un veikt darbības, kas nodrošina Centra noteikto uzdevumu izpildi;</w:t>
      </w:r>
    </w:p>
    <w:p w14:paraId="5B735AC4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piedalīties darba grupu un komisiju darbā, kas saistīts ar Centra uzdevumu izpildi un normatīvo aktu izstrādi, kā arī veidot darba grupas un komisijas;</w:t>
      </w:r>
    </w:p>
    <w:p w14:paraId="736DFD66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sagatavot un izplatīt informa</w:t>
      </w:r>
      <w:r w:rsidR="004A3C4B">
        <w:rPr>
          <w:rFonts w:eastAsia="Calibri"/>
          <w:color w:val="auto"/>
          <w:szCs w:val="24"/>
        </w:rPr>
        <w:t>t</w:t>
      </w:r>
      <w:r w:rsidRPr="004A3C4B">
        <w:rPr>
          <w:rFonts w:eastAsia="Calibri"/>
          <w:color w:val="auto"/>
          <w:szCs w:val="24"/>
        </w:rPr>
        <w:t>īvos materiālus par Centra darbību;</w:t>
      </w:r>
    </w:p>
    <w:p w14:paraId="5D9F16FB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 xml:space="preserve">sagatavot un iesniegt Domē budžeta </w:t>
      </w:r>
      <w:r w:rsidR="00CC6740">
        <w:rPr>
          <w:rFonts w:eastAsia="Calibri"/>
          <w:color w:val="auto"/>
          <w:szCs w:val="24"/>
        </w:rPr>
        <w:t>pieprasījumu</w:t>
      </w:r>
      <w:r w:rsidRPr="004A3C4B">
        <w:rPr>
          <w:rFonts w:eastAsia="Calibri"/>
          <w:color w:val="auto"/>
          <w:szCs w:val="24"/>
        </w:rPr>
        <w:t xml:space="preserve"> par Centra funkciju realizācijai nepieciešamo finansējumu;</w:t>
      </w:r>
    </w:p>
    <w:p w14:paraId="3B418ECC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izdot Centra iekšējos normatīvos aktus;</w:t>
      </w:r>
    </w:p>
    <w:p w14:paraId="5D100C5D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sniegt maksas pakalpojumus atbilstoši Domes apstiprinātam cenrādim;</w:t>
      </w:r>
    </w:p>
    <w:p w14:paraId="4BB726F9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s</w:t>
      </w:r>
      <w:r w:rsidRPr="004A3C4B">
        <w:rPr>
          <w:rFonts w:eastAsia="Calibri"/>
          <w:bCs/>
          <w:color w:val="auto"/>
          <w:szCs w:val="24"/>
        </w:rPr>
        <w:t>aņemt nepieciešamo tehnisko un organizatorisko nodrošinājumu Centra darba organizēšanai;</w:t>
      </w:r>
    </w:p>
    <w:p w14:paraId="4C5EFA78" w14:textId="77777777" w:rsidR="00346DF0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4A3C4B">
        <w:rPr>
          <w:rFonts w:eastAsia="Calibri"/>
          <w:color w:val="auto"/>
          <w:szCs w:val="24"/>
        </w:rPr>
        <w:t>a</w:t>
      </w:r>
      <w:r w:rsidRPr="004A3C4B">
        <w:rPr>
          <w:rFonts w:eastAsia="Calibri"/>
          <w:bCs/>
          <w:color w:val="auto"/>
          <w:szCs w:val="24"/>
        </w:rPr>
        <w:t>tbilstoši Pašvaldības</w:t>
      </w:r>
      <w:r w:rsidR="002B2138">
        <w:rPr>
          <w:rFonts w:eastAsia="Calibri"/>
          <w:bCs/>
          <w:color w:val="auto"/>
          <w:szCs w:val="24"/>
        </w:rPr>
        <w:t xml:space="preserve"> institūciju</w:t>
      </w:r>
      <w:r w:rsidRPr="004A3C4B">
        <w:rPr>
          <w:rFonts w:eastAsia="Calibri"/>
          <w:bCs/>
          <w:color w:val="auto"/>
          <w:szCs w:val="24"/>
        </w:rPr>
        <w:t xml:space="preserve"> pilnvarojumam (ja tāds ir nepieciešams) pārstāvēt </w:t>
      </w:r>
      <w:r w:rsidR="004A3C4B" w:rsidRPr="004A3C4B">
        <w:rPr>
          <w:rFonts w:eastAsia="Calibri"/>
          <w:bCs/>
          <w:color w:val="auto"/>
          <w:szCs w:val="24"/>
        </w:rPr>
        <w:t xml:space="preserve">Centra </w:t>
      </w:r>
      <w:r w:rsidRPr="004A3C4B">
        <w:rPr>
          <w:rFonts w:eastAsia="Calibri"/>
          <w:bCs/>
          <w:color w:val="auto"/>
          <w:szCs w:val="24"/>
        </w:rPr>
        <w:t>intereses valsts un pašvaldību institūcijās, uzņēmumos, sabiedriskajās u.c. organizācijās;</w:t>
      </w:r>
    </w:p>
    <w:p w14:paraId="72BBA987" w14:textId="77777777" w:rsid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pieprasīt un saņemt ziņas </w:t>
      </w:r>
      <w:r w:rsidRPr="004A3C4B">
        <w:rPr>
          <w:rFonts w:eastAsia="Calibri"/>
          <w:color w:val="auto"/>
          <w:szCs w:val="24"/>
        </w:rPr>
        <w:t>par</w:t>
      </w:r>
      <w:r>
        <w:rPr>
          <w:rFonts w:eastAsia="Calibri"/>
          <w:color w:val="auto"/>
          <w:szCs w:val="24"/>
        </w:rPr>
        <w:t xml:space="preserve"> Centra</w:t>
      </w:r>
      <w:r w:rsidRPr="004A3C4B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k</w:t>
      </w:r>
      <w:r w:rsidRPr="004A3C4B">
        <w:rPr>
          <w:rFonts w:eastAsia="Calibri"/>
          <w:color w:val="auto"/>
          <w:szCs w:val="24"/>
        </w:rPr>
        <w:t>lient</w:t>
      </w:r>
      <w:r w:rsidR="00013810">
        <w:rPr>
          <w:rFonts w:eastAsia="Calibri"/>
          <w:color w:val="auto"/>
          <w:szCs w:val="24"/>
        </w:rPr>
        <w:t>iem</w:t>
      </w:r>
      <w:r w:rsidRPr="004A3C4B">
        <w:rPr>
          <w:rFonts w:eastAsia="Calibri"/>
          <w:color w:val="auto"/>
          <w:szCs w:val="24"/>
        </w:rPr>
        <w:t xml:space="preserve"> no valsts un </w:t>
      </w:r>
      <w:r>
        <w:rPr>
          <w:rFonts w:eastAsia="Calibri"/>
          <w:color w:val="auto"/>
          <w:szCs w:val="24"/>
        </w:rPr>
        <w:t>pašvaldības institūcijām, nevalstiskām organizācijām, fiziskām un juridiskām personām, ja šīs ziņas nepieciešamas Centra darbības nodrošināšanai;</w:t>
      </w:r>
    </w:p>
    <w:p w14:paraId="24639B61" w14:textId="77777777" w:rsidR="004A3C4B" w:rsidRPr="004A3C4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ārkārtas gadījumā Centra personālam ir tiesības izsaukt operatīvos dienestus, ja Centra klients apdraud sevi, citus klientus vai personāla drošību vai veselību, minēto faktu nesaskaņojot ar klienta likumisko pārstāvi vai radinieku.</w:t>
      </w:r>
    </w:p>
    <w:p w14:paraId="1C4C8B1E" w14:textId="77777777" w:rsidR="00346DF0" w:rsidRPr="006B356A" w:rsidRDefault="00000000" w:rsidP="00D37C1D">
      <w:pPr>
        <w:pStyle w:val="ListParagraph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142" w:right="0" w:hanging="426"/>
        <w:contextualSpacing w:val="0"/>
        <w:rPr>
          <w:rFonts w:eastAsia="Calibri"/>
          <w:color w:val="auto"/>
          <w:szCs w:val="24"/>
        </w:rPr>
      </w:pPr>
      <w:r w:rsidRPr="006B356A">
        <w:rPr>
          <w:rFonts w:eastAsia="Calibri"/>
          <w:bCs/>
          <w:color w:val="auto"/>
          <w:szCs w:val="24"/>
        </w:rPr>
        <w:t xml:space="preserve">  </w:t>
      </w:r>
      <w:r w:rsidR="00085020" w:rsidRPr="006B356A">
        <w:rPr>
          <w:rFonts w:eastAsia="Calibri"/>
          <w:bCs/>
          <w:color w:val="auto"/>
          <w:szCs w:val="24"/>
        </w:rPr>
        <w:t>Centra</w:t>
      </w:r>
      <w:r w:rsidRPr="006B356A">
        <w:rPr>
          <w:rFonts w:eastAsia="Calibri"/>
          <w:bCs/>
          <w:color w:val="auto"/>
          <w:szCs w:val="24"/>
        </w:rPr>
        <w:t xml:space="preserve"> pienākumi:</w:t>
      </w:r>
    </w:p>
    <w:p w14:paraId="3F81BE30" w14:textId="77777777" w:rsidR="0008502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>nodrošināt Pakalpojumu sniegšanu atbilstoši normatīvajos aktos noteiktajai kārtībai;</w:t>
      </w:r>
    </w:p>
    <w:p w14:paraId="6F6A0B6E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 xml:space="preserve">atbilstoši nolikumā noteiktajiem mērķiem un uzdevumiem nodrošināt </w:t>
      </w:r>
      <w:r w:rsidR="00085020" w:rsidRPr="00013810">
        <w:rPr>
          <w:rFonts w:eastAsia="Calibri"/>
          <w:color w:val="auto"/>
          <w:szCs w:val="24"/>
        </w:rPr>
        <w:t xml:space="preserve">Centra </w:t>
      </w:r>
      <w:r w:rsidRPr="00013810">
        <w:rPr>
          <w:rFonts w:eastAsia="Calibri"/>
          <w:color w:val="auto"/>
          <w:szCs w:val="24"/>
        </w:rPr>
        <w:t>uzdevumu kvalitatīvu un savlaicīgu izpildi;</w:t>
      </w:r>
    </w:p>
    <w:p w14:paraId="52456C8D" w14:textId="77777777" w:rsidR="006B356A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>nodrošināt Centra Pakalpojumu saņēmēju drošību, atbilstoši normatīvajos aktos noteiktajām prasībām, tai skaitā, attiecībā uz higiēnas, ugunsdrošības, elektrodrošības, personas datu un darba aizsardzības noteikumu ievērošanu;</w:t>
      </w:r>
    </w:p>
    <w:p w14:paraId="4C624526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>sadarboties ar valsts un pašvaldības iestādēm, struktūrvienībām un citām institūcijām nepieciešamās informācijas iegūšanai un apmaiņai;</w:t>
      </w:r>
    </w:p>
    <w:p w14:paraId="71039A2B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lastRenderedPageBreak/>
        <w:t xml:space="preserve">atbilstoši Pašvaldībā noteiktajai kārtībai un termiņiem izstrādāt un iesniegt </w:t>
      </w:r>
      <w:r w:rsidR="00085020" w:rsidRPr="00013810">
        <w:rPr>
          <w:rFonts w:eastAsia="Calibri"/>
          <w:color w:val="auto"/>
          <w:szCs w:val="24"/>
        </w:rPr>
        <w:t>Centra</w:t>
      </w:r>
      <w:r w:rsidRPr="00013810">
        <w:rPr>
          <w:rFonts w:eastAsia="Calibri"/>
          <w:color w:val="auto"/>
          <w:szCs w:val="24"/>
        </w:rPr>
        <w:t xml:space="preserve"> budžeta pieprasījumu;</w:t>
      </w:r>
    </w:p>
    <w:p w14:paraId="323E5BE2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>likumīgi, racionāli un lietderīgi izmantot piešķirtos finanšu (Pašvaldības budžeta un citus), tehniskos un darbaspēka resursus;</w:t>
      </w:r>
    </w:p>
    <w:p w14:paraId="1D57B51C" w14:textId="77777777" w:rsidR="0001381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 xml:space="preserve">atbilstoši </w:t>
      </w:r>
      <w:r w:rsidR="00085020" w:rsidRPr="00013810">
        <w:rPr>
          <w:rFonts w:eastAsia="Calibri"/>
          <w:color w:val="auto"/>
          <w:szCs w:val="24"/>
        </w:rPr>
        <w:t>Centra</w:t>
      </w:r>
      <w:r w:rsidRPr="00013810">
        <w:rPr>
          <w:rFonts w:eastAsia="Calibri"/>
          <w:color w:val="auto"/>
          <w:szCs w:val="24"/>
        </w:rPr>
        <w:t xml:space="preserve"> kompetencei izskatīt fizisko un juridisko personu iesniegumus, priekšlikumus un sūdzības, veikt saraksti ar fiziskām un juridiskām personām saskaņā ar normatīvo aktu prasībām; </w:t>
      </w:r>
    </w:p>
    <w:p w14:paraId="48CBBC01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 xml:space="preserve">nodrošināt dokumentu noformēšanu, apriti un uzglabāšanu atbilstoši normatīvajiem aktiem, </w:t>
      </w:r>
      <w:r w:rsidR="00085020" w:rsidRPr="00013810">
        <w:rPr>
          <w:rFonts w:eastAsia="Calibri"/>
          <w:color w:val="auto"/>
          <w:szCs w:val="24"/>
        </w:rPr>
        <w:t>Centrā</w:t>
      </w:r>
      <w:r w:rsidRPr="00013810">
        <w:rPr>
          <w:rFonts w:eastAsia="Calibri"/>
          <w:color w:val="auto"/>
          <w:szCs w:val="24"/>
        </w:rPr>
        <w:t xml:space="preserve"> un Pašvaldībā noteiktajām lietvedības prasībām;</w:t>
      </w:r>
    </w:p>
    <w:p w14:paraId="4AF83B1E" w14:textId="77777777" w:rsidR="00346DF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-142" w:right="0" w:firstLine="0"/>
        <w:contextualSpacing w:val="0"/>
        <w:rPr>
          <w:rFonts w:eastAsia="Calibri"/>
          <w:color w:val="auto"/>
          <w:szCs w:val="24"/>
        </w:rPr>
      </w:pPr>
      <w:r w:rsidRPr="00013810">
        <w:rPr>
          <w:rFonts w:eastAsia="Calibri"/>
          <w:color w:val="auto"/>
          <w:szCs w:val="24"/>
        </w:rPr>
        <w:t xml:space="preserve">izpildīt citus normatīvajos aktos noteiktos pienākumus un prasības atbilstoši </w:t>
      </w:r>
      <w:r w:rsidR="00085020" w:rsidRPr="00013810">
        <w:rPr>
          <w:rFonts w:eastAsia="Calibri"/>
          <w:color w:val="auto"/>
          <w:szCs w:val="24"/>
        </w:rPr>
        <w:t xml:space="preserve">Centra </w:t>
      </w:r>
      <w:r w:rsidRPr="00013810">
        <w:rPr>
          <w:rFonts w:eastAsia="Calibri"/>
          <w:color w:val="auto"/>
          <w:szCs w:val="24"/>
        </w:rPr>
        <w:t>kompetencei.</w:t>
      </w:r>
    </w:p>
    <w:p w14:paraId="3000D60D" w14:textId="77777777" w:rsidR="00802BA4" w:rsidRDefault="00000000" w:rsidP="00D37C1D">
      <w:pPr>
        <w:pStyle w:val="Heading1"/>
        <w:numPr>
          <w:ilvl w:val="0"/>
          <w:numId w:val="0"/>
        </w:numPr>
        <w:tabs>
          <w:tab w:val="left" w:pos="142"/>
        </w:tabs>
        <w:spacing w:before="120" w:after="120" w:line="240" w:lineRule="auto"/>
        <w:ind w:left="-284"/>
        <w:rPr>
          <w:rFonts w:eastAsia="Calibri"/>
        </w:rPr>
      </w:pPr>
      <w:r>
        <w:rPr>
          <w:rFonts w:eastAsia="Calibri"/>
        </w:rPr>
        <w:t xml:space="preserve">IV. </w:t>
      </w:r>
      <w:r w:rsidR="00C37DFC">
        <w:rPr>
          <w:rFonts w:eastAsia="Calibri"/>
        </w:rPr>
        <w:t>Pakalpojumu saņemšanas kārtība</w:t>
      </w:r>
    </w:p>
    <w:p w14:paraId="2B2076A2" w14:textId="77777777" w:rsidR="000D13A8" w:rsidRPr="007C50BE" w:rsidRDefault="00000000" w:rsidP="007C50BE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spacing w:before="120" w:after="120" w:line="240" w:lineRule="auto"/>
        <w:ind w:left="-284" w:right="0" w:firstLine="0"/>
        <w:contextualSpacing w:val="0"/>
        <w:rPr>
          <w:color w:val="auto"/>
          <w:szCs w:val="24"/>
          <w:shd w:val="clear" w:color="auto" w:fill="FFFFFF"/>
        </w:rPr>
      </w:pPr>
      <w:r w:rsidRPr="000D13A8">
        <w:rPr>
          <w:color w:val="auto"/>
        </w:rPr>
        <w:t>Tiesības saņemt Centra Pakalpojumus ir Balvu novada pašvaldības administratīvajā teritorijā</w:t>
      </w:r>
      <w:r w:rsidR="00DC3A3B" w:rsidRPr="000D13A8">
        <w:rPr>
          <w:color w:val="auto"/>
        </w:rPr>
        <w:t xml:space="preserve"> </w:t>
      </w:r>
      <w:r w:rsidRPr="000D13A8">
        <w:rPr>
          <w:color w:val="auto"/>
        </w:rPr>
        <w:t>deklarētajām personām</w:t>
      </w:r>
      <w:r w:rsidR="00572530" w:rsidRPr="000D13A8">
        <w:rPr>
          <w:color w:val="auto"/>
        </w:rPr>
        <w:t xml:space="preserve">, </w:t>
      </w:r>
      <w:r w:rsidR="00E65D40" w:rsidRPr="005F5C3C">
        <w:rPr>
          <w:color w:val="auto"/>
        </w:rPr>
        <w:t xml:space="preserve">kurām saskaņā ar sociālā darba speciālista veiktu personas individuālo </w:t>
      </w:r>
      <w:r w:rsidR="00E65D40" w:rsidRPr="007C50BE">
        <w:rPr>
          <w:color w:val="auto"/>
          <w:szCs w:val="24"/>
          <w:shd w:val="clear" w:color="auto" w:fill="FFFFFF"/>
        </w:rPr>
        <w:t>vajadzību un resursu novērtējumu nepieciešams noteikta veida sociālais pakalpojums</w:t>
      </w:r>
      <w:r w:rsidR="00EB2555" w:rsidRPr="007C50BE">
        <w:rPr>
          <w:color w:val="auto"/>
          <w:szCs w:val="24"/>
          <w:shd w:val="clear" w:color="auto" w:fill="FFFFFF"/>
        </w:rPr>
        <w:t xml:space="preserve">. </w:t>
      </w:r>
    </w:p>
    <w:p w14:paraId="1773EA63" w14:textId="77777777" w:rsidR="0014493E" w:rsidRPr="007C50BE" w:rsidRDefault="00000000" w:rsidP="007C50BE">
      <w:pPr>
        <w:pStyle w:val="ListParagraph"/>
        <w:numPr>
          <w:ilvl w:val="0"/>
          <w:numId w:val="29"/>
        </w:numPr>
        <w:tabs>
          <w:tab w:val="left" w:pos="142"/>
          <w:tab w:val="left" w:pos="284"/>
        </w:tabs>
        <w:spacing w:before="120" w:after="120" w:line="240" w:lineRule="auto"/>
        <w:ind w:left="-284" w:right="0" w:firstLine="0"/>
        <w:contextualSpacing w:val="0"/>
        <w:rPr>
          <w:color w:val="auto"/>
          <w:szCs w:val="24"/>
          <w:shd w:val="clear" w:color="auto" w:fill="FFFFFF"/>
        </w:rPr>
      </w:pPr>
      <w:r w:rsidRPr="007C50BE">
        <w:rPr>
          <w:color w:val="auto"/>
          <w:szCs w:val="24"/>
          <w:shd w:val="clear" w:color="auto" w:fill="FFFFFF"/>
        </w:rPr>
        <w:t>Centra Pakalpojumus var saņemt personas:</w:t>
      </w:r>
    </w:p>
    <w:p w14:paraId="54F3A105" w14:textId="77777777" w:rsidR="0014493E" w:rsidRPr="00DF68D6" w:rsidRDefault="00000000" w:rsidP="00D37C1D">
      <w:pPr>
        <w:pStyle w:val="ListParagraph"/>
        <w:numPr>
          <w:ilvl w:val="1"/>
          <w:numId w:val="29"/>
        </w:numPr>
        <w:tabs>
          <w:tab w:val="left" w:pos="142"/>
          <w:tab w:val="left" w:pos="284"/>
        </w:tabs>
        <w:spacing w:after="120" w:line="240" w:lineRule="auto"/>
        <w:ind w:left="-142" w:right="0" w:firstLine="0"/>
        <w:contextualSpacing w:val="0"/>
        <w:rPr>
          <w:strike/>
          <w:color w:val="auto"/>
        </w:rPr>
      </w:pPr>
      <w:r w:rsidRPr="003077E1">
        <w:rPr>
          <w:color w:val="auto"/>
        </w:rPr>
        <w:t xml:space="preserve">par kurām  </w:t>
      </w:r>
      <w:r w:rsidR="00566277">
        <w:rPr>
          <w:color w:val="auto"/>
        </w:rPr>
        <w:t>Balvu novada Sociālā p</w:t>
      </w:r>
      <w:r w:rsidR="00E33363">
        <w:rPr>
          <w:color w:val="auto"/>
        </w:rPr>
        <w:t>ārvalde</w:t>
      </w:r>
      <w:r w:rsidRPr="003077E1">
        <w:rPr>
          <w:color w:val="auto"/>
        </w:rPr>
        <w:t xml:space="preserve"> ir pieņēm</w:t>
      </w:r>
      <w:r w:rsidR="0096416C">
        <w:rPr>
          <w:color w:val="auto"/>
        </w:rPr>
        <w:t>usi</w:t>
      </w:r>
      <w:r w:rsidRPr="003077E1">
        <w:rPr>
          <w:color w:val="auto"/>
        </w:rPr>
        <w:t xml:space="preserve"> lēmumu par Pakalpojuma piešķiršanu</w:t>
      </w:r>
      <w:r w:rsidR="001F352E">
        <w:rPr>
          <w:color w:val="auto"/>
        </w:rPr>
        <w:t>;</w:t>
      </w:r>
    </w:p>
    <w:p w14:paraId="21751A7B" w14:textId="77777777" w:rsidR="0014493E" w:rsidRPr="00DF68D6" w:rsidRDefault="00000000" w:rsidP="00D37C1D">
      <w:pPr>
        <w:pStyle w:val="ListParagraph"/>
        <w:numPr>
          <w:ilvl w:val="1"/>
          <w:numId w:val="29"/>
        </w:numPr>
        <w:tabs>
          <w:tab w:val="left" w:pos="142"/>
          <w:tab w:val="left" w:pos="284"/>
        </w:tabs>
        <w:spacing w:before="120" w:after="120" w:line="240" w:lineRule="auto"/>
        <w:ind w:left="-142" w:right="0" w:firstLine="0"/>
        <w:contextualSpacing w:val="0"/>
        <w:rPr>
          <w:strike/>
          <w:color w:val="auto"/>
        </w:rPr>
      </w:pPr>
      <w:r w:rsidRPr="00DF68D6">
        <w:rPr>
          <w:color w:val="auto"/>
          <w:szCs w:val="24"/>
        </w:rPr>
        <w:t xml:space="preserve">noslēgts līgums </w:t>
      </w:r>
      <w:r w:rsidRPr="00DF68D6">
        <w:rPr>
          <w:color w:val="auto"/>
          <w:szCs w:val="24"/>
          <w:shd w:val="clear" w:color="auto" w:fill="FFFFFF"/>
        </w:rPr>
        <w:t>ar klientu, viņa likumisko pārstāvi vai audžuģimeni, ja bērns ir ievietots audžuģimenē, par Pakalpojuma sniegšanu, nosakot sniedzamā Pakalpojuma saturu, apjomu un samaksas kārtību, kā arī pušu tiesības un pienākumus.</w:t>
      </w:r>
      <w:r w:rsidRPr="00DF68D6">
        <w:rPr>
          <w:strike/>
          <w:color w:val="auto"/>
        </w:rPr>
        <w:t xml:space="preserve"> </w:t>
      </w:r>
    </w:p>
    <w:p w14:paraId="2485961C" w14:textId="77777777" w:rsidR="0014493E" w:rsidRPr="003077E1" w:rsidRDefault="00000000" w:rsidP="00D37C1D">
      <w:pPr>
        <w:pStyle w:val="ListParagraph"/>
        <w:numPr>
          <w:ilvl w:val="0"/>
          <w:numId w:val="29"/>
        </w:numPr>
        <w:tabs>
          <w:tab w:val="left" w:pos="142"/>
          <w:tab w:val="left" w:pos="426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color w:val="auto"/>
          <w:szCs w:val="24"/>
        </w:rPr>
      </w:pPr>
      <w:r w:rsidRPr="003077E1">
        <w:rPr>
          <w:rFonts w:eastAsia="Calibri" w:cs="Arial Unicode MS"/>
          <w:color w:val="auto"/>
          <w:szCs w:val="24"/>
        </w:rPr>
        <w:t>Centrs veido klienta lietas un katra Pakalpojuma klientu reģistrus</w:t>
      </w:r>
      <w:r w:rsidR="009F78DB">
        <w:rPr>
          <w:rFonts w:eastAsia="Calibri" w:cs="Arial Unicode MS"/>
          <w:color w:val="auto"/>
          <w:szCs w:val="24"/>
        </w:rPr>
        <w:t>,</w:t>
      </w:r>
      <w:r w:rsidRPr="003077E1">
        <w:rPr>
          <w:rFonts w:eastAsia="Calibri" w:cs="Arial Unicode MS"/>
          <w:color w:val="auto"/>
          <w:szCs w:val="24"/>
        </w:rPr>
        <w:t xml:space="preserve"> atbilstoši  Ministru kabineta 2017.gada 13.jūnija noteikumos Nr.338 “Prasības sociālo pakalpojumu sniedzējiem” noteiktajam.</w:t>
      </w:r>
    </w:p>
    <w:p w14:paraId="33DC7734" w14:textId="77777777" w:rsidR="00047186" w:rsidRPr="009634CF" w:rsidRDefault="00000000" w:rsidP="00D37C1D">
      <w:pPr>
        <w:pStyle w:val="ListParagraph"/>
        <w:numPr>
          <w:ilvl w:val="0"/>
          <w:numId w:val="29"/>
        </w:numPr>
        <w:tabs>
          <w:tab w:val="left" w:pos="142"/>
          <w:tab w:val="left" w:pos="426"/>
        </w:tabs>
        <w:spacing w:before="120" w:after="120" w:line="240" w:lineRule="auto"/>
        <w:ind w:left="-284" w:right="0" w:firstLine="0"/>
        <w:contextualSpacing w:val="0"/>
        <w:rPr>
          <w:color w:val="FF0000"/>
        </w:rPr>
      </w:pPr>
      <w:r w:rsidRPr="00BF1419">
        <w:rPr>
          <w:rFonts w:eastAsia="Calibri" w:cs="Arial Unicode MS"/>
          <w:szCs w:val="24"/>
        </w:rPr>
        <w:t xml:space="preserve">Par ierašanos Centrā un atgriešanos mājās atbild </w:t>
      </w:r>
      <w:r>
        <w:rPr>
          <w:rFonts w:eastAsia="Calibri" w:cs="Arial Unicode MS"/>
          <w:szCs w:val="24"/>
        </w:rPr>
        <w:t>pats k</w:t>
      </w:r>
      <w:r w:rsidRPr="00BF1419">
        <w:rPr>
          <w:rFonts w:eastAsia="Calibri" w:cs="Arial Unicode MS"/>
          <w:szCs w:val="24"/>
        </w:rPr>
        <w:t>lients vai viņa likumiskais pārstāvis.</w:t>
      </w:r>
    </w:p>
    <w:p w14:paraId="2BD5E739" w14:textId="77777777" w:rsidR="000D13A8" w:rsidRPr="009634CF" w:rsidRDefault="00000000" w:rsidP="00D37C1D">
      <w:pPr>
        <w:pStyle w:val="ListParagraph"/>
        <w:numPr>
          <w:ilvl w:val="0"/>
          <w:numId w:val="29"/>
        </w:numPr>
        <w:tabs>
          <w:tab w:val="left" w:pos="142"/>
          <w:tab w:val="left" w:pos="426"/>
        </w:tabs>
        <w:spacing w:after="0" w:line="240" w:lineRule="auto"/>
        <w:ind w:left="-284" w:right="0" w:firstLine="0"/>
        <w:rPr>
          <w:color w:val="FF0000"/>
        </w:rPr>
      </w:pPr>
      <w:r w:rsidRPr="009634CF">
        <w:rPr>
          <w:color w:val="auto"/>
        </w:rPr>
        <w:t xml:space="preserve">Maksa par </w:t>
      </w:r>
      <w:r w:rsidR="0072061B" w:rsidRPr="009634CF">
        <w:rPr>
          <w:color w:val="auto"/>
        </w:rPr>
        <w:t xml:space="preserve">Centra </w:t>
      </w:r>
      <w:r w:rsidRPr="009634CF">
        <w:rPr>
          <w:color w:val="auto"/>
        </w:rPr>
        <w:t>Pakalpojum</w:t>
      </w:r>
      <w:r w:rsidR="009171AF" w:rsidRPr="009634CF">
        <w:rPr>
          <w:color w:val="auto"/>
        </w:rPr>
        <w:t>u</w:t>
      </w:r>
      <w:r w:rsidRPr="009634CF">
        <w:rPr>
          <w:color w:val="auto"/>
        </w:rPr>
        <w:t xml:space="preserve"> noteikta saskaņā ar Balvu novada domes lēmumu un </w:t>
      </w:r>
      <w:hyperlink r:id="rId8" w:tgtFrame="_blank" w:history="1">
        <w:r w:rsidR="000D13A8" w:rsidRPr="00013810">
          <w:rPr>
            <w:rStyle w:val="Hyperlink"/>
            <w:color w:val="auto"/>
            <w:u w:val="none"/>
          </w:rPr>
          <w:t>Sociālo pakalpojumu un sociālās palīdzības likumā</w:t>
        </w:r>
      </w:hyperlink>
      <w:r w:rsidRPr="009634CF">
        <w:rPr>
          <w:color w:val="auto"/>
        </w:rPr>
        <w:t xml:space="preserve"> un </w:t>
      </w:r>
      <w:r w:rsidR="00D356A1" w:rsidRPr="009634CF">
        <w:rPr>
          <w:color w:val="auto"/>
        </w:rPr>
        <w:t xml:space="preserve">Ministru kabineta 2003.gada 27.maija noteikumos Nr.275 "Sociālās aprūpes un sociālās rehabilitācijas pakalpojumu samaksas kārtību un kārtību, kādā pakalpojuma izmaksas tiek segtas no pašvaldības budžeta" </w:t>
      </w:r>
      <w:r w:rsidRPr="009634CF">
        <w:rPr>
          <w:color w:val="auto"/>
        </w:rPr>
        <w:t>noteikto kārtību</w:t>
      </w:r>
      <w:r w:rsidR="00D356A1" w:rsidRPr="009634CF">
        <w:rPr>
          <w:color w:val="auto"/>
        </w:rPr>
        <w:t>.</w:t>
      </w:r>
      <w:r w:rsidR="00BC7DD1" w:rsidRPr="009634CF">
        <w:rPr>
          <w:color w:val="auto"/>
        </w:rPr>
        <w:t xml:space="preserve"> </w:t>
      </w:r>
    </w:p>
    <w:p w14:paraId="48144DAC" w14:textId="77777777" w:rsidR="007B227E" w:rsidRPr="00013810" w:rsidRDefault="00000000" w:rsidP="00D37C1D">
      <w:pPr>
        <w:pStyle w:val="ListParagraph"/>
        <w:numPr>
          <w:ilvl w:val="0"/>
          <w:numId w:val="29"/>
        </w:numPr>
        <w:tabs>
          <w:tab w:val="left" w:pos="142"/>
          <w:tab w:val="left" w:pos="426"/>
        </w:tabs>
        <w:spacing w:before="120" w:after="120" w:line="240" w:lineRule="auto"/>
        <w:ind w:left="-284" w:right="0" w:firstLine="0"/>
        <w:contextualSpacing w:val="0"/>
        <w:rPr>
          <w:color w:val="auto"/>
        </w:rPr>
      </w:pPr>
      <w:r w:rsidRPr="003077E1">
        <w:rPr>
          <w:color w:val="auto"/>
        </w:rPr>
        <w:t xml:space="preserve">Centra </w:t>
      </w:r>
      <w:r>
        <w:rPr>
          <w:color w:val="auto"/>
        </w:rPr>
        <w:t>P</w:t>
      </w:r>
      <w:r w:rsidRPr="003077E1">
        <w:rPr>
          <w:color w:val="auto"/>
        </w:rPr>
        <w:t xml:space="preserve">akalpojumus var saņemt personas no citām pašvaldībām, ar kurām Balvu novada pašvaldībai noslēgts sadarbības </w:t>
      </w:r>
      <w:r w:rsidRPr="003077E1">
        <w:rPr>
          <w:color w:val="auto"/>
          <w:szCs w:val="24"/>
        </w:rPr>
        <w:t>līgums par Pakalpojuma sniegšanas apjomu un samaksas kārtību un, ja attiecīgajā laika periodā ir brīvas vietas.</w:t>
      </w:r>
    </w:p>
    <w:p w14:paraId="4DF4A2C4" w14:textId="77777777" w:rsidR="00013810" w:rsidRPr="007B227E" w:rsidRDefault="00013810" w:rsidP="00D37C1D">
      <w:pPr>
        <w:pStyle w:val="ListParagraph"/>
        <w:tabs>
          <w:tab w:val="left" w:pos="142"/>
          <w:tab w:val="left" w:pos="426"/>
        </w:tabs>
        <w:spacing w:before="120" w:after="120" w:line="240" w:lineRule="auto"/>
        <w:ind w:left="-284" w:right="0" w:firstLine="0"/>
        <w:contextualSpacing w:val="0"/>
        <w:rPr>
          <w:color w:val="auto"/>
        </w:rPr>
      </w:pPr>
    </w:p>
    <w:p w14:paraId="3D150688" w14:textId="77777777" w:rsidR="000C31CA" w:rsidRPr="003077E1" w:rsidRDefault="00000000" w:rsidP="00D37C1D">
      <w:pPr>
        <w:pStyle w:val="ListParagraph"/>
        <w:tabs>
          <w:tab w:val="left" w:pos="284"/>
        </w:tabs>
        <w:spacing w:before="120" w:after="120" w:line="240" w:lineRule="auto"/>
        <w:ind w:left="-284" w:right="119" w:firstLine="0"/>
        <w:contextualSpacing w:val="0"/>
        <w:jc w:val="center"/>
        <w:rPr>
          <w:rFonts w:eastAsia="Calibri" w:cs="Arial Unicode MS"/>
          <w:b/>
          <w:color w:val="auto"/>
          <w:szCs w:val="24"/>
        </w:rPr>
      </w:pPr>
      <w:r>
        <w:rPr>
          <w:rFonts w:eastAsia="Calibri"/>
          <w:b/>
          <w:szCs w:val="24"/>
        </w:rPr>
        <w:t>V.</w:t>
      </w:r>
      <w:r w:rsidR="001F3667">
        <w:rPr>
          <w:rFonts w:eastAsia="Calibri"/>
          <w:b/>
          <w:szCs w:val="24"/>
        </w:rPr>
        <w:t xml:space="preserve"> </w:t>
      </w:r>
      <w:r w:rsidR="00970E9B" w:rsidRPr="00970E9B">
        <w:rPr>
          <w:rFonts w:eastAsia="Calibri"/>
          <w:b/>
          <w:szCs w:val="24"/>
        </w:rPr>
        <w:t>Centra darba organizācija</w:t>
      </w:r>
    </w:p>
    <w:p w14:paraId="6AA85443" w14:textId="77777777" w:rsidR="00566277" w:rsidRPr="00982D0C" w:rsidRDefault="00000000" w:rsidP="00D37C1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color w:val="auto"/>
          <w:szCs w:val="24"/>
        </w:rPr>
      </w:pPr>
      <w:r w:rsidRPr="00982D0C">
        <w:rPr>
          <w:rFonts w:eastAsia="Calibri" w:cs="Arial Unicode MS"/>
          <w:color w:val="auto"/>
          <w:szCs w:val="24"/>
        </w:rPr>
        <w:t>Centram ir š</w:t>
      </w:r>
      <w:r w:rsidR="006B356A" w:rsidRPr="00982D0C">
        <w:rPr>
          <w:rFonts w:eastAsia="Calibri" w:cs="Arial Unicode MS"/>
          <w:color w:val="auto"/>
          <w:szCs w:val="24"/>
        </w:rPr>
        <w:t>ā</w:t>
      </w:r>
      <w:r w:rsidRPr="00982D0C">
        <w:rPr>
          <w:rFonts w:eastAsia="Calibri" w:cs="Arial Unicode MS"/>
          <w:color w:val="auto"/>
          <w:szCs w:val="24"/>
        </w:rPr>
        <w:t>das Pakalpojumu sniegšanas vietas</w:t>
      </w:r>
      <w:r w:rsidR="00982D0C">
        <w:rPr>
          <w:rFonts w:eastAsia="Calibri" w:cs="Arial Unicode MS"/>
          <w:color w:val="auto"/>
          <w:szCs w:val="24"/>
        </w:rPr>
        <w:t>:</w:t>
      </w:r>
    </w:p>
    <w:p w14:paraId="56B58BC5" w14:textId="77777777" w:rsidR="00CF51F0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t>Dienas aprūpes centrs, Vidzemes ielā 2B, Balvos;</w:t>
      </w:r>
    </w:p>
    <w:p w14:paraId="0DBFE0F5" w14:textId="77777777" w:rsidR="00CF51F0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t>Specializētās darbnīcas, Vidzemes ielā 2B, Balvos;</w:t>
      </w:r>
    </w:p>
    <w:p w14:paraId="1525C90F" w14:textId="77777777" w:rsidR="00982D0C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iCs/>
          <w:szCs w:val="24"/>
        </w:rPr>
        <w:t xml:space="preserve">Sociālās rehabilitācijas centrs, </w:t>
      </w:r>
      <w:r w:rsidRPr="00FF1866">
        <w:rPr>
          <w:rFonts w:eastAsia="Calibri"/>
          <w:szCs w:val="24"/>
        </w:rPr>
        <w:t>Vidzemes ielā 2B, Balvos;</w:t>
      </w:r>
    </w:p>
    <w:p w14:paraId="659F04D0" w14:textId="77777777" w:rsidR="00013810" w:rsidRPr="0001381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t>Dienas aprūpes centrs, Skolas ielā 1, Benislavā, Lazdukalna pagastā</w:t>
      </w:r>
      <w:r>
        <w:rPr>
          <w:rFonts w:eastAsia="Calibri"/>
          <w:szCs w:val="24"/>
        </w:rPr>
        <w:t>;</w:t>
      </w:r>
    </w:p>
    <w:p w14:paraId="20887A87" w14:textId="77777777" w:rsidR="00982D0C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t>Grupu māja, Liepu ielā 2, Balvos;</w:t>
      </w:r>
    </w:p>
    <w:p w14:paraId="2ED15427" w14:textId="77777777" w:rsidR="00CF51F0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t>Dienas aprūpes centrs, Abrenes ielā 9, Viļakā;</w:t>
      </w:r>
    </w:p>
    <w:p w14:paraId="2F961E1B" w14:textId="77777777" w:rsidR="00CF51F0" w:rsidRPr="00FF186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FF1866">
        <w:rPr>
          <w:rFonts w:eastAsia="Calibri"/>
          <w:szCs w:val="24"/>
        </w:rPr>
        <w:lastRenderedPageBreak/>
        <w:t>Grupu māja (dzīvoklis), Balvu ielā 10, Viļakā;</w:t>
      </w:r>
    </w:p>
    <w:p w14:paraId="2D0DC5A8" w14:textId="77777777" w:rsidR="00CF51F0" w:rsidRPr="00013810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 w:line="240" w:lineRule="auto"/>
        <w:ind w:left="-142" w:right="0" w:firstLine="0"/>
        <w:contextualSpacing w:val="0"/>
        <w:rPr>
          <w:rFonts w:eastAsia="Calibri"/>
          <w:iCs/>
          <w:szCs w:val="24"/>
        </w:rPr>
      </w:pPr>
      <w:r w:rsidRPr="00013810">
        <w:rPr>
          <w:rFonts w:eastAsia="Calibri"/>
          <w:iCs/>
          <w:szCs w:val="24"/>
        </w:rPr>
        <w:t>Sociālās rehabilitācijas centrs, Tautas ielā 6, Viļakā</w:t>
      </w:r>
      <w:r w:rsidR="00013810" w:rsidRPr="00013810">
        <w:rPr>
          <w:rFonts w:eastAsia="Calibri"/>
          <w:iCs/>
          <w:szCs w:val="24"/>
        </w:rPr>
        <w:t>.</w:t>
      </w:r>
    </w:p>
    <w:p w14:paraId="04647B54" w14:textId="77777777" w:rsidR="002B53C9" w:rsidRPr="00FF1866" w:rsidRDefault="00000000" w:rsidP="00D37C1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color w:val="FF0000"/>
          <w:szCs w:val="24"/>
        </w:rPr>
      </w:pPr>
      <w:r w:rsidRPr="00FF1866">
        <w:rPr>
          <w:rFonts w:eastAsia="Calibri" w:cs="Arial Unicode MS"/>
          <w:szCs w:val="24"/>
        </w:rPr>
        <w:t>Centra darbs tiek</w:t>
      </w:r>
      <w:r w:rsidRPr="00FF1866">
        <w:rPr>
          <w:rFonts w:eastAsia="Calibri" w:cs="Arial Unicode MS"/>
          <w:color w:val="auto"/>
          <w:szCs w:val="24"/>
        </w:rPr>
        <w:t xml:space="preserve"> </w:t>
      </w:r>
      <w:r w:rsidR="00970E9B" w:rsidRPr="00FF1866">
        <w:rPr>
          <w:rFonts w:eastAsia="Calibri" w:cs="Arial Unicode MS"/>
          <w:color w:val="auto"/>
          <w:szCs w:val="24"/>
        </w:rPr>
        <w:t>organizē</w:t>
      </w:r>
      <w:r w:rsidRPr="00FF1866">
        <w:rPr>
          <w:rFonts w:eastAsia="Calibri" w:cs="Arial Unicode MS"/>
          <w:color w:val="auto"/>
          <w:szCs w:val="24"/>
        </w:rPr>
        <w:t>ts</w:t>
      </w:r>
      <w:r w:rsidRPr="00FF1866">
        <w:rPr>
          <w:rFonts w:eastAsia="Calibri" w:cs="Arial Unicode MS"/>
          <w:szCs w:val="24"/>
        </w:rPr>
        <w:t xml:space="preserve"> atbilstoši </w:t>
      </w:r>
      <w:r w:rsidR="00970E9B" w:rsidRPr="00FF1866">
        <w:rPr>
          <w:rFonts w:eastAsia="Calibri" w:cs="Arial Unicode MS"/>
          <w:szCs w:val="24"/>
        </w:rPr>
        <w:t>N</w:t>
      </w:r>
      <w:r w:rsidRPr="00FF1866">
        <w:rPr>
          <w:rFonts w:eastAsia="Calibri" w:cs="Arial Unicode MS"/>
          <w:szCs w:val="24"/>
        </w:rPr>
        <w:t xml:space="preserve">olikumam un iekšējās kārtības noteikumiem. </w:t>
      </w:r>
    </w:p>
    <w:p w14:paraId="1DDBE8F6" w14:textId="77777777" w:rsidR="001B411C" w:rsidRPr="00970E9B" w:rsidRDefault="00000000" w:rsidP="00D37C1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color w:val="FF0000"/>
          <w:szCs w:val="24"/>
        </w:rPr>
      </w:pPr>
      <w:r w:rsidRPr="00970E9B">
        <w:rPr>
          <w:rFonts w:eastAsia="Calibri" w:cs="Arial Unicode MS"/>
          <w:szCs w:val="24"/>
        </w:rPr>
        <w:t xml:space="preserve">Centram ir noteikts darba </w:t>
      </w:r>
      <w:r w:rsidR="00DC3A3B">
        <w:rPr>
          <w:rFonts w:eastAsia="Calibri" w:cs="Arial Unicode MS"/>
          <w:szCs w:val="24"/>
        </w:rPr>
        <w:t>un</w:t>
      </w:r>
      <w:r w:rsidRPr="00970E9B">
        <w:rPr>
          <w:rFonts w:eastAsia="Calibri" w:cs="Arial Unicode MS"/>
          <w:szCs w:val="24"/>
        </w:rPr>
        <w:t xml:space="preserve"> klientu pieņemšana</w:t>
      </w:r>
      <w:r w:rsidR="00DC3A3B">
        <w:rPr>
          <w:rFonts w:eastAsia="Calibri" w:cs="Arial Unicode MS"/>
          <w:szCs w:val="24"/>
        </w:rPr>
        <w:t>s laiks</w:t>
      </w:r>
      <w:r w:rsidRPr="00970E9B">
        <w:rPr>
          <w:rFonts w:eastAsia="Calibri" w:cs="Arial Unicode MS"/>
          <w:szCs w:val="24"/>
        </w:rPr>
        <w:t>.</w:t>
      </w:r>
    </w:p>
    <w:p w14:paraId="1884D5A0" w14:textId="77777777" w:rsidR="002B53C9" w:rsidRPr="006B356A" w:rsidRDefault="002B53C9" w:rsidP="00D37C1D">
      <w:pPr>
        <w:tabs>
          <w:tab w:val="left" w:pos="284"/>
        </w:tabs>
        <w:spacing w:before="120" w:after="120" w:line="240" w:lineRule="auto"/>
        <w:ind w:left="-284" w:right="119" w:firstLine="0"/>
        <w:rPr>
          <w:rFonts w:eastAsia="Calibri" w:cs="Arial Unicode MS"/>
          <w:color w:val="auto"/>
          <w:szCs w:val="24"/>
        </w:rPr>
      </w:pPr>
    </w:p>
    <w:p w14:paraId="3B040DB4" w14:textId="77777777" w:rsidR="002B53C9" w:rsidRPr="006B356A" w:rsidRDefault="00000000" w:rsidP="00D37C1D">
      <w:pPr>
        <w:pStyle w:val="ListParagraph"/>
        <w:spacing w:before="120" w:after="120" w:line="240" w:lineRule="auto"/>
        <w:ind w:left="1080" w:right="119" w:firstLine="0"/>
        <w:contextualSpacing w:val="0"/>
        <w:jc w:val="center"/>
        <w:rPr>
          <w:rFonts w:eastAsia="Calibri" w:cs="Arial Unicode MS"/>
          <w:b/>
          <w:color w:val="auto"/>
          <w:szCs w:val="24"/>
        </w:rPr>
      </w:pPr>
      <w:r w:rsidRPr="006B356A">
        <w:rPr>
          <w:rFonts w:eastAsia="Calibri" w:cs="Arial Unicode MS"/>
          <w:b/>
          <w:color w:val="auto"/>
          <w:szCs w:val="24"/>
        </w:rPr>
        <w:t>V</w:t>
      </w:r>
      <w:r w:rsidR="002648FF">
        <w:rPr>
          <w:rFonts w:eastAsia="Calibri" w:cs="Arial Unicode MS"/>
          <w:b/>
          <w:color w:val="auto"/>
          <w:szCs w:val="24"/>
        </w:rPr>
        <w:t>I.</w:t>
      </w:r>
      <w:r w:rsidR="001F3667" w:rsidRPr="006B356A">
        <w:rPr>
          <w:rFonts w:eastAsia="Calibri" w:cs="Arial Unicode MS"/>
          <w:b/>
          <w:color w:val="auto"/>
          <w:szCs w:val="24"/>
        </w:rPr>
        <w:t xml:space="preserve"> </w:t>
      </w:r>
      <w:r w:rsidR="00743D02" w:rsidRPr="006B356A">
        <w:rPr>
          <w:rFonts w:eastAsia="Calibri" w:cs="Arial Unicode MS"/>
          <w:b/>
          <w:color w:val="auto"/>
          <w:szCs w:val="24"/>
        </w:rPr>
        <w:t xml:space="preserve">Centra vadītāja </w:t>
      </w:r>
      <w:r w:rsidR="00017531">
        <w:rPr>
          <w:rFonts w:eastAsia="Calibri" w:cs="Arial Unicode MS"/>
          <w:b/>
          <w:color w:val="auto"/>
          <w:szCs w:val="24"/>
        </w:rPr>
        <w:t>kompetence</w:t>
      </w:r>
    </w:p>
    <w:p w14:paraId="258E7D2C" w14:textId="77777777" w:rsidR="0035713C" w:rsidRPr="00B71DBC" w:rsidRDefault="00000000" w:rsidP="00D37C1D">
      <w:pPr>
        <w:pStyle w:val="ListParagraph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color w:val="92D050"/>
          <w:szCs w:val="24"/>
        </w:rPr>
      </w:pPr>
      <w:r>
        <w:t>Centra vadītāj</w:t>
      </w:r>
      <w:r w:rsidR="00196A83">
        <w:t>s</w:t>
      </w:r>
      <w:r w:rsidR="00B71DBC" w:rsidRPr="000C31CA">
        <w:rPr>
          <w:color w:val="auto"/>
        </w:rPr>
        <w:t>:</w:t>
      </w:r>
      <w:r w:rsidR="00B71DBC" w:rsidRPr="00B71DBC">
        <w:rPr>
          <w:color w:val="92D050"/>
        </w:rPr>
        <w:t xml:space="preserve"> </w:t>
      </w:r>
    </w:p>
    <w:p w14:paraId="6664BF19" w14:textId="77777777" w:rsidR="00B71DBC" w:rsidRPr="00DF68D6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92D050"/>
          <w:szCs w:val="24"/>
        </w:rPr>
      </w:pPr>
      <w:r>
        <w:rPr>
          <w:lang w:eastAsia="ru-RU"/>
        </w:rPr>
        <w:t>p</w:t>
      </w:r>
      <w:r w:rsidR="0035713C" w:rsidRPr="001A1C55">
        <w:rPr>
          <w:lang w:eastAsia="ru-RU"/>
        </w:rPr>
        <w:t>lāno, organizē, vad</w:t>
      </w:r>
      <w:r w:rsidR="00196A83">
        <w:rPr>
          <w:lang w:eastAsia="ru-RU"/>
        </w:rPr>
        <w:t>a</w:t>
      </w:r>
      <w:r w:rsidR="0035713C" w:rsidRPr="001A1C55">
        <w:rPr>
          <w:lang w:eastAsia="ru-RU"/>
        </w:rPr>
        <w:t xml:space="preserve"> Centra darbu un atbild</w:t>
      </w:r>
      <w:r w:rsidR="0035713C">
        <w:rPr>
          <w:lang w:eastAsia="ru-RU"/>
        </w:rPr>
        <w:t xml:space="preserve"> par tam noteikto funkciju un </w:t>
      </w:r>
      <w:r w:rsidR="0035713C" w:rsidRPr="001A1C55">
        <w:rPr>
          <w:lang w:eastAsia="ru-RU"/>
        </w:rPr>
        <w:t xml:space="preserve">uzdevumu izpildi, </w:t>
      </w:r>
      <w:r w:rsidR="0035713C" w:rsidRPr="001A1C55">
        <w:t>saskaņā ar sociālo pakalpojumu jomu reglamentējošo normatīvo aktu prasībām</w:t>
      </w:r>
      <w:r w:rsidR="001F352E">
        <w:t>;</w:t>
      </w:r>
    </w:p>
    <w:p w14:paraId="4204122D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 xml:space="preserve">atbild par sniegto </w:t>
      </w:r>
      <w:r>
        <w:rPr>
          <w:rFonts w:eastAsia="Calibri" w:cs="Arial Unicode MS"/>
          <w:color w:val="auto"/>
          <w:szCs w:val="24"/>
        </w:rPr>
        <w:t>P</w:t>
      </w:r>
      <w:r w:rsidRPr="00196A83">
        <w:rPr>
          <w:rFonts w:eastAsia="Calibri" w:cs="Arial Unicode MS"/>
          <w:color w:val="auto"/>
          <w:szCs w:val="24"/>
        </w:rPr>
        <w:t>akalpojumu kvalitāti un atbilstību Centra klientu vajadzībām;</w:t>
      </w:r>
    </w:p>
    <w:p w14:paraId="313A17FF" w14:textId="77777777" w:rsidR="00A606B5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92D050"/>
          <w:szCs w:val="24"/>
        </w:rPr>
      </w:pPr>
      <w:r>
        <w:t>at</w:t>
      </w:r>
      <w:r w:rsidRPr="00673A78">
        <w:t>bild par Centra</w:t>
      </w:r>
      <w:r>
        <w:t xml:space="preserve"> </w:t>
      </w:r>
      <w:r w:rsidRPr="00673A78">
        <w:rPr>
          <w:lang w:eastAsia="ru-RU"/>
        </w:rPr>
        <w:t>darbību</w:t>
      </w:r>
      <w:r>
        <w:rPr>
          <w:lang w:eastAsia="ru-RU"/>
        </w:rPr>
        <w:t xml:space="preserve"> </w:t>
      </w:r>
      <w:r w:rsidRPr="00673A78">
        <w:rPr>
          <w:lang w:eastAsia="ru-RU"/>
        </w:rPr>
        <w:t>kopumā</w:t>
      </w:r>
      <w:r>
        <w:rPr>
          <w:lang w:eastAsia="ru-RU"/>
        </w:rPr>
        <w:t>;</w:t>
      </w:r>
    </w:p>
    <w:p w14:paraId="1CB76EB3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92D050"/>
          <w:szCs w:val="24"/>
        </w:rPr>
      </w:pPr>
      <w:r>
        <w:rPr>
          <w:szCs w:val="24"/>
        </w:rPr>
        <w:t>b</w:t>
      </w:r>
      <w:r w:rsidRPr="00017531">
        <w:rPr>
          <w:szCs w:val="24"/>
        </w:rPr>
        <w:t>ez īpaša pilnvarojuma pārstāv Centru</w:t>
      </w:r>
      <w:r>
        <w:rPr>
          <w:szCs w:val="24"/>
        </w:rPr>
        <w:t>;</w:t>
      </w:r>
    </w:p>
    <w:p w14:paraId="441E936E" w14:textId="77777777" w:rsid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szCs w:val="24"/>
        </w:rPr>
        <w:t>p</w:t>
      </w:r>
      <w:r w:rsidRPr="00017531">
        <w:rPr>
          <w:szCs w:val="24"/>
        </w:rPr>
        <w:t>ieņem darbā un atbrīvo no darba Centra darbiniekus</w:t>
      </w:r>
      <w:r w:rsidR="00632EB6">
        <w:rPr>
          <w:szCs w:val="24"/>
        </w:rPr>
        <w:t>,</w:t>
      </w:r>
      <w:r w:rsidRPr="00017531">
        <w:rPr>
          <w:szCs w:val="24"/>
        </w:rPr>
        <w:t xml:space="preserve"> </w:t>
      </w:r>
      <w:r w:rsidR="00632EB6">
        <w:rPr>
          <w:rFonts w:eastAsia="Calibri" w:cs="Arial Unicode MS"/>
          <w:color w:val="auto"/>
          <w:szCs w:val="24"/>
        </w:rPr>
        <w:t>i</w:t>
      </w:r>
      <w:r w:rsidRPr="00196A83">
        <w:rPr>
          <w:rFonts w:eastAsia="Calibri" w:cs="Arial Unicode MS"/>
          <w:color w:val="auto"/>
          <w:szCs w:val="24"/>
        </w:rPr>
        <w:t xml:space="preserve">zdod rīkojumus un norādījumus, kas ir saistoši visiem Centra darbiniekiem, noteiktu pienākumu vai funkciju veikšanai; </w:t>
      </w:r>
    </w:p>
    <w:p w14:paraId="640ACAF6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 xml:space="preserve">savas kompetences ietvaros pārstāv Centra intereses valsts un pašvaldību iestādēs, sabiedriskajās organizācijās; </w:t>
      </w:r>
    </w:p>
    <w:p w14:paraId="0D191DB5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rFonts w:eastAsia="Calibri" w:cs="Arial Unicode MS"/>
          <w:color w:val="auto"/>
          <w:szCs w:val="24"/>
        </w:rPr>
        <w:t xml:space="preserve">iesniedz </w:t>
      </w:r>
      <w:r w:rsidR="007C50BE" w:rsidRPr="00196A83">
        <w:rPr>
          <w:rFonts w:eastAsia="Calibri" w:cs="Arial Unicode MS"/>
          <w:color w:val="auto"/>
          <w:szCs w:val="24"/>
        </w:rPr>
        <w:t>ikgadēj</w:t>
      </w:r>
      <w:r w:rsidR="00CC6740">
        <w:rPr>
          <w:rFonts w:eastAsia="Calibri" w:cs="Arial Unicode MS"/>
          <w:color w:val="auto"/>
          <w:szCs w:val="24"/>
        </w:rPr>
        <w:t>o</w:t>
      </w:r>
      <w:r w:rsidR="007C50BE" w:rsidRPr="00196A83">
        <w:rPr>
          <w:rFonts w:eastAsia="Calibri" w:cs="Arial Unicode MS"/>
          <w:color w:val="auto"/>
          <w:szCs w:val="24"/>
        </w:rPr>
        <w:t xml:space="preserve"> budžeta projekta </w:t>
      </w:r>
      <w:r w:rsidR="00CC6740">
        <w:rPr>
          <w:rFonts w:eastAsia="Calibri" w:cs="Arial Unicode MS"/>
          <w:color w:val="auto"/>
          <w:szCs w:val="24"/>
        </w:rPr>
        <w:t>pieprasījumu</w:t>
      </w:r>
      <w:r w:rsidR="007C50BE" w:rsidRPr="00196A83">
        <w:rPr>
          <w:rFonts w:eastAsia="Calibri" w:cs="Arial Unicode MS"/>
          <w:color w:val="auto"/>
          <w:szCs w:val="24"/>
        </w:rPr>
        <w:t xml:space="preserve">; </w:t>
      </w:r>
    </w:p>
    <w:p w14:paraId="1795502B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>normatīvajos aktos noteiktā kārtībā rīkojas ar Centra rīcībā esošo mantu un naudas līdzekļiem, nodrošina Centra materiālo vērtību saglabāšanu;</w:t>
      </w:r>
    </w:p>
    <w:p w14:paraId="563149ED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 xml:space="preserve">administrē un kontrolē savā kompetencē esošo Pašvaldības funkciju realizēšanai piešķirtos finanšu līdzekļus, nodrošinot to lietderīgu un racionālu izlietošanu; </w:t>
      </w:r>
    </w:p>
    <w:p w14:paraId="3BEDEDCD" w14:textId="77777777" w:rsid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 xml:space="preserve"> atbild par Centra saimniecisko un finansiālo darbību, lietvedības un personāla dokumentācijas kārtošanu un glabāšanu normatīvajos aktos noteiktajā kārtībā; </w:t>
      </w:r>
    </w:p>
    <w:p w14:paraId="31C8B01C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szCs w:val="24"/>
        </w:rPr>
        <w:t>a</w:t>
      </w:r>
      <w:r w:rsidRPr="00017531">
        <w:rPr>
          <w:szCs w:val="24"/>
        </w:rPr>
        <w:t xml:space="preserve">pstiprina </w:t>
      </w:r>
      <w:r w:rsidR="00632EB6">
        <w:rPr>
          <w:szCs w:val="24"/>
        </w:rPr>
        <w:t xml:space="preserve">Centra </w:t>
      </w:r>
      <w:r w:rsidRPr="00017531">
        <w:rPr>
          <w:szCs w:val="24"/>
        </w:rPr>
        <w:t>iekšējos normatīvos aktus (noteikumus, instrukcijas, nolikumus u.c.)</w:t>
      </w:r>
      <w:r>
        <w:rPr>
          <w:szCs w:val="24"/>
        </w:rPr>
        <w:t>;</w:t>
      </w:r>
    </w:p>
    <w:p w14:paraId="7B18E574" w14:textId="77777777" w:rsid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t>i</w:t>
      </w:r>
      <w:r w:rsidR="00A606B5" w:rsidRPr="001A1C55">
        <w:t>zstrādā</w:t>
      </w:r>
      <w:r>
        <w:t xml:space="preserve"> </w:t>
      </w:r>
      <w:r w:rsidR="00A606B5" w:rsidRPr="001A1C55">
        <w:t>Centra darbībai</w:t>
      </w:r>
      <w:r w:rsidR="00A606B5">
        <w:t xml:space="preserve"> </w:t>
      </w:r>
      <w:r w:rsidR="00A606B5" w:rsidRPr="001A1C55">
        <w:t>nepieciešamos</w:t>
      </w:r>
      <w:r w:rsidR="00A606B5">
        <w:t xml:space="preserve"> </w:t>
      </w:r>
      <w:r w:rsidR="00A606B5" w:rsidRPr="001A1C55">
        <w:t>dokumentu</w:t>
      </w:r>
      <w:r w:rsidR="00A606B5">
        <w:t>s</w:t>
      </w:r>
      <w:r w:rsidR="00A606B5" w:rsidRPr="001A1C55">
        <w:t xml:space="preserve">, </w:t>
      </w:r>
      <w:r w:rsidR="00A606B5" w:rsidRPr="00DF68D6">
        <w:rPr>
          <w:color w:val="auto"/>
        </w:rPr>
        <w:t>dokumentu projektus</w:t>
      </w:r>
      <w:r w:rsidR="00A606B5">
        <w:rPr>
          <w:color w:val="auto"/>
        </w:rPr>
        <w:t>, veidlapas, sagatavo n</w:t>
      </w:r>
      <w:r w:rsidR="00196A83" w:rsidRPr="00196A83">
        <w:rPr>
          <w:rFonts w:eastAsia="Calibri" w:cs="Arial Unicode MS"/>
          <w:color w:val="auto"/>
          <w:szCs w:val="24"/>
        </w:rPr>
        <w:t xml:space="preserve">ormatīvajos aktos noteiktās atskaites un uzskaiti; </w:t>
      </w:r>
    </w:p>
    <w:p w14:paraId="052797B1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szCs w:val="24"/>
        </w:rPr>
        <w:t>s</w:t>
      </w:r>
      <w:r w:rsidRPr="00017531">
        <w:rPr>
          <w:szCs w:val="24"/>
        </w:rPr>
        <w:t>lēdz līgumus par Centra sniegtajiem pakalpojumiem un kontrolē to izpildi</w:t>
      </w:r>
      <w:r>
        <w:rPr>
          <w:szCs w:val="24"/>
        </w:rPr>
        <w:t>;</w:t>
      </w:r>
    </w:p>
    <w:p w14:paraId="5AF32137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szCs w:val="24"/>
        </w:rPr>
        <w:t>s</w:t>
      </w:r>
      <w:r w:rsidRPr="00017531">
        <w:rPr>
          <w:szCs w:val="24"/>
        </w:rPr>
        <w:t>lēdz līgumus ar sadarbības partneriem, ziedotājiem, valsts un pašvaldību iestādēm, sociālo pakalpojumu sniedzējiem, līgumus ar preču piegādātājiem un pakalpojuma sniedzējiem administratīvās darbības nodrošināšanai</w:t>
      </w:r>
      <w:r>
        <w:rPr>
          <w:szCs w:val="24"/>
        </w:rPr>
        <w:t>;</w:t>
      </w:r>
    </w:p>
    <w:p w14:paraId="3C4E127F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>
        <w:rPr>
          <w:szCs w:val="24"/>
        </w:rPr>
        <w:t>s</w:t>
      </w:r>
      <w:r w:rsidRPr="00017531">
        <w:rPr>
          <w:szCs w:val="24"/>
        </w:rPr>
        <w:t>agatavo Centra darbinieku amata vienību un mēnešalgu sarakstu un iesniedz apstiprināšanai pašvaldības izpilddirektoram</w:t>
      </w:r>
      <w:r>
        <w:rPr>
          <w:szCs w:val="24"/>
        </w:rPr>
        <w:t>;</w:t>
      </w:r>
    </w:p>
    <w:p w14:paraId="1A2871F9" w14:textId="77777777" w:rsidR="00017531" w:rsidRPr="00017531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017531">
        <w:rPr>
          <w:szCs w:val="24"/>
        </w:rPr>
        <w:t>Centra darbības nodrošināšanai Centra vārdā paraksta dokumentus</w:t>
      </w:r>
      <w:r>
        <w:rPr>
          <w:szCs w:val="24"/>
        </w:rPr>
        <w:t>;</w:t>
      </w:r>
    </w:p>
    <w:p w14:paraId="1CA91D26" w14:textId="77777777" w:rsidR="000C086D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851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196A83">
        <w:rPr>
          <w:rFonts w:eastAsia="Calibri" w:cs="Arial Unicode MS"/>
          <w:color w:val="auto"/>
          <w:szCs w:val="24"/>
        </w:rPr>
        <w:t>nodrošina darba drošības, vides un veselības aizsardzības, ugunsdzēsības un citu normatīvo aktu izpildi;</w:t>
      </w:r>
    </w:p>
    <w:p w14:paraId="1ECFFD6B" w14:textId="77777777" w:rsidR="000C086D" w:rsidRPr="00920FF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709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920FFB">
        <w:rPr>
          <w:rFonts w:eastAsia="Calibri" w:cs="Arial Unicode MS"/>
          <w:color w:val="auto"/>
          <w:szCs w:val="24"/>
        </w:rPr>
        <w:t xml:space="preserve">plāno Centra darbinieku, kā arī savu profesionālo kvalifikācijas paaugstināšanu; </w:t>
      </w:r>
    </w:p>
    <w:p w14:paraId="2C39B7B5" w14:textId="77777777" w:rsidR="000C086D" w:rsidRPr="00920FF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709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920FFB">
        <w:rPr>
          <w:rFonts w:eastAsia="Calibri" w:cs="Arial Unicode MS"/>
          <w:color w:val="auto"/>
          <w:szCs w:val="24"/>
        </w:rPr>
        <w:t>atbilstoši normatīvajiem aktiem nodrošina personu datu aizsardzību un apstrādi, ierobežotas pieejamības informācijas neizpaušanu;</w:t>
      </w:r>
    </w:p>
    <w:p w14:paraId="3D495952" w14:textId="77777777" w:rsidR="0035713C" w:rsidRPr="00920FFB" w:rsidRDefault="00000000" w:rsidP="00D37C1D">
      <w:pPr>
        <w:pStyle w:val="ListParagraph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709"/>
        </w:tabs>
        <w:spacing w:before="120" w:after="120" w:line="240" w:lineRule="auto"/>
        <w:ind w:left="-142" w:right="119" w:firstLine="0"/>
        <w:contextualSpacing w:val="0"/>
        <w:rPr>
          <w:rFonts w:eastAsia="Calibri" w:cs="Arial Unicode MS"/>
          <w:color w:val="auto"/>
          <w:szCs w:val="24"/>
        </w:rPr>
      </w:pPr>
      <w:r w:rsidRPr="00920FFB">
        <w:rPr>
          <w:color w:val="auto"/>
          <w:lang w:eastAsia="ru-RU"/>
        </w:rPr>
        <w:t>vei</w:t>
      </w:r>
      <w:r w:rsidR="00017531" w:rsidRPr="00920FFB">
        <w:rPr>
          <w:color w:val="auto"/>
          <w:lang w:eastAsia="ru-RU"/>
        </w:rPr>
        <w:t>c</w:t>
      </w:r>
      <w:r w:rsidRPr="00920FFB">
        <w:rPr>
          <w:color w:val="auto"/>
          <w:lang w:eastAsia="ru-RU"/>
        </w:rPr>
        <w:t xml:space="preserve"> citus pienākumus atbilstoši amata aprakstam un normatīvo aktu prasībām.</w:t>
      </w:r>
    </w:p>
    <w:p w14:paraId="41F46BF7" w14:textId="77777777" w:rsidR="00017531" w:rsidRPr="00920FFB" w:rsidRDefault="00000000" w:rsidP="00D37C1D">
      <w:pPr>
        <w:numPr>
          <w:ilvl w:val="0"/>
          <w:numId w:val="29"/>
        </w:numPr>
        <w:tabs>
          <w:tab w:val="left" w:pos="-284"/>
          <w:tab w:val="left" w:pos="142"/>
          <w:tab w:val="left" w:pos="284"/>
          <w:tab w:val="left" w:pos="426"/>
        </w:tabs>
        <w:spacing w:before="120" w:after="120" w:line="240" w:lineRule="auto"/>
        <w:ind w:left="-284" w:right="0" w:firstLine="0"/>
        <w:rPr>
          <w:color w:val="auto"/>
          <w:szCs w:val="24"/>
        </w:rPr>
      </w:pPr>
      <w:r w:rsidRPr="00920FFB">
        <w:rPr>
          <w:color w:val="auto"/>
          <w:szCs w:val="24"/>
        </w:rPr>
        <w:lastRenderedPageBreak/>
        <w:t xml:space="preserve">Centra vadītāja pienākumus viņa prombūtnes laikā veic </w:t>
      </w:r>
      <w:r w:rsidR="00442424" w:rsidRPr="00920FFB">
        <w:rPr>
          <w:color w:val="auto"/>
          <w:szCs w:val="24"/>
        </w:rPr>
        <w:t xml:space="preserve">ar </w:t>
      </w:r>
      <w:r>
        <w:rPr>
          <w:color w:val="auto"/>
          <w:szCs w:val="24"/>
        </w:rPr>
        <w:t>domes priekšsēdētāja rīkojumu noteikts darbinieks</w:t>
      </w:r>
      <w:r w:rsidR="009D7F12" w:rsidRPr="00920FFB">
        <w:rPr>
          <w:color w:val="auto"/>
          <w:szCs w:val="24"/>
        </w:rPr>
        <w:t>.</w:t>
      </w:r>
    </w:p>
    <w:p w14:paraId="58DEC004" w14:textId="77777777" w:rsidR="00920FFB" w:rsidRDefault="00920FFB" w:rsidP="00D37C1D">
      <w:pPr>
        <w:autoSpaceDE w:val="0"/>
        <w:autoSpaceDN w:val="0"/>
        <w:adjustRightInd w:val="0"/>
        <w:spacing w:before="120" w:after="120" w:line="240" w:lineRule="auto"/>
        <w:ind w:left="426" w:firstLine="0"/>
        <w:jc w:val="center"/>
        <w:rPr>
          <w:rFonts w:eastAsia="Calibri"/>
          <w:b/>
          <w:bCs/>
          <w:color w:val="auto"/>
          <w:szCs w:val="24"/>
        </w:rPr>
      </w:pPr>
    </w:p>
    <w:p w14:paraId="747938C2" w14:textId="77777777" w:rsidR="00566277" w:rsidRPr="002E7903" w:rsidRDefault="00000000" w:rsidP="00D37C1D">
      <w:pPr>
        <w:autoSpaceDE w:val="0"/>
        <w:autoSpaceDN w:val="0"/>
        <w:adjustRightInd w:val="0"/>
        <w:spacing w:before="120" w:after="120" w:line="240" w:lineRule="auto"/>
        <w:ind w:left="426" w:firstLine="0"/>
        <w:jc w:val="center"/>
        <w:rPr>
          <w:rFonts w:eastAsia="Calibri"/>
          <w:b/>
          <w:bCs/>
          <w:color w:val="auto"/>
          <w:szCs w:val="24"/>
        </w:rPr>
      </w:pPr>
      <w:r w:rsidRPr="002E7903">
        <w:rPr>
          <w:rFonts w:eastAsia="Calibri"/>
          <w:b/>
          <w:bCs/>
          <w:color w:val="auto"/>
          <w:szCs w:val="24"/>
        </w:rPr>
        <w:t>VI</w:t>
      </w:r>
      <w:r w:rsidR="002648FF">
        <w:rPr>
          <w:rFonts w:eastAsia="Calibri"/>
          <w:b/>
          <w:bCs/>
          <w:color w:val="auto"/>
          <w:szCs w:val="24"/>
        </w:rPr>
        <w:t>I</w:t>
      </w:r>
      <w:r w:rsidRPr="002E7903">
        <w:rPr>
          <w:rFonts w:eastAsia="Calibri"/>
          <w:b/>
          <w:bCs/>
          <w:color w:val="auto"/>
          <w:szCs w:val="24"/>
        </w:rPr>
        <w:t>. Centra darbības tiesiskuma nodrošinājuma mehānisms</w:t>
      </w:r>
    </w:p>
    <w:p w14:paraId="69836C7A" w14:textId="77777777" w:rsidR="008A3151" w:rsidRPr="008A3151" w:rsidRDefault="00000000" w:rsidP="00D37C1D">
      <w:pPr>
        <w:pStyle w:val="ListParagraph"/>
        <w:numPr>
          <w:ilvl w:val="0"/>
          <w:numId w:val="29"/>
        </w:numPr>
        <w:tabs>
          <w:tab w:val="left" w:pos="142"/>
        </w:tabs>
        <w:spacing w:before="120" w:after="120" w:line="240" w:lineRule="auto"/>
        <w:ind w:left="-284" w:right="0" w:firstLine="0"/>
        <w:contextualSpacing w:val="0"/>
        <w:rPr>
          <w:rFonts w:eastAsia="Calibri"/>
          <w:color w:val="auto"/>
          <w:szCs w:val="24"/>
        </w:rPr>
      </w:pPr>
      <w:r w:rsidRPr="008A3151">
        <w:rPr>
          <w:rFonts w:eastAsia="Calibri"/>
          <w:color w:val="auto"/>
          <w:szCs w:val="24"/>
        </w:rPr>
        <w:t>Centra</w:t>
      </w:r>
      <w:r w:rsidR="00566277" w:rsidRPr="008A3151">
        <w:rPr>
          <w:rFonts w:eastAsia="Calibri"/>
          <w:color w:val="auto"/>
          <w:szCs w:val="24"/>
        </w:rPr>
        <w:t xml:space="preserve"> darbības tiesiskumu nodrošina </w:t>
      </w:r>
      <w:r w:rsidRPr="008A3151">
        <w:rPr>
          <w:rFonts w:eastAsia="Calibri"/>
          <w:color w:val="auto"/>
          <w:szCs w:val="24"/>
        </w:rPr>
        <w:t>Centra</w:t>
      </w:r>
      <w:r w:rsidR="00566277" w:rsidRPr="008A3151">
        <w:rPr>
          <w:rFonts w:eastAsia="Calibri"/>
          <w:color w:val="auto"/>
          <w:szCs w:val="24"/>
        </w:rPr>
        <w:t xml:space="preserve"> vadītājs</w:t>
      </w:r>
      <w:r w:rsidRPr="008A3151">
        <w:rPr>
          <w:rFonts w:eastAsia="Calibri"/>
          <w:color w:val="auto"/>
          <w:szCs w:val="24"/>
        </w:rPr>
        <w:t>.</w:t>
      </w:r>
    </w:p>
    <w:p w14:paraId="71E563DA" w14:textId="77777777" w:rsidR="00566277" w:rsidRPr="008A3151" w:rsidRDefault="00000000" w:rsidP="00D37C1D">
      <w:pPr>
        <w:pStyle w:val="ListParagraph"/>
        <w:numPr>
          <w:ilvl w:val="0"/>
          <w:numId w:val="29"/>
        </w:numPr>
        <w:tabs>
          <w:tab w:val="left" w:pos="142"/>
        </w:tabs>
        <w:spacing w:before="120" w:after="120" w:line="240" w:lineRule="auto"/>
        <w:ind w:left="-284" w:right="0" w:firstLine="0"/>
        <w:contextualSpacing w:val="0"/>
        <w:rPr>
          <w:rFonts w:eastAsia="Calibri"/>
          <w:color w:val="auto"/>
          <w:szCs w:val="24"/>
        </w:rPr>
      </w:pPr>
      <w:r w:rsidRPr="008A3151">
        <w:rPr>
          <w:rFonts w:eastAsia="Calibri"/>
          <w:color w:val="auto"/>
          <w:szCs w:val="24"/>
        </w:rPr>
        <w:t>Centra vadītājs ir atbildīgs par Centra iekšējās kontroles sistēmas izveidošanu un darbību.</w:t>
      </w:r>
    </w:p>
    <w:p w14:paraId="083492BE" w14:textId="77777777" w:rsidR="00566277" w:rsidRPr="008A3151" w:rsidRDefault="00000000" w:rsidP="00D37C1D">
      <w:pPr>
        <w:pStyle w:val="ListParagraph"/>
        <w:numPr>
          <w:ilvl w:val="0"/>
          <w:numId w:val="29"/>
        </w:numPr>
        <w:tabs>
          <w:tab w:val="left" w:pos="142"/>
        </w:tabs>
        <w:spacing w:before="120" w:after="120" w:line="240" w:lineRule="auto"/>
        <w:ind w:left="-284" w:right="0" w:firstLine="0"/>
        <w:contextualSpacing w:val="0"/>
        <w:rPr>
          <w:rFonts w:eastAsia="Calibri"/>
          <w:color w:val="auto"/>
          <w:szCs w:val="24"/>
        </w:rPr>
      </w:pPr>
      <w:r w:rsidRPr="008A3151">
        <w:rPr>
          <w:rFonts w:eastAsia="Lucida Sans Unicode"/>
          <w:color w:val="auto"/>
          <w:kern w:val="1"/>
          <w:szCs w:val="28"/>
        </w:rPr>
        <w:t>Centra darbības tiesiskuma nodrošinājuma mehānisms:</w:t>
      </w:r>
    </w:p>
    <w:p w14:paraId="63EE2FE7" w14:textId="77777777" w:rsidR="008A3151" w:rsidRPr="008A3151" w:rsidRDefault="00000000" w:rsidP="00D37C1D">
      <w:pPr>
        <w:numPr>
          <w:ilvl w:val="1"/>
          <w:numId w:val="29"/>
        </w:numPr>
        <w:tabs>
          <w:tab w:val="left" w:pos="142"/>
          <w:tab w:val="left" w:pos="284"/>
          <w:tab w:val="left" w:pos="426"/>
        </w:tabs>
        <w:spacing w:before="120" w:after="120" w:line="240" w:lineRule="auto"/>
        <w:ind w:left="-142" w:right="0" w:firstLine="0"/>
        <w:rPr>
          <w:color w:val="auto"/>
          <w:szCs w:val="24"/>
        </w:rPr>
      </w:pPr>
      <w:r w:rsidRPr="008A3151">
        <w:rPr>
          <w:color w:val="auto"/>
          <w:szCs w:val="24"/>
        </w:rPr>
        <w:t>Centra darbinieku faktisko rīcību privātpersona apstrīd, iesniedzot attiecīgu iesniegumu Centra vadītājam;</w:t>
      </w:r>
    </w:p>
    <w:p w14:paraId="43B0A98D" w14:textId="77777777" w:rsidR="008A3151" w:rsidRPr="008A3151" w:rsidRDefault="00000000" w:rsidP="00D37C1D">
      <w:pPr>
        <w:numPr>
          <w:ilvl w:val="1"/>
          <w:numId w:val="29"/>
        </w:numPr>
        <w:tabs>
          <w:tab w:val="left" w:pos="142"/>
          <w:tab w:val="left" w:pos="284"/>
          <w:tab w:val="left" w:pos="426"/>
        </w:tabs>
        <w:spacing w:before="120" w:after="120" w:line="240" w:lineRule="auto"/>
        <w:ind w:left="-142" w:right="0" w:firstLine="0"/>
        <w:rPr>
          <w:color w:val="auto"/>
          <w:szCs w:val="24"/>
        </w:rPr>
      </w:pPr>
      <w:r w:rsidRPr="008A3151">
        <w:rPr>
          <w:color w:val="auto"/>
          <w:szCs w:val="24"/>
        </w:rPr>
        <w:t xml:space="preserve">Centra vadītāja faktisko rīcību privātpersona apstrīd, iesniedzot attiecīgu iesniegumu </w:t>
      </w:r>
      <w:r w:rsidR="00E54098">
        <w:rPr>
          <w:color w:val="auto"/>
          <w:szCs w:val="24"/>
        </w:rPr>
        <w:t>Pašvaldības Administratīvo aktu apstrīdēšanas komisijā</w:t>
      </w:r>
      <w:r w:rsidRPr="008A3151">
        <w:rPr>
          <w:color w:val="auto"/>
          <w:szCs w:val="24"/>
        </w:rPr>
        <w:t>;</w:t>
      </w:r>
    </w:p>
    <w:p w14:paraId="6B6570FE" w14:textId="77777777" w:rsidR="008A3151" w:rsidRPr="008A3151" w:rsidRDefault="00000000" w:rsidP="00D37C1D">
      <w:pPr>
        <w:numPr>
          <w:ilvl w:val="1"/>
          <w:numId w:val="29"/>
        </w:numPr>
        <w:tabs>
          <w:tab w:val="left" w:pos="142"/>
          <w:tab w:val="left" w:pos="284"/>
          <w:tab w:val="left" w:pos="426"/>
        </w:tabs>
        <w:spacing w:before="120" w:after="120" w:line="240" w:lineRule="auto"/>
        <w:ind w:left="-142" w:right="0" w:firstLine="0"/>
        <w:rPr>
          <w:color w:val="auto"/>
          <w:szCs w:val="24"/>
        </w:rPr>
      </w:pPr>
      <w:r w:rsidRPr="008A3151">
        <w:rPr>
          <w:color w:val="auto"/>
          <w:szCs w:val="24"/>
        </w:rPr>
        <w:t xml:space="preserve">Pašvaldības </w:t>
      </w:r>
      <w:r w:rsidR="00E54098" w:rsidRPr="00E54098">
        <w:rPr>
          <w:color w:val="auto"/>
          <w:szCs w:val="24"/>
        </w:rPr>
        <w:t xml:space="preserve">Administratīvo aktu apstrīdēšanas komisijā </w:t>
      </w:r>
      <w:r w:rsidRPr="008A3151">
        <w:rPr>
          <w:color w:val="auto"/>
          <w:szCs w:val="24"/>
        </w:rPr>
        <w:t xml:space="preserve">izdoto lēmumu par Centra vadītāja lēmumu vai faktisko rīcību, vai darbinieku faktisko rīcību var apstrīdēt tiesā Administratīvā procesa likuma noteiktajā kārtībā. </w:t>
      </w:r>
    </w:p>
    <w:p w14:paraId="2DACBA42" w14:textId="77777777" w:rsidR="00920FFB" w:rsidRDefault="00920FFB" w:rsidP="00D37C1D">
      <w:pPr>
        <w:pStyle w:val="Heading1"/>
        <w:numPr>
          <w:ilvl w:val="0"/>
          <w:numId w:val="0"/>
        </w:numPr>
        <w:spacing w:before="120" w:after="120" w:line="240" w:lineRule="auto"/>
        <w:ind w:right="121"/>
      </w:pPr>
    </w:p>
    <w:p w14:paraId="567244BA" w14:textId="77777777" w:rsidR="002B1D38" w:rsidRDefault="00000000" w:rsidP="00D37C1D">
      <w:pPr>
        <w:pStyle w:val="Heading1"/>
        <w:numPr>
          <w:ilvl w:val="0"/>
          <w:numId w:val="0"/>
        </w:numPr>
        <w:spacing w:before="120" w:after="120" w:line="240" w:lineRule="auto"/>
        <w:ind w:right="121"/>
      </w:pPr>
      <w:r>
        <w:t>VI</w:t>
      </w:r>
      <w:r w:rsidR="002648FF">
        <w:t>II</w:t>
      </w:r>
      <w:r>
        <w:t>.</w:t>
      </w:r>
      <w:r w:rsidR="00C37DFC">
        <w:t xml:space="preserve"> Noslēguma jautājum</w:t>
      </w:r>
      <w:r w:rsidR="009D7F12">
        <w:t>s</w:t>
      </w:r>
    </w:p>
    <w:p w14:paraId="78C369BC" w14:textId="77777777" w:rsidR="005F21B6" w:rsidRDefault="00000000" w:rsidP="00D37C1D">
      <w:pPr>
        <w:pStyle w:val="ListParagraph"/>
        <w:numPr>
          <w:ilvl w:val="0"/>
          <w:numId w:val="29"/>
        </w:numPr>
        <w:tabs>
          <w:tab w:val="left" w:pos="142"/>
        </w:tabs>
        <w:spacing w:before="120" w:after="120" w:line="240" w:lineRule="auto"/>
        <w:ind w:left="-284" w:right="119" w:firstLine="0"/>
        <w:contextualSpacing w:val="0"/>
        <w:rPr>
          <w:rFonts w:eastAsia="Calibri" w:cs="Arial Unicode MS"/>
          <w:szCs w:val="24"/>
        </w:rPr>
      </w:pPr>
      <w:r>
        <w:rPr>
          <w:rFonts w:eastAsia="Calibri" w:cs="Arial Unicode MS"/>
          <w:szCs w:val="24"/>
        </w:rPr>
        <w:t>N</w:t>
      </w:r>
      <w:r w:rsidR="00BC7DD1" w:rsidRPr="00515FDF">
        <w:rPr>
          <w:rFonts w:eastAsia="Calibri" w:cs="Arial Unicode MS"/>
          <w:szCs w:val="24"/>
        </w:rPr>
        <w:t xml:space="preserve">olikums stājas spēkā </w:t>
      </w:r>
      <w:r w:rsidR="00566277">
        <w:rPr>
          <w:rFonts w:eastAsia="Calibri" w:cs="Arial Unicode MS"/>
          <w:szCs w:val="24"/>
        </w:rPr>
        <w:t>2025.gada 1.septembr</w:t>
      </w:r>
      <w:r w:rsidR="00D4719A">
        <w:rPr>
          <w:rFonts w:eastAsia="Calibri" w:cs="Arial Unicode MS"/>
          <w:szCs w:val="24"/>
        </w:rPr>
        <w:t>ī</w:t>
      </w:r>
      <w:r w:rsidR="00566277">
        <w:rPr>
          <w:rFonts w:eastAsia="Calibri" w:cs="Arial Unicode MS"/>
          <w:szCs w:val="24"/>
        </w:rPr>
        <w:t>.</w:t>
      </w:r>
    </w:p>
    <w:p w14:paraId="7BBC4D26" w14:textId="77777777" w:rsidR="008601EC" w:rsidRDefault="008601EC" w:rsidP="008601EC">
      <w:pPr>
        <w:pStyle w:val="NormalWeb"/>
        <w:spacing w:after="0"/>
        <w:ind w:left="0" w:firstLine="0"/>
      </w:pPr>
    </w:p>
    <w:p w14:paraId="01E8B4C0" w14:textId="77777777" w:rsidR="008601EC" w:rsidRDefault="008601EC" w:rsidP="008601EC">
      <w:pPr>
        <w:pStyle w:val="NormalWeb"/>
        <w:spacing w:after="0"/>
        <w:ind w:left="0" w:firstLine="0"/>
      </w:pPr>
    </w:p>
    <w:p w14:paraId="576AECA9" w14:textId="77777777" w:rsidR="008601EC" w:rsidRPr="008601EC" w:rsidRDefault="00000000" w:rsidP="008601EC">
      <w:pPr>
        <w:pStyle w:val="NormalWeb"/>
        <w:spacing w:after="0"/>
        <w:ind w:left="0" w:firstLine="0"/>
        <w:rPr>
          <w:rFonts w:ascii="Times" w:hAnsi="Times"/>
          <w:bCs/>
          <w:color w:val="auto"/>
          <w:szCs w:val="20"/>
          <w:lang w:eastAsia="en-US"/>
        </w:rPr>
      </w:pPr>
      <w:r w:rsidRPr="001C4234">
        <w:t xml:space="preserve">   </w:t>
      </w:r>
      <w:r w:rsidRPr="008601EC">
        <w:rPr>
          <w:bCs/>
          <w:color w:val="auto"/>
        </w:rPr>
        <w:t>Domes priekšsēdētājs</w:t>
      </w:r>
      <w:r w:rsidRPr="008601EC">
        <w:rPr>
          <w:bCs/>
          <w:color w:val="auto"/>
        </w:rPr>
        <w:tab/>
      </w:r>
      <w:r w:rsidRPr="008601EC">
        <w:rPr>
          <w:bCs/>
          <w:color w:val="auto"/>
        </w:rPr>
        <w:tab/>
      </w:r>
      <w:r w:rsidRPr="008601EC">
        <w:rPr>
          <w:bCs/>
          <w:color w:val="auto"/>
        </w:rPr>
        <w:tab/>
        <w:t xml:space="preserve">                                       J. Trupovnieks </w:t>
      </w:r>
    </w:p>
    <w:p w14:paraId="3C05F11B" w14:textId="77777777" w:rsidR="002B09E0" w:rsidRPr="001C4234" w:rsidRDefault="00000000" w:rsidP="00D37C1D">
      <w:pPr>
        <w:spacing w:line="240" w:lineRule="auto"/>
        <w:rPr>
          <w:szCs w:val="24"/>
        </w:rPr>
      </w:pPr>
      <w:r w:rsidRPr="001C4234">
        <w:rPr>
          <w:szCs w:val="24"/>
        </w:rPr>
        <w:t xml:space="preserve">                                          </w:t>
      </w:r>
      <w:r>
        <w:rPr>
          <w:szCs w:val="24"/>
        </w:rPr>
        <w:t xml:space="preserve">                </w:t>
      </w:r>
      <w:r w:rsidRPr="001C4234">
        <w:rPr>
          <w:szCs w:val="24"/>
        </w:rPr>
        <w:t xml:space="preserve">                </w:t>
      </w:r>
    </w:p>
    <w:p w14:paraId="4AFF5DE4" w14:textId="77777777" w:rsidR="002B09E0" w:rsidRPr="00515FDF" w:rsidRDefault="002B09E0" w:rsidP="00D37C1D">
      <w:pPr>
        <w:spacing w:before="120" w:after="120" w:line="240" w:lineRule="auto"/>
        <w:ind w:left="0" w:right="119" w:firstLine="0"/>
        <w:rPr>
          <w:rFonts w:eastAsia="Calibri" w:cs="Arial Unicode MS"/>
          <w:strike/>
          <w:color w:val="FF0000"/>
          <w:szCs w:val="24"/>
        </w:rPr>
      </w:pPr>
    </w:p>
    <w:sectPr w:rsidR="002B09E0" w:rsidRPr="00515FDF" w:rsidSect="00A35D6E">
      <w:footerReference w:type="default" r:id="rId9"/>
      <w:footerReference w:type="first" r:id="rId10"/>
      <w:pgSz w:w="11904" w:h="16836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BF43" w14:textId="77777777" w:rsidR="005603B4" w:rsidRDefault="005603B4">
      <w:pPr>
        <w:spacing w:after="0" w:line="240" w:lineRule="auto"/>
      </w:pPr>
      <w:r>
        <w:separator/>
      </w:r>
    </w:p>
  </w:endnote>
  <w:endnote w:type="continuationSeparator" w:id="0">
    <w:p w14:paraId="57737630" w14:textId="77777777" w:rsidR="005603B4" w:rsidRDefault="0056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875943"/>
      <w:docPartObj>
        <w:docPartGallery w:val="Page Numbers (Bottom of Page)"/>
        <w:docPartUnique/>
      </w:docPartObj>
    </w:sdtPr>
    <w:sdtContent>
      <w:p w14:paraId="323FECEC" w14:textId="77777777" w:rsidR="00A35D6E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0DB38" w14:textId="77777777" w:rsidR="00A35D6E" w:rsidRDefault="00A35D6E">
    <w:pPr>
      <w:pStyle w:val="Footer"/>
    </w:pPr>
  </w:p>
  <w:p w14:paraId="5996EA1B" w14:textId="77777777" w:rsidR="005A794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0392" w14:textId="77777777" w:rsidR="005A794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93B1" w14:textId="77777777" w:rsidR="005603B4" w:rsidRDefault="005603B4">
      <w:pPr>
        <w:spacing w:after="0" w:line="240" w:lineRule="auto"/>
      </w:pPr>
      <w:r>
        <w:separator/>
      </w:r>
    </w:p>
  </w:footnote>
  <w:footnote w:type="continuationSeparator" w:id="0">
    <w:p w14:paraId="6A04562E" w14:textId="77777777" w:rsidR="005603B4" w:rsidRDefault="0056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1D6"/>
    <w:multiLevelType w:val="multilevel"/>
    <w:tmpl w:val="94F6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8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16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" w15:restartNumberingAfterBreak="0">
    <w:nsid w:val="05EF5556"/>
    <w:multiLevelType w:val="hybridMultilevel"/>
    <w:tmpl w:val="3050B618"/>
    <w:lvl w:ilvl="0" w:tplc="607E5F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E1B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A5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E8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2D8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0A8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E5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03D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82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2272B"/>
    <w:multiLevelType w:val="hybridMultilevel"/>
    <w:tmpl w:val="5B7ADD00"/>
    <w:lvl w:ilvl="0" w:tplc="2844268C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A0C2C04" w:tentative="1">
      <w:start w:val="1"/>
      <w:numFmt w:val="lowerLetter"/>
      <w:lvlText w:val="%2."/>
      <w:lvlJc w:val="left"/>
      <w:pPr>
        <w:ind w:left="1222" w:hanging="360"/>
      </w:pPr>
    </w:lvl>
    <w:lvl w:ilvl="2" w:tplc="18AE3B00" w:tentative="1">
      <w:start w:val="1"/>
      <w:numFmt w:val="lowerRoman"/>
      <w:lvlText w:val="%3."/>
      <w:lvlJc w:val="right"/>
      <w:pPr>
        <w:ind w:left="1942" w:hanging="180"/>
      </w:pPr>
    </w:lvl>
    <w:lvl w:ilvl="3" w:tplc="D8107146" w:tentative="1">
      <w:start w:val="1"/>
      <w:numFmt w:val="decimal"/>
      <w:lvlText w:val="%4."/>
      <w:lvlJc w:val="left"/>
      <w:pPr>
        <w:ind w:left="2662" w:hanging="360"/>
      </w:pPr>
    </w:lvl>
    <w:lvl w:ilvl="4" w:tplc="0AF6DF40" w:tentative="1">
      <w:start w:val="1"/>
      <w:numFmt w:val="lowerLetter"/>
      <w:lvlText w:val="%5."/>
      <w:lvlJc w:val="left"/>
      <w:pPr>
        <w:ind w:left="3382" w:hanging="360"/>
      </w:pPr>
    </w:lvl>
    <w:lvl w:ilvl="5" w:tplc="5F76BFD8" w:tentative="1">
      <w:start w:val="1"/>
      <w:numFmt w:val="lowerRoman"/>
      <w:lvlText w:val="%6."/>
      <w:lvlJc w:val="right"/>
      <w:pPr>
        <w:ind w:left="4102" w:hanging="180"/>
      </w:pPr>
    </w:lvl>
    <w:lvl w:ilvl="6" w:tplc="5F7230C6" w:tentative="1">
      <w:start w:val="1"/>
      <w:numFmt w:val="decimal"/>
      <w:lvlText w:val="%7."/>
      <w:lvlJc w:val="left"/>
      <w:pPr>
        <w:ind w:left="4822" w:hanging="360"/>
      </w:pPr>
    </w:lvl>
    <w:lvl w:ilvl="7" w:tplc="60E49BDE" w:tentative="1">
      <w:start w:val="1"/>
      <w:numFmt w:val="lowerLetter"/>
      <w:lvlText w:val="%8."/>
      <w:lvlJc w:val="left"/>
      <w:pPr>
        <w:ind w:left="5542" w:hanging="360"/>
      </w:pPr>
    </w:lvl>
    <w:lvl w:ilvl="8" w:tplc="1E10B24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894006"/>
    <w:multiLevelType w:val="multilevel"/>
    <w:tmpl w:val="AF7E005E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4" w15:restartNumberingAfterBreak="0">
    <w:nsid w:val="139E3D6C"/>
    <w:multiLevelType w:val="multilevel"/>
    <w:tmpl w:val="19E844E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5" w15:restartNumberingAfterBreak="0">
    <w:nsid w:val="15005885"/>
    <w:multiLevelType w:val="multilevel"/>
    <w:tmpl w:val="8F8EC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F24D6E"/>
    <w:multiLevelType w:val="multilevel"/>
    <w:tmpl w:val="C784ABAE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397262"/>
    <w:multiLevelType w:val="multilevel"/>
    <w:tmpl w:val="B1C8F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8" w15:restartNumberingAfterBreak="0">
    <w:nsid w:val="21A904A0"/>
    <w:multiLevelType w:val="hybridMultilevel"/>
    <w:tmpl w:val="3496BE14"/>
    <w:lvl w:ilvl="0" w:tplc="E4CC1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2E82A" w:tentative="1">
      <w:start w:val="1"/>
      <w:numFmt w:val="lowerLetter"/>
      <w:lvlText w:val="%2."/>
      <w:lvlJc w:val="left"/>
      <w:pPr>
        <w:ind w:left="1440" w:hanging="360"/>
      </w:pPr>
    </w:lvl>
    <w:lvl w:ilvl="2" w:tplc="2EAE0E76" w:tentative="1">
      <w:start w:val="1"/>
      <w:numFmt w:val="lowerRoman"/>
      <w:lvlText w:val="%3."/>
      <w:lvlJc w:val="right"/>
      <w:pPr>
        <w:ind w:left="2160" w:hanging="180"/>
      </w:pPr>
    </w:lvl>
    <w:lvl w:ilvl="3" w:tplc="2C787DD0" w:tentative="1">
      <w:start w:val="1"/>
      <w:numFmt w:val="decimal"/>
      <w:lvlText w:val="%4."/>
      <w:lvlJc w:val="left"/>
      <w:pPr>
        <w:ind w:left="2880" w:hanging="360"/>
      </w:pPr>
    </w:lvl>
    <w:lvl w:ilvl="4" w:tplc="067287CA" w:tentative="1">
      <w:start w:val="1"/>
      <w:numFmt w:val="lowerLetter"/>
      <w:lvlText w:val="%5."/>
      <w:lvlJc w:val="left"/>
      <w:pPr>
        <w:ind w:left="3600" w:hanging="360"/>
      </w:pPr>
    </w:lvl>
    <w:lvl w:ilvl="5" w:tplc="B48E2944" w:tentative="1">
      <w:start w:val="1"/>
      <w:numFmt w:val="lowerRoman"/>
      <w:lvlText w:val="%6."/>
      <w:lvlJc w:val="right"/>
      <w:pPr>
        <w:ind w:left="4320" w:hanging="180"/>
      </w:pPr>
    </w:lvl>
    <w:lvl w:ilvl="6" w:tplc="60C25E14" w:tentative="1">
      <w:start w:val="1"/>
      <w:numFmt w:val="decimal"/>
      <w:lvlText w:val="%7."/>
      <w:lvlJc w:val="left"/>
      <w:pPr>
        <w:ind w:left="5040" w:hanging="360"/>
      </w:pPr>
    </w:lvl>
    <w:lvl w:ilvl="7" w:tplc="84C86AE4" w:tentative="1">
      <w:start w:val="1"/>
      <w:numFmt w:val="lowerLetter"/>
      <w:lvlText w:val="%8."/>
      <w:lvlJc w:val="left"/>
      <w:pPr>
        <w:ind w:left="5760" w:hanging="360"/>
      </w:pPr>
    </w:lvl>
    <w:lvl w:ilvl="8" w:tplc="08724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001C"/>
    <w:multiLevelType w:val="hybridMultilevel"/>
    <w:tmpl w:val="AD6C8F0C"/>
    <w:lvl w:ilvl="0" w:tplc="7CA432D4">
      <w:start w:val="1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C3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FB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8F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EC0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EB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45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E7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2A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8E6DDF"/>
    <w:multiLevelType w:val="multilevel"/>
    <w:tmpl w:val="833AE6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AB3DD0"/>
    <w:multiLevelType w:val="hybridMultilevel"/>
    <w:tmpl w:val="39B66968"/>
    <w:lvl w:ilvl="0" w:tplc="1FE885D0">
      <w:start w:val="1"/>
      <w:numFmt w:val="decimal"/>
      <w:lvlText w:val="%1."/>
      <w:lvlJc w:val="left"/>
      <w:pPr>
        <w:ind w:left="1146" w:hanging="360"/>
      </w:pPr>
    </w:lvl>
    <w:lvl w:ilvl="1" w:tplc="FF9CA76C" w:tentative="1">
      <w:start w:val="1"/>
      <w:numFmt w:val="lowerLetter"/>
      <w:lvlText w:val="%2."/>
      <w:lvlJc w:val="left"/>
      <w:pPr>
        <w:ind w:left="1866" w:hanging="360"/>
      </w:pPr>
    </w:lvl>
    <w:lvl w:ilvl="2" w:tplc="4586AE0C" w:tentative="1">
      <w:start w:val="1"/>
      <w:numFmt w:val="lowerRoman"/>
      <w:lvlText w:val="%3."/>
      <w:lvlJc w:val="right"/>
      <w:pPr>
        <w:ind w:left="2586" w:hanging="180"/>
      </w:pPr>
    </w:lvl>
    <w:lvl w:ilvl="3" w:tplc="6D18A6F6" w:tentative="1">
      <w:start w:val="1"/>
      <w:numFmt w:val="decimal"/>
      <w:lvlText w:val="%4."/>
      <w:lvlJc w:val="left"/>
      <w:pPr>
        <w:ind w:left="3306" w:hanging="360"/>
      </w:pPr>
    </w:lvl>
    <w:lvl w:ilvl="4" w:tplc="CDC81F36" w:tentative="1">
      <w:start w:val="1"/>
      <w:numFmt w:val="lowerLetter"/>
      <w:lvlText w:val="%5."/>
      <w:lvlJc w:val="left"/>
      <w:pPr>
        <w:ind w:left="4026" w:hanging="360"/>
      </w:pPr>
    </w:lvl>
    <w:lvl w:ilvl="5" w:tplc="C874B482" w:tentative="1">
      <w:start w:val="1"/>
      <w:numFmt w:val="lowerRoman"/>
      <w:lvlText w:val="%6."/>
      <w:lvlJc w:val="right"/>
      <w:pPr>
        <w:ind w:left="4746" w:hanging="180"/>
      </w:pPr>
    </w:lvl>
    <w:lvl w:ilvl="6" w:tplc="8826A78E" w:tentative="1">
      <w:start w:val="1"/>
      <w:numFmt w:val="decimal"/>
      <w:lvlText w:val="%7."/>
      <w:lvlJc w:val="left"/>
      <w:pPr>
        <w:ind w:left="5466" w:hanging="360"/>
      </w:pPr>
    </w:lvl>
    <w:lvl w:ilvl="7" w:tplc="83D27EA4" w:tentative="1">
      <w:start w:val="1"/>
      <w:numFmt w:val="lowerLetter"/>
      <w:lvlText w:val="%8."/>
      <w:lvlJc w:val="left"/>
      <w:pPr>
        <w:ind w:left="6186" w:hanging="360"/>
      </w:pPr>
    </w:lvl>
    <w:lvl w:ilvl="8" w:tplc="D0165A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BC0F7B"/>
    <w:multiLevelType w:val="hybridMultilevel"/>
    <w:tmpl w:val="E01C3786"/>
    <w:lvl w:ilvl="0" w:tplc="6400AA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E8A63C" w:tentative="1">
      <w:start w:val="1"/>
      <w:numFmt w:val="lowerLetter"/>
      <w:lvlText w:val="%2."/>
      <w:lvlJc w:val="left"/>
      <w:pPr>
        <w:ind w:left="1440" w:hanging="360"/>
      </w:pPr>
    </w:lvl>
    <w:lvl w:ilvl="2" w:tplc="DC982B80" w:tentative="1">
      <w:start w:val="1"/>
      <w:numFmt w:val="lowerRoman"/>
      <w:lvlText w:val="%3."/>
      <w:lvlJc w:val="right"/>
      <w:pPr>
        <w:ind w:left="2160" w:hanging="180"/>
      </w:pPr>
    </w:lvl>
    <w:lvl w:ilvl="3" w:tplc="408CA776" w:tentative="1">
      <w:start w:val="1"/>
      <w:numFmt w:val="decimal"/>
      <w:lvlText w:val="%4."/>
      <w:lvlJc w:val="left"/>
      <w:pPr>
        <w:ind w:left="2880" w:hanging="360"/>
      </w:pPr>
    </w:lvl>
    <w:lvl w:ilvl="4" w:tplc="FB28EC6E" w:tentative="1">
      <w:start w:val="1"/>
      <w:numFmt w:val="lowerLetter"/>
      <w:lvlText w:val="%5."/>
      <w:lvlJc w:val="left"/>
      <w:pPr>
        <w:ind w:left="3600" w:hanging="360"/>
      </w:pPr>
    </w:lvl>
    <w:lvl w:ilvl="5" w:tplc="C4BAB206" w:tentative="1">
      <w:start w:val="1"/>
      <w:numFmt w:val="lowerRoman"/>
      <w:lvlText w:val="%6."/>
      <w:lvlJc w:val="right"/>
      <w:pPr>
        <w:ind w:left="4320" w:hanging="180"/>
      </w:pPr>
    </w:lvl>
    <w:lvl w:ilvl="6" w:tplc="03A07648" w:tentative="1">
      <w:start w:val="1"/>
      <w:numFmt w:val="decimal"/>
      <w:lvlText w:val="%7."/>
      <w:lvlJc w:val="left"/>
      <w:pPr>
        <w:ind w:left="5040" w:hanging="360"/>
      </w:pPr>
    </w:lvl>
    <w:lvl w:ilvl="7" w:tplc="378ED388" w:tentative="1">
      <w:start w:val="1"/>
      <w:numFmt w:val="lowerLetter"/>
      <w:lvlText w:val="%8."/>
      <w:lvlJc w:val="left"/>
      <w:pPr>
        <w:ind w:left="5760" w:hanging="360"/>
      </w:pPr>
    </w:lvl>
    <w:lvl w:ilvl="8" w:tplc="AA7E2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6A10"/>
    <w:multiLevelType w:val="multilevel"/>
    <w:tmpl w:val="8E28334C"/>
    <w:lvl w:ilvl="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9D4B38"/>
    <w:multiLevelType w:val="hybridMultilevel"/>
    <w:tmpl w:val="D58E58C0"/>
    <w:lvl w:ilvl="0" w:tplc="3A9A8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28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C0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4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0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82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84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AB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02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3251B"/>
    <w:multiLevelType w:val="multilevel"/>
    <w:tmpl w:val="BEF088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520F4"/>
    <w:multiLevelType w:val="hybridMultilevel"/>
    <w:tmpl w:val="D9E0DE68"/>
    <w:lvl w:ilvl="0" w:tplc="B10A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AB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62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61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C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84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4C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5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A3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42016"/>
    <w:multiLevelType w:val="multilevel"/>
    <w:tmpl w:val="B2028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B12BA4"/>
    <w:multiLevelType w:val="multilevel"/>
    <w:tmpl w:val="EE0270EA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B5723A"/>
    <w:multiLevelType w:val="hybridMultilevel"/>
    <w:tmpl w:val="D29C57E2"/>
    <w:lvl w:ilvl="0" w:tplc="D2AA8080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07794">
      <w:start w:val="1"/>
      <w:numFmt w:val="lowerLetter"/>
      <w:lvlText w:val="%2"/>
      <w:lvlJc w:val="left"/>
      <w:pPr>
        <w:ind w:left="2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6E0C6">
      <w:start w:val="1"/>
      <w:numFmt w:val="lowerRoman"/>
      <w:lvlText w:val="%3"/>
      <w:lvlJc w:val="left"/>
      <w:pPr>
        <w:ind w:left="3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F40">
      <w:start w:val="1"/>
      <w:numFmt w:val="decimal"/>
      <w:lvlText w:val="%4"/>
      <w:lvlJc w:val="left"/>
      <w:pPr>
        <w:ind w:left="4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2E822">
      <w:start w:val="1"/>
      <w:numFmt w:val="lowerLetter"/>
      <w:lvlText w:val="%5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74E">
      <w:start w:val="1"/>
      <w:numFmt w:val="lowerRoman"/>
      <w:lvlText w:val="%6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2FF34">
      <w:start w:val="1"/>
      <w:numFmt w:val="decimal"/>
      <w:lvlText w:val="%7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4319E">
      <w:start w:val="1"/>
      <w:numFmt w:val="lowerLetter"/>
      <w:lvlText w:val="%8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EC264">
      <w:start w:val="1"/>
      <w:numFmt w:val="lowerRoman"/>
      <w:lvlText w:val="%9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8B3BB6"/>
    <w:multiLevelType w:val="hybridMultilevel"/>
    <w:tmpl w:val="C4BA95EE"/>
    <w:lvl w:ilvl="0" w:tplc="F76CB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AB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A9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6E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E8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E3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C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CD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56A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7F605D"/>
    <w:multiLevelType w:val="multilevel"/>
    <w:tmpl w:val="64465980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A5846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1A69AD"/>
    <w:multiLevelType w:val="multilevel"/>
    <w:tmpl w:val="E51C1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25" w15:restartNumberingAfterBreak="0">
    <w:nsid w:val="4D684AE7"/>
    <w:multiLevelType w:val="multilevel"/>
    <w:tmpl w:val="A04AB56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9F0B58"/>
    <w:multiLevelType w:val="hybridMultilevel"/>
    <w:tmpl w:val="D6680D90"/>
    <w:lvl w:ilvl="0" w:tplc="F118DF24">
      <w:start w:val="1"/>
      <w:numFmt w:val="decimal"/>
      <w:lvlText w:val="%1."/>
      <w:lvlJc w:val="left"/>
      <w:pPr>
        <w:ind w:left="720" w:hanging="360"/>
      </w:pPr>
    </w:lvl>
    <w:lvl w:ilvl="1" w:tplc="E87EA7B0" w:tentative="1">
      <w:start w:val="1"/>
      <w:numFmt w:val="lowerLetter"/>
      <w:lvlText w:val="%2."/>
      <w:lvlJc w:val="left"/>
      <w:pPr>
        <w:ind w:left="1440" w:hanging="360"/>
      </w:pPr>
    </w:lvl>
    <w:lvl w:ilvl="2" w:tplc="93E89340" w:tentative="1">
      <w:start w:val="1"/>
      <w:numFmt w:val="lowerRoman"/>
      <w:lvlText w:val="%3."/>
      <w:lvlJc w:val="right"/>
      <w:pPr>
        <w:ind w:left="2160" w:hanging="180"/>
      </w:pPr>
    </w:lvl>
    <w:lvl w:ilvl="3" w:tplc="630C3F38" w:tentative="1">
      <w:start w:val="1"/>
      <w:numFmt w:val="decimal"/>
      <w:lvlText w:val="%4."/>
      <w:lvlJc w:val="left"/>
      <w:pPr>
        <w:ind w:left="2880" w:hanging="360"/>
      </w:pPr>
    </w:lvl>
    <w:lvl w:ilvl="4" w:tplc="92204DBC" w:tentative="1">
      <w:start w:val="1"/>
      <w:numFmt w:val="lowerLetter"/>
      <w:lvlText w:val="%5."/>
      <w:lvlJc w:val="left"/>
      <w:pPr>
        <w:ind w:left="3600" w:hanging="360"/>
      </w:pPr>
    </w:lvl>
    <w:lvl w:ilvl="5" w:tplc="8EAAB144" w:tentative="1">
      <w:start w:val="1"/>
      <w:numFmt w:val="lowerRoman"/>
      <w:lvlText w:val="%6."/>
      <w:lvlJc w:val="right"/>
      <w:pPr>
        <w:ind w:left="4320" w:hanging="180"/>
      </w:pPr>
    </w:lvl>
    <w:lvl w:ilvl="6" w:tplc="110C3B7C" w:tentative="1">
      <w:start w:val="1"/>
      <w:numFmt w:val="decimal"/>
      <w:lvlText w:val="%7."/>
      <w:lvlJc w:val="left"/>
      <w:pPr>
        <w:ind w:left="5040" w:hanging="360"/>
      </w:pPr>
    </w:lvl>
    <w:lvl w:ilvl="7" w:tplc="5418A700" w:tentative="1">
      <w:start w:val="1"/>
      <w:numFmt w:val="lowerLetter"/>
      <w:lvlText w:val="%8."/>
      <w:lvlJc w:val="left"/>
      <w:pPr>
        <w:ind w:left="5760" w:hanging="360"/>
      </w:pPr>
    </w:lvl>
    <w:lvl w:ilvl="8" w:tplc="3C4A6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93DAF"/>
    <w:multiLevelType w:val="hybridMultilevel"/>
    <w:tmpl w:val="2DA80F3A"/>
    <w:lvl w:ilvl="0" w:tplc="DC8454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E6DF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FC89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4E8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DC8B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28C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D69D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5A70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6261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784970"/>
    <w:multiLevelType w:val="hybridMultilevel"/>
    <w:tmpl w:val="22D0F21A"/>
    <w:lvl w:ilvl="0" w:tplc="5F4A1C6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789D82" w:tentative="1">
      <w:start w:val="1"/>
      <w:numFmt w:val="lowerLetter"/>
      <w:lvlText w:val="%2."/>
      <w:lvlJc w:val="left"/>
      <w:pPr>
        <w:ind w:left="1440" w:hanging="360"/>
      </w:pPr>
    </w:lvl>
    <w:lvl w:ilvl="2" w:tplc="F08842A4" w:tentative="1">
      <w:start w:val="1"/>
      <w:numFmt w:val="lowerRoman"/>
      <w:lvlText w:val="%3."/>
      <w:lvlJc w:val="right"/>
      <w:pPr>
        <w:ind w:left="2160" w:hanging="180"/>
      </w:pPr>
    </w:lvl>
    <w:lvl w:ilvl="3" w:tplc="1AF0A7F0" w:tentative="1">
      <w:start w:val="1"/>
      <w:numFmt w:val="decimal"/>
      <w:lvlText w:val="%4."/>
      <w:lvlJc w:val="left"/>
      <w:pPr>
        <w:ind w:left="2880" w:hanging="360"/>
      </w:pPr>
    </w:lvl>
    <w:lvl w:ilvl="4" w:tplc="13DE72B0" w:tentative="1">
      <w:start w:val="1"/>
      <w:numFmt w:val="lowerLetter"/>
      <w:lvlText w:val="%5."/>
      <w:lvlJc w:val="left"/>
      <w:pPr>
        <w:ind w:left="3600" w:hanging="360"/>
      </w:pPr>
    </w:lvl>
    <w:lvl w:ilvl="5" w:tplc="29949CE8" w:tentative="1">
      <w:start w:val="1"/>
      <w:numFmt w:val="lowerRoman"/>
      <w:lvlText w:val="%6."/>
      <w:lvlJc w:val="right"/>
      <w:pPr>
        <w:ind w:left="4320" w:hanging="180"/>
      </w:pPr>
    </w:lvl>
    <w:lvl w:ilvl="6" w:tplc="FB2A1404" w:tentative="1">
      <w:start w:val="1"/>
      <w:numFmt w:val="decimal"/>
      <w:lvlText w:val="%7."/>
      <w:lvlJc w:val="left"/>
      <w:pPr>
        <w:ind w:left="5040" w:hanging="360"/>
      </w:pPr>
    </w:lvl>
    <w:lvl w:ilvl="7" w:tplc="1CC04D08" w:tentative="1">
      <w:start w:val="1"/>
      <w:numFmt w:val="lowerLetter"/>
      <w:lvlText w:val="%8."/>
      <w:lvlJc w:val="left"/>
      <w:pPr>
        <w:ind w:left="5760" w:hanging="360"/>
      </w:pPr>
    </w:lvl>
    <w:lvl w:ilvl="8" w:tplc="C4323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16D61"/>
    <w:multiLevelType w:val="hybridMultilevel"/>
    <w:tmpl w:val="99549396"/>
    <w:lvl w:ilvl="0" w:tplc="A836C030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A77E2268" w:tentative="1">
      <w:start w:val="1"/>
      <w:numFmt w:val="lowerLetter"/>
      <w:lvlText w:val="%2."/>
      <w:lvlJc w:val="left"/>
      <w:pPr>
        <w:ind w:left="1440" w:hanging="360"/>
      </w:pPr>
    </w:lvl>
    <w:lvl w:ilvl="2" w:tplc="54DE5B96" w:tentative="1">
      <w:start w:val="1"/>
      <w:numFmt w:val="lowerRoman"/>
      <w:lvlText w:val="%3."/>
      <w:lvlJc w:val="right"/>
      <w:pPr>
        <w:ind w:left="2160" w:hanging="180"/>
      </w:pPr>
    </w:lvl>
    <w:lvl w:ilvl="3" w:tplc="F094FE00" w:tentative="1">
      <w:start w:val="1"/>
      <w:numFmt w:val="decimal"/>
      <w:lvlText w:val="%4."/>
      <w:lvlJc w:val="left"/>
      <w:pPr>
        <w:ind w:left="2880" w:hanging="360"/>
      </w:pPr>
    </w:lvl>
    <w:lvl w:ilvl="4" w:tplc="DAD003C8" w:tentative="1">
      <w:start w:val="1"/>
      <w:numFmt w:val="lowerLetter"/>
      <w:lvlText w:val="%5."/>
      <w:lvlJc w:val="left"/>
      <w:pPr>
        <w:ind w:left="3600" w:hanging="360"/>
      </w:pPr>
    </w:lvl>
    <w:lvl w:ilvl="5" w:tplc="6096F08A" w:tentative="1">
      <w:start w:val="1"/>
      <w:numFmt w:val="lowerRoman"/>
      <w:lvlText w:val="%6."/>
      <w:lvlJc w:val="right"/>
      <w:pPr>
        <w:ind w:left="4320" w:hanging="180"/>
      </w:pPr>
    </w:lvl>
    <w:lvl w:ilvl="6" w:tplc="A4F4D74C" w:tentative="1">
      <w:start w:val="1"/>
      <w:numFmt w:val="decimal"/>
      <w:lvlText w:val="%7."/>
      <w:lvlJc w:val="left"/>
      <w:pPr>
        <w:ind w:left="5040" w:hanging="360"/>
      </w:pPr>
    </w:lvl>
    <w:lvl w:ilvl="7" w:tplc="1C2C3304" w:tentative="1">
      <w:start w:val="1"/>
      <w:numFmt w:val="lowerLetter"/>
      <w:lvlText w:val="%8."/>
      <w:lvlJc w:val="left"/>
      <w:pPr>
        <w:ind w:left="5760" w:hanging="360"/>
      </w:pPr>
    </w:lvl>
    <w:lvl w:ilvl="8" w:tplc="84B8F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072D0"/>
    <w:multiLevelType w:val="hybridMultilevel"/>
    <w:tmpl w:val="E01C3786"/>
    <w:lvl w:ilvl="0" w:tplc="403A58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C06F1A" w:tentative="1">
      <w:start w:val="1"/>
      <w:numFmt w:val="lowerLetter"/>
      <w:lvlText w:val="%2."/>
      <w:lvlJc w:val="left"/>
      <w:pPr>
        <w:ind w:left="1440" w:hanging="360"/>
      </w:pPr>
    </w:lvl>
    <w:lvl w:ilvl="2" w:tplc="B9B63570" w:tentative="1">
      <w:start w:val="1"/>
      <w:numFmt w:val="lowerRoman"/>
      <w:lvlText w:val="%3."/>
      <w:lvlJc w:val="right"/>
      <w:pPr>
        <w:ind w:left="2160" w:hanging="180"/>
      </w:pPr>
    </w:lvl>
    <w:lvl w:ilvl="3" w:tplc="50182BA2" w:tentative="1">
      <w:start w:val="1"/>
      <w:numFmt w:val="decimal"/>
      <w:lvlText w:val="%4."/>
      <w:lvlJc w:val="left"/>
      <w:pPr>
        <w:ind w:left="2880" w:hanging="360"/>
      </w:pPr>
    </w:lvl>
    <w:lvl w:ilvl="4" w:tplc="5DC0E348" w:tentative="1">
      <w:start w:val="1"/>
      <w:numFmt w:val="lowerLetter"/>
      <w:lvlText w:val="%5."/>
      <w:lvlJc w:val="left"/>
      <w:pPr>
        <w:ind w:left="3600" w:hanging="360"/>
      </w:pPr>
    </w:lvl>
    <w:lvl w:ilvl="5" w:tplc="E814E2DC" w:tentative="1">
      <w:start w:val="1"/>
      <w:numFmt w:val="lowerRoman"/>
      <w:lvlText w:val="%6."/>
      <w:lvlJc w:val="right"/>
      <w:pPr>
        <w:ind w:left="4320" w:hanging="180"/>
      </w:pPr>
    </w:lvl>
    <w:lvl w:ilvl="6" w:tplc="D678630A" w:tentative="1">
      <w:start w:val="1"/>
      <w:numFmt w:val="decimal"/>
      <w:lvlText w:val="%7."/>
      <w:lvlJc w:val="left"/>
      <w:pPr>
        <w:ind w:left="5040" w:hanging="360"/>
      </w:pPr>
    </w:lvl>
    <w:lvl w:ilvl="7" w:tplc="F54891F6" w:tentative="1">
      <w:start w:val="1"/>
      <w:numFmt w:val="lowerLetter"/>
      <w:lvlText w:val="%8."/>
      <w:lvlJc w:val="left"/>
      <w:pPr>
        <w:ind w:left="5760" w:hanging="360"/>
      </w:pPr>
    </w:lvl>
    <w:lvl w:ilvl="8" w:tplc="FB2AF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E6B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093099"/>
    <w:multiLevelType w:val="hybridMultilevel"/>
    <w:tmpl w:val="E01C3786"/>
    <w:lvl w:ilvl="0" w:tplc="CD6C62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14BDFE" w:tentative="1">
      <w:start w:val="1"/>
      <w:numFmt w:val="lowerLetter"/>
      <w:lvlText w:val="%2."/>
      <w:lvlJc w:val="left"/>
      <w:pPr>
        <w:ind w:left="1440" w:hanging="360"/>
      </w:pPr>
    </w:lvl>
    <w:lvl w:ilvl="2" w:tplc="3EE673B6" w:tentative="1">
      <w:start w:val="1"/>
      <w:numFmt w:val="lowerRoman"/>
      <w:lvlText w:val="%3."/>
      <w:lvlJc w:val="right"/>
      <w:pPr>
        <w:ind w:left="2160" w:hanging="180"/>
      </w:pPr>
    </w:lvl>
    <w:lvl w:ilvl="3" w:tplc="9AB6CAF6" w:tentative="1">
      <w:start w:val="1"/>
      <w:numFmt w:val="decimal"/>
      <w:lvlText w:val="%4."/>
      <w:lvlJc w:val="left"/>
      <w:pPr>
        <w:ind w:left="2880" w:hanging="360"/>
      </w:pPr>
    </w:lvl>
    <w:lvl w:ilvl="4" w:tplc="FA2E4034" w:tentative="1">
      <w:start w:val="1"/>
      <w:numFmt w:val="lowerLetter"/>
      <w:lvlText w:val="%5."/>
      <w:lvlJc w:val="left"/>
      <w:pPr>
        <w:ind w:left="3600" w:hanging="360"/>
      </w:pPr>
    </w:lvl>
    <w:lvl w:ilvl="5" w:tplc="71484702" w:tentative="1">
      <w:start w:val="1"/>
      <w:numFmt w:val="lowerRoman"/>
      <w:lvlText w:val="%6."/>
      <w:lvlJc w:val="right"/>
      <w:pPr>
        <w:ind w:left="4320" w:hanging="180"/>
      </w:pPr>
    </w:lvl>
    <w:lvl w:ilvl="6" w:tplc="95AEBBF0" w:tentative="1">
      <w:start w:val="1"/>
      <w:numFmt w:val="decimal"/>
      <w:lvlText w:val="%7."/>
      <w:lvlJc w:val="left"/>
      <w:pPr>
        <w:ind w:left="5040" w:hanging="360"/>
      </w:pPr>
    </w:lvl>
    <w:lvl w:ilvl="7" w:tplc="93048C50" w:tentative="1">
      <w:start w:val="1"/>
      <w:numFmt w:val="lowerLetter"/>
      <w:lvlText w:val="%8."/>
      <w:lvlJc w:val="left"/>
      <w:pPr>
        <w:ind w:left="5760" w:hanging="360"/>
      </w:pPr>
    </w:lvl>
    <w:lvl w:ilvl="8" w:tplc="6DBC6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228EE"/>
    <w:multiLevelType w:val="hybridMultilevel"/>
    <w:tmpl w:val="9B9077B4"/>
    <w:lvl w:ilvl="0" w:tplc="C8CE332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BB427218" w:tentative="1">
      <w:start w:val="1"/>
      <w:numFmt w:val="lowerLetter"/>
      <w:lvlText w:val="%2."/>
      <w:lvlJc w:val="left"/>
      <w:pPr>
        <w:ind w:left="1440" w:hanging="360"/>
      </w:pPr>
    </w:lvl>
    <w:lvl w:ilvl="2" w:tplc="7CECD982" w:tentative="1">
      <w:start w:val="1"/>
      <w:numFmt w:val="lowerRoman"/>
      <w:lvlText w:val="%3."/>
      <w:lvlJc w:val="right"/>
      <w:pPr>
        <w:ind w:left="2160" w:hanging="180"/>
      </w:pPr>
    </w:lvl>
    <w:lvl w:ilvl="3" w:tplc="CE620428" w:tentative="1">
      <w:start w:val="1"/>
      <w:numFmt w:val="decimal"/>
      <w:lvlText w:val="%4."/>
      <w:lvlJc w:val="left"/>
      <w:pPr>
        <w:ind w:left="2880" w:hanging="360"/>
      </w:pPr>
    </w:lvl>
    <w:lvl w:ilvl="4" w:tplc="F596FE64" w:tentative="1">
      <w:start w:val="1"/>
      <w:numFmt w:val="lowerLetter"/>
      <w:lvlText w:val="%5."/>
      <w:lvlJc w:val="left"/>
      <w:pPr>
        <w:ind w:left="3600" w:hanging="360"/>
      </w:pPr>
    </w:lvl>
    <w:lvl w:ilvl="5" w:tplc="E8269BBA" w:tentative="1">
      <w:start w:val="1"/>
      <w:numFmt w:val="lowerRoman"/>
      <w:lvlText w:val="%6."/>
      <w:lvlJc w:val="right"/>
      <w:pPr>
        <w:ind w:left="4320" w:hanging="180"/>
      </w:pPr>
    </w:lvl>
    <w:lvl w:ilvl="6" w:tplc="D44275A6" w:tentative="1">
      <w:start w:val="1"/>
      <w:numFmt w:val="decimal"/>
      <w:lvlText w:val="%7."/>
      <w:lvlJc w:val="left"/>
      <w:pPr>
        <w:ind w:left="5040" w:hanging="360"/>
      </w:pPr>
    </w:lvl>
    <w:lvl w:ilvl="7" w:tplc="F76ED82A" w:tentative="1">
      <w:start w:val="1"/>
      <w:numFmt w:val="lowerLetter"/>
      <w:lvlText w:val="%8."/>
      <w:lvlJc w:val="left"/>
      <w:pPr>
        <w:ind w:left="5760" w:hanging="360"/>
      </w:pPr>
    </w:lvl>
    <w:lvl w:ilvl="8" w:tplc="7F3A6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A572A"/>
    <w:multiLevelType w:val="hybridMultilevel"/>
    <w:tmpl w:val="377C1D42"/>
    <w:lvl w:ilvl="0" w:tplc="61883A5C">
      <w:start w:val="1"/>
      <w:numFmt w:val="decimal"/>
      <w:lvlText w:val="%1."/>
      <w:lvlJc w:val="left"/>
      <w:pPr>
        <w:ind w:left="1080" w:hanging="360"/>
      </w:pPr>
    </w:lvl>
    <w:lvl w:ilvl="1" w:tplc="5B7E4566" w:tentative="1">
      <w:start w:val="1"/>
      <w:numFmt w:val="lowerLetter"/>
      <w:lvlText w:val="%2."/>
      <w:lvlJc w:val="left"/>
      <w:pPr>
        <w:ind w:left="1800" w:hanging="360"/>
      </w:pPr>
    </w:lvl>
    <w:lvl w:ilvl="2" w:tplc="E2D0DE9A" w:tentative="1">
      <w:start w:val="1"/>
      <w:numFmt w:val="lowerRoman"/>
      <w:lvlText w:val="%3."/>
      <w:lvlJc w:val="right"/>
      <w:pPr>
        <w:ind w:left="2520" w:hanging="180"/>
      </w:pPr>
    </w:lvl>
    <w:lvl w:ilvl="3" w:tplc="3B5CA17A" w:tentative="1">
      <w:start w:val="1"/>
      <w:numFmt w:val="decimal"/>
      <w:lvlText w:val="%4."/>
      <w:lvlJc w:val="left"/>
      <w:pPr>
        <w:ind w:left="3240" w:hanging="360"/>
      </w:pPr>
    </w:lvl>
    <w:lvl w:ilvl="4" w:tplc="5180F6CE" w:tentative="1">
      <w:start w:val="1"/>
      <w:numFmt w:val="lowerLetter"/>
      <w:lvlText w:val="%5."/>
      <w:lvlJc w:val="left"/>
      <w:pPr>
        <w:ind w:left="3960" w:hanging="360"/>
      </w:pPr>
    </w:lvl>
    <w:lvl w:ilvl="5" w:tplc="C9F8AF3E" w:tentative="1">
      <w:start w:val="1"/>
      <w:numFmt w:val="lowerRoman"/>
      <w:lvlText w:val="%6."/>
      <w:lvlJc w:val="right"/>
      <w:pPr>
        <w:ind w:left="4680" w:hanging="180"/>
      </w:pPr>
    </w:lvl>
    <w:lvl w:ilvl="6" w:tplc="85883A5A" w:tentative="1">
      <w:start w:val="1"/>
      <w:numFmt w:val="decimal"/>
      <w:lvlText w:val="%7."/>
      <w:lvlJc w:val="left"/>
      <w:pPr>
        <w:ind w:left="5400" w:hanging="360"/>
      </w:pPr>
    </w:lvl>
    <w:lvl w:ilvl="7" w:tplc="E254407E" w:tentative="1">
      <w:start w:val="1"/>
      <w:numFmt w:val="lowerLetter"/>
      <w:lvlText w:val="%8."/>
      <w:lvlJc w:val="left"/>
      <w:pPr>
        <w:ind w:left="6120" w:hanging="360"/>
      </w:pPr>
    </w:lvl>
    <w:lvl w:ilvl="8" w:tplc="8DDCB7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23F46"/>
    <w:multiLevelType w:val="hybridMultilevel"/>
    <w:tmpl w:val="518A7A88"/>
    <w:lvl w:ilvl="0" w:tplc="AF6E7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E7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46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8C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D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4E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ED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49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E1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76A72"/>
    <w:multiLevelType w:val="hybridMultilevel"/>
    <w:tmpl w:val="2D600886"/>
    <w:lvl w:ilvl="0" w:tplc="79567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C6A5A" w:tentative="1">
      <w:start w:val="1"/>
      <w:numFmt w:val="lowerLetter"/>
      <w:lvlText w:val="%2."/>
      <w:lvlJc w:val="left"/>
      <w:pPr>
        <w:ind w:left="1440" w:hanging="360"/>
      </w:pPr>
    </w:lvl>
    <w:lvl w:ilvl="2" w:tplc="90687DEC" w:tentative="1">
      <w:start w:val="1"/>
      <w:numFmt w:val="lowerRoman"/>
      <w:lvlText w:val="%3."/>
      <w:lvlJc w:val="right"/>
      <w:pPr>
        <w:ind w:left="2160" w:hanging="180"/>
      </w:pPr>
    </w:lvl>
    <w:lvl w:ilvl="3" w:tplc="4A6A4F2E" w:tentative="1">
      <w:start w:val="1"/>
      <w:numFmt w:val="decimal"/>
      <w:lvlText w:val="%4."/>
      <w:lvlJc w:val="left"/>
      <w:pPr>
        <w:ind w:left="2880" w:hanging="360"/>
      </w:pPr>
    </w:lvl>
    <w:lvl w:ilvl="4" w:tplc="16D671A2" w:tentative="1">
      <w:start w:val="1"/>
      <w:numFmt w:val="lowerLetter"/>
      <w:lvlText w:val="%5."/>
      <w:lvlJc w:val="left"/>
      <w:pPr>
        <w:ind w:left="3600" w:hanging="360"/>
      </w:pPr>
    </w:lvl>
    <w:lvl w:ilvl="5" w:tplc="CD0A86F2" w:tentative="1">
      <w:start w:val="1"/>
      <w:numFmt w:val="lowerRoman"/>
      <w:lvlText w:val="%6."/>
      <w:lvlJc w:val="right"/>
      <w:pPr>
        <w:ind w:left="4320" w:hanging="180"/>
      </w:pPr>
    </w:lvl>
    <w:lvl w:ilvl="6" w:tplc="9202DAB8" w:tentative="1">
      <w:start w:val="1"/>
      <w:numFmt w:val="decimal"/>
      <w:lvlText w:val="%7."/>
      <w:lvlJc w:val="left"/>
      <w:pPr>
        <w:ind w:left="5040" w:hanging="360"/>
      </w:pPr>
    </w:lvl>
    <w:lvl w:ilvl="7" w:tplc="408A541A" w:tentative="1">
      <w:start w:val="1"/>
      <w:numFmt w:val="lowerLetter"/>
      <w:lvlText w:val="%8."/>
      <w:lvlJc w:val="left"/>
      <w:pPr>
        <w:ind w:left="5760" w:hanging="360"/>
      </w:pPr>
    </w:lvl>
    <w:lvl w:ilvl="8" w:tplc="D8ACF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2F08"/>
    <w:multiLevelType w:val="multilevel"/>
    <w:tmpl w:val="9E3AA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B35EF5"/>
    <w:multiLevelType w:val="multilevel"/>
    <w:tmpl w:val="94F6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8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16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39" w15:restartNumberingAfterBreak="0">
    <w:nsid w:val="74465F7B"/>
    <w:multiLevelType w:val="multilevel"/>
    <w:tmpl w:val="87A661FC"/>
    <w:lvl w:ilvl="0">
      <w:start w:val="9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FD4F26"/>
    <w:multiLevelType w:val="hybridMultilevel"/>
    <w:tmpl w:val="75C0C674"/>
    <w:lvl w:ilvl="0" w:tplc="2D103564">
      <w:start w:val="1"/>
      <w:numFmt w:val="decimal"/>
      <w:lvlText w:val="%1."/>
      <w:lvlJc w:val="left"/>
      <w:pPr>
        <w:ind w:left="1147" w:hanging="360"/>
      </w:pPr>
    </w:lvl>
    <w:lvl w:ilvl="1" w:tplc="AA1469FC" w:tentative="1">
      <w:start w:val="1"/>
      <w:numFmt w:val="lowerLetter"/>
      <w:lvlText w:val="%2."/>
      <w:lvlJc w:val="left"/>
      <w:pPr>
        <w:ind w:left="1867" w:hanging="360"/>
      </w:pPr>
    </w:lvl>
    <w:lvl w:ilvl="2" w:tplc="70E6B894" w:tentative="1">
      <w:start w:val="1"/>
      <w:numFmt w:val="lowerRoman"/>
      <w:lvlText w:val="%3."/>
      <w:lvlJc w:val="right"/>
      <w:pPr>
        <w:ind w:left="2587" w:hanging="180"/>
      </w:pPr>
    </w:lvl>
    <w:lvl w:ilvl="3" w:tplc="A852EAD2" w:tentative="1">
      <w:start w:val="1"/>
      <w:numFmt w:val="decimal"/>
      <w:lvlText w:val="%4."/>
      <w:lvlJc w:val="left"/>
      <w:pPr>
        <w:ind w:left="3307" w:hanging="360"/>
      </w:pPr>
    </w:lvl>
    <w:lvl w:ilvl="4" w:tplc="FCBEB722" w:tentative="1">
      <w:start w:val="1"/>
      <w:numFmt w:val="lowerLetter"/>
      <w:lvlText w:val="%5."/>
      <w:lvlJc w:val="left"/>
      <w:pPr>
        <w:ind w:left="4027" w:hanging="360"/>
      </w:pPr>
    </w:lvl>
    <w:lvl w:ilvl="5" w:tplc="2CEA9B7C" w:tentative="1">
      <w:start w:val="1"/>
      <w:numFmt w:val="lowerRoman"/>
      <w:lvlText w:val="%6."/>
      <w:lvlJc w:val="right"/>
      <w:pPr>
        <w:ind w:left="4747" w:hanging="180"/>
      </w:pPr>
    </w:lvl>
    <w:lvl w:ilvl="6" w:tplc="653405A4" w:tentative="1">
      <w:start w:val="1"/>
      <w:numFmt w:val="decimal"/>
      <w:lvlText w:val="%7."/>
      <w:lvlJc w:val="left"/>
      <w:pPr>
        <w:ind w:left="5467" w:hanging="360"/>
      </w:pPr>
    </w:lvl>
    <w:lvl w:ilvl="7" w:tplc="DB6EA4BE" w:tentative="1">
      <w:start w:val="1"/>
      <w:numFmt w:val="lowerLetter"/>
      <w:lvlText w:val="%8."/>
      <w:lvlJc w:val="left"/>
      <w:pPr>
        <w:ind w:left="6187" w:hanging="360"/>
      </w:pPr>
    </w:lvl>
    <w:lvl w:ilvl="8" w:tplc="8220A9EC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1" w15:restartNumberingAfterBreak="0">
    <w:nsid w:val="7E4C7D0F"/>
    <w:multiLevelType w:val="multilevel"/>
    <w:tmpl w:val="BEF088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942D0"/>
    <w:multiLevelType w:val="hybridMultilevel"/>
    <w:tmpl w:val="F080063A"/>
    <w:lvl w:ilvl="0" w:tplc="B8C4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C4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2E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6B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84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EA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C2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327">
    <w:abstractNumId w:val="1"/>
  </w:num>
  <w:num w:numId="2" w16cid:durableId="1613973960">
    <w:abstractNumId w:val="39"/>
  </w:num>
  <w:num w:numId="3" w16cid:durableId="1231840869">
    <w:abstractNumId w:val="18"/>
  </w:num>
  <w:num w:numId="4" w16cid:durableId="1618369854">
    <w:abstractNumId w:val="13"/>
  </w:num>
  <w:num w:numId="5" w16cid:durableId="373626531">
    <w:abstractNumId w:val="9"/>
  </w:num>
  <w:num w:numId="6" w16cid:durableId="450905285">
    <w:abstractNumId w:val="19"/>
  </w:num>
  <w:num w:numId="7" w16cid:durableId="130557542">
    <w:abstractNumId w:val="29"/>
  </w:num>
  <w:num w:numId="8" w16cid:durableId="1125806523">
    <w:abstractNumId w:val="33"/>
  </w:num>
  <w:num w:numId="9" w16cid:durableId="1050034947">
    <w:abstractNumId w:val="3"/>
  </w:num>
  <w:num w:numId="10" w16cid:durableId="1912352422">
    <w:abstractNumId w:val="8"/>
  </w:num>
  <w:num w:numId="11" w16cid:durableId="1215192831">
    <w:abstractNumId w:val="34"/>
  </w:num>
  <w:num w:numId="12" w16cid:durableId="2039114425">
    <w:abstractNumId w:val="38"/>
  </w:num>
  <w:num w:numId="13" w16cid:durableId="1052998321">
    <w:abstractNumId w:val="40"/>
  </w:num>
  <w:num w:numId="14" w16cid:durableId="1733846761">
    <w:abstractNumId w:val="26"/>
  </w:num>
  <w:num w:numId="15" w16cid:durableId="643855050">
    <w:abstractNumId w:val="27"/>
  </w:num>
  <w:num w:numId="16" w16cid:durableId="363992077">
    <w:abstractNumId w:val="41"/>
  </w:num>
  <w:num w:numId="17" w16cid:durableId="1701275222">
    <w:abstractNumId w:val="15"/>
  </w:num>
  <w:num w:numId="18" w16cid:durableId="1353920265">
    <w:abstractNumId w:val="24"/>
  </w:num>
  <w:num w:numId="19" w16cid:durableId="289866740">
    <w:abstractNumId w:val="23"/>
  </w:num>
  <w:num w:numId="20" w16cid:durableId="1701664782">
    <w:abstractNumId w:val="0"/>
  </w:num>
  <w:num w:numId="21" w16cid:durableId="231160134">
    <w:abstractNumId w:val="16"/>
  </w:num>
  <w:num w:numId="22" w16cid:durableId="278412879">
    <w:abstractNumId w:val="20"/>
  </w:num>
  <w:num w:numId="23" w16cid:durableId="1043359969">
    <w:abstractNumId w:val="14"/>
  </w:num>
  <w:num w:numId="24" w16cid:durableId="477068528">
    <w:abstractNumId w:val="42"/>
  </w:num>
  <w:num w:numId="25" w16cid:durableId="203563019">
    <w:abstractNumId w:val="35"/>
  </w:num>
  <w:num w:numId="26" w16cid:durableId="1513256455">
    <w:abstractNumId w:val="25"/>
  </w:num>
  <w:num w:numId="27" w16cid:durableId="1260528189">
    <w:abstractNumId w:val="5"/>
  </w:num>
  <w:num w:numId="28" w16cid:durableId="1574656658">
    <w:abstractNumId w:val="11"/>
  </w:num>
  <w:num w:numId="29" w16cid:durableId="242178986">
    <w:abstractNumId w:val="6"/>
  </w:num>
  <w:num w:numId="30" w16cid:durableId="1709068949">
    <w:abstractNumId w:val="36"/>
  </w:num>
  <w:num w:numId="31" w16cid:durableId="2134402050">
    <w:abstractNumId w:val="31"/>
  </w:num>
  <w:num w:numId="32" w16cid:durableId="1072003440">
    <w:abstractNumId w:val="28"/>
  </w:num>
  <w:num w:numId="33" w16cid:durableId="878206316">
    <w:abstractNumId w:val="32"/>
  </w:num>
  <w:num w:numId="34" w16cid:durableId="185800284">
    <w:abstractNumId w:val="30"/>
  </w:num>
  <w:num w:numId="35" w16cid:durableId="1470316136">
    <w:abstractNumId w:val="2"/>
  </w:num>
  <w:num w:numId="36" w16cid:durableId="442190773">
    <w:abstractNumId w:val="7"/>
  </w:num>
  <w:num w:numId="37" w16cid:durableId="604923679">
    <w:abstractNumId w:val="21"/>
  </w:num>
  <w:num w:numId="38" w16cid:durableId="1676616397">
    <w:abstractNumId w:val="12"/>
  </w:num>
  <w:num w:numId="39" w16cid:durableId="1609119920">
    <w:abstractNumId w:val="37"/>
  </w:num>
  <w:num w:numId="40" w16cid:durableId="165823898">
    <w:abstractNumId w:val="22"/>
  </w:num>
  <w:num w:numId="41" w16cid:durableId="1115715349">
    <w:abstractNumId w:val="10"/>
  </w:num>
  <w:num w:numId="42" w16cid:durableId="1865362174">
    <w:abstractNumId w:val="17"/>
  </w:num>
  <w:num w:numId="43" w16cid:durableId="1019232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B6"/>
    <w:rsid w:val="00006004"/>
    <w:rsid w:val="00011FC8"/>
    <w:rsid w:val="00013810"/>
    <w:rsid w:val="00016BFC"/>
    <w:rsid w:val="00017531"/>
    <w:rsid w:val="0002573C"/>
    <w:rsid w:val="00047186"/>
    <w:rsid w:val="00050D51"/>
    <w:rsid w:val="0006035A"/>
    <w:rsid w:val="00073EF6"/>
    <w:rsid w:val="00081155"/>
    <w:rsid w:val="00081C0D"/>
    <w:rsid w:val="00085020"/>
    <w:rsid w:val="00096A03"/>
    <w:rsid w:val="000A0EFB"/>
    <w:rsid w:val="000A24DE"/>
    <w:rsid w:val="000A6505"/>
    <w:rsid w:val="000A6CED"/>
    <w:rsid w:val="000B19EA"/>
    <w:rsid w:val="000C086D"/>
    <w:rsid w:val="000C31CA"/>
    <w:rsid w:val="000D13A8"/>
    <w:rsid w:val="000D30C6"/>
    <w:rsid w:val="000E0C12"/>
    <w:rsid w:val="000E3AF0"/>
    <w:rsid w:val="00106799"/>
    <w:rsid w:val="00107F3A"/>
    <w:rsid w:val="00110315"/>
    <w:rsid w:val="00112F24"/>
    <w:rsid w:val="001203FE"/>
    <w:rsid w:val="001211FD"/>
    <w:rsid w:val="0013491B"/>
    <w:rsid w:val="0014493E"/>
    <w:rsid w:val="00150D78"/>
    <w:rsid w:val="00153300"/>
    <w:rsid w:val="001543AA"/>
    <w:rsid w:val="00163842"/>
    <w:rsid w:val="0017741C"/>
    <w:rsid w:val="00180D2E"/>
    <w:rsid w:val="00192B4A"/>
    <w:rsid w:val="001962A3"/>
    <w:rsid w:val="00196A83"/>
    <w:rsid w:val="001A1C55"/>
    <w:rsid w:val="001A3268"/>
    <w:rsid w:val="001A3AAE"/>
    <w:rsid w:val="001A3B22"/>
    <w:rsid w:val="001A67A3"/>
    <w:rsid w:val="001B411C"/>
    <w:rsid w:val="001B541E"/>
    <w:rsid w:val="001B6106"/>
    <w:rsid w:val="001C3850"/>
    <w:rsid w:val="001C4234"/>
    <w:rsid w:val="001C4B7C"/>
    <w:rsid w:val="001C7717"/>
    <w:rsid w:val="001C7EAF"/>
    <w:rsid w:val="001D562B"/>
    <w:rsid w:val="001D709E"/>
    <w:rsid w:val="001E32DE"/>
    <w:rsid w:val="001F352E"/>
    <w:rsid w:val="001F3667"/>
    <w:rsid w:val="001F5657"/>
    <w:rsid w:val="00200179"/>
    <w:rsid w:val="002003A4"/>
    <w:rsid w:val="0020527C"/>
    <w:rsid w:val="00205683"/>
    <w:rsid w:val="002061D9"/>
    <w:rsid w:val="00224DAC"/>
    <w:rsid w:val="00235FCD"/>
    <w:rsid w:val="002444D1"/>
    <w:rsid w:val="002529CC"/>
    <w:rsid w:val="002628DD"/>
    <w:rsid w:val="00263785"/>
    <w:rsid w:val="002648FF"/>
    <w:rsid w:val="002674EC"/>
    <w:rsid w:val="002719D8"/>
    <w:rsid w:val="00277DAC"/>
    <w:rsid w:val="0028565F"/>
    <w:rsid w:val="002931D1"/>
    <w:rsid w:val="002A17DF"/>
    <w:rsid w:val="002A4A9A"/>
    <w:rsid w:val="002A7D6C"/>
    <w:rsid w:val="002B09E0"/>
    <w:rsid w:val="002B1D38"/>
    <w:rsid w:val="002B2138"/>
    <w:rsid w:val="002B53C9"/>
    <w:rsid w:val="002C29D8"/>
    <w:rsid w:val="002D3144"/>
    <w:rsid w:val="002E6E06"/>
    <w:rsid w:val="002E7903"/>
    <w:rsid w:val="002F0313"/>
    <w:rsid w:val="002F6523"/>
    <w:rsid w:val="003077E1"/>
    <w:rsid w:val="00311863"/>
    <w:rsid w:val="00313B9D"/>
    <w:rsid w:val="00326857"/>
    <w:rsid w:val="00330CC5"/>
    <w:rsid w:val="003411BC"/>
    <w:rsid w:val="00346DF0"/>
    <w:rsid w:val="003473D9"/>
    <w:rsid w:val="00350002"/>
    <w:rsid w:val="003526B2"/>
    <w:rsid w:val="003537F9"/>
    <w:rsid w:val="0035713C"/>
    <w:rsid w:val="003602FD"/>
    <w:rsid w:val="00367540"/>
    <w:rsid w:val="003844A6"/>
    <w:rsid w:val="00386D9B"/>
    <w:rsid w:val="00397277"/>
    <w:rsid w:val="003974CD"/>
    <w:rsid w:val="003A1116"/>
    <w:rsid w:val="003A1B67"/>
    <w:rsid w:val="003A7FBA"/>
    <w:rsid w:val="003C177A"/>
    <w:rsid w:val="003D7245"/>
    <w:rsid w:val="003E67B4"/>
    <w:rsid w:val="003F5793"/>
    <w:rsid w:val="00400CE4"/>
    <w:rsid w:val="00400D64"/>
    <w:rsid w:val="00410D67"/>
    <w:rsid w:val="00411D86"/>
    <w:rsid w:val="00414C80"/>
    <w:rsid w:val="00414DDC"/>
    <w:rsid w:val="004225A7"/>
    <w:rsid w:val="00431DAF"/>
    <w:rsid w:val="00442424"/>
    <w:rsid w:val="0045064B"/>
    <w:rsid w:val="00463255"/>
    <w:rsid w:val="00464830"/>
    <w:rsid w:val="004809A6"/>
    <w:rsid w:val="00485285"/>
    <w:rsid w:val="00485A4C"/>
    <w:rsid w:val="004A05CC"/>
    <w:rsid w:val="004A3C4B"/>
    <w:rsid w:val="004A5D0C"/>
    <w:rsid w:val="004B299E"/>
    <w:rsid w:val="004B2C19"/>
    <w:rsid w:val="004C2481"/>
    <w:rsid w:val="004C7049"/>
    <w:rsid w:val="004D08AF"/>
    <w:rsid w:val="004F57A8"/>
    <w:rsid w:val="00507BA0"/>
    <w:rsid w:val="005131FA"/>
    <w:rsid w:val="00515FDF"/>
    <w:rsid w:val="00523A05"/>
    <w:rsid w:val="005245FB"/>
    <w:rsid w:val="00530AE7"/>
    <w:rsid w:val="00542849"/>
    <w:rsid w:val="00560165"/>
    <w:rsid w:val="005603B4"/>
    <w:rsid w:val="00563AC9"/>
    <w:rsid w:val="00564633"/>
    <w:rsid w:val="005652B2"/>
    <w:rsid w:val="00566277"/>
    <w:rsid w:val="00572530"/>
    <w:rsid w:val="00574C95"/>
    <w:rsid w:val="0058194B"/>
    <w:rsid w:val="005825F3"/>
    <w:rsid w:val="005854FB"/>
    <w:rsid w:val="00586291"/>
    <w:rsid w:val="00592D75"/>
    <w:rsid w:val="005A7947"/>
    <w:rsid w:val="005C1802"/>
    <w:rsid w:val="005C2165"/>
    <w:rsid w:val="005C3C46"/>
    <w:rsid w:val="005C6AE3"/>
    <w:rsid w:val="005D5392"/>
    <w:rsid w:val="005E1F8C"/>
    <w:rsid w:val="005F21B6"/>
    <w:rsid w:val="005F5C3C"/>
    <w:rsid w:val="005F693C"/>
    <w:rsid w:val="005F7522"/>
    <w:rsid w:val="00601BB6"/>
    <w:rsid w:val="0060214C"/>
    <w:rsid w:val="006023B9"/>
    <w:rsid w:val="00602B94"/>
    <w:rsid w:val="00607C3D"/>
    <w:rsid w:val="00612B92"/>
    <w:rsid w:val="00616E33"/>
    <w:rsid w:val="00621BC5"/>
    <w:rsid w:val="00625CBC"/>
    <w:rsid w:val="006263BE"/>
    <w:rsid w:val="00632EB6"/>
    <w:rsid w:val="00637B1F"/>
    <w:rsid w:val="00643866"/>
    <w:rsid w:val="006615D6"/>
    <w:rsid w:val="006641C7"/>
    <w:rsid w:val="00673A78"/>
    <w:rsid w:val="00673CAE"/>
    <w:rsid w:val="00680550"/>
    <w:rsid w:val="006A0779"/>
    <w:rsid w:val="006A3399"/>
    <w:rsid w:val="006A460C"/>
    <w:rsid w:val="006A6618"/>
    <w:rsid w:val="006A7C46"/>
    <w:rsid w:val="006B356A"/>
    <w:rsid w:val="006C6CCF"/>
    <w:rsid w:val="006D7127"/>
    <w:rsid w:val="006E2EF8"/>
    <w:rsid w:val="006E3739"/>
    <w:rsid w:val="006F1F34"/>
    <w:rsid w:val="007065D6"/>
    <w:rsid w:val="00712242"/>
    <w:rsid w:val="00716DD1"/>
    <w:rsid w:val="0072061B"/>
    <w:rsid w:val="007253F5"/>
    <w:rsid w:val="00737F56"/>
    <w:rsid w:val="007416D1"/>
    <w:rsid w:val="00743D02"/>
    <w:rsid w:val="0075037A"/>
    <w:rsid w:val="00754057"/>
    <w:rsid w:val="00761FD9"/>
    <w:rsid w:val="007624C2"/>
    <w:rsid w:val="007664D0"/>
    <w:rsid w:val="00767167"/>
    <w:rsid w:val="007727CD"/>
    <w:rsid w:val="00775AE6"/>
    <w:rsid w:val="00785571"/>
    <w:rsid w:val="007913CD"/>
    <w:rsid w:val="007916F2"/>
    <w:rsid w:val="00793B86"/>
    <w:rsid w:val="007A2756"/>
    <w:rsid w:val="007B227E"/>
    <w:rsid w:val="007B4896"/>
    <w:rsid w:val="007B6A3E"/>
    <w:rsid w:val="007B7CA8"/>
    <w:rsid w:val="007C50BE"/>
    <w:rsid w:val="007D3C81"/>
    <w:rsid w:val="007D5D38"/>
    <w:rsid w:val="007F03FA"/>
    <w:rsid w:val="007F310A"/>
    <w:rsid w:val="007F3272"/>
    <w:rsid w:val="007F4D52"/>
    <w:rsid w:val="00802BA4"/>
    <w:rsid w:val="008100D3"/>
    <w:rsid w:val="0083099C"/>
    <w:rsid w:val="00830D2B"/>
    <w:rsid w:val="008319F0"/>
    <w:rsid w:val="00840F93"/>
    <w:rsid w:val="00844A44"/>
    <w:rsid w:val="00847728"/>
    <w:rsid w:val="008601EC"/>
    <w:rsid w:val="00860DF3"/>
    <w:rsid w:val="00860F13"/>
    <w:rsid w:val="00862D15"/>
    <w:rsid w:val="00862FB0"/>
    <w:rsid w:val="00863EE8"/>
    <w:rsid w:val="008642D6"/>
    <w:rsid w:val="00864EC1"/>
    <w:rsid w:val="0087002A"/>
    <w:rsid w:val="00870A32"/>
    <w:rsid w:val="00873559"/>
    <w:rsid w:val="008760C7"/>
    <w:rsid w:val="00884C25"/>
    <w:rsid w:val="008877A3"/>
    <w:rsid w:val="008A2FC8"/>
    <w:rsid w:val="008A3151"/>
    <w:rsid w:val="008A7FCE"/>
    <w:rsid w:val="008B5232"/>
    <w:rsid w:val="008C7A7E"/>
    <w:rsid w:val="008D1A91"/>
    <w:rsid w:val="008D211A"/>
    <w:rsid w:val="008E077B"/>
    <w:rsid w:val="008E1381"/>
    <w:rsid w:val="008E3CAC"/>
    <w:rsid w:val="008E4C64"/>
    <w:rsid w:val="008F05E7"/>
    <w:rsid w:val="00904724"/>
    <w:rsid w:val="00905A8A"/>
    <w:rsid w:val="0091322F"/>
    <w:rsid w:val="009171AF"/>
    <w:rsid w:val="00920FFB"/>
    <w:rsid w:val="00923096"/>
    <w:rsid w:val="00926F35"/>
    <w:rsid w:val="00932BB2"/>
    <w:rsid w:val="00936472"/>
    <w:rsid w:val="00937157"/>
    <w:rsid w:val="009406E5"/>
    <w:rsid w:val="00941061"/>
    <w:rsid w:val="009550DC"/>
    <w:rsid w:val="0095654E"/>
    <w:rsid w:val="009601AD"/>
    <w:rsid w:val="00960301"/>
    <w:rsid w:val="009634CF"/>
    <w:rsid w:val="00963F28"/>
    <w:rsid w:val="0096416C"/>
    <w:rsid w:val="00970E9B"/>
    <w:rsid w:val="00982D0C"/>
    <w:rsid w:val="009A14CD"/>
    <w:rsid w:val="009A23D5"/>
    <w:rsid w:val="009A3C49"/>
    <w:rsid w:val="009A6BB7"/>
    <w:rsid w:val="009D2115"/>
    <w:rsid w:val="009D74E9"/>
    <w:rsid w:val="009D7F12"/>
    <w:rsid w:val="009F78DB"/>
    <w:rsid w:val="00A04AF2"/>
    <w:rsid w:val="00A109E1"/>
    <w:rsid w:val="00A128B7"/>
    <w:rsid w:val="00A14F95"/>
    <w:rsid w:val="00A22228"/>
    <w:rsid w:val="00A31765"/>
    <w:rsid w:val="00A35B03"/>
    <w:rsid w:val="00A35D6E"/>
    <w:rsid w:val="00A41DA3"/>
    <w:rsid w:val="00A56A55"/>
    <w:rsid w:val="00A606B5"/>
    <w:rsid w:val="00A74CC5"/>
    <w:rsid w:val="00A82515"/>
    <w:rsid w:val="00A926DE"/>
    <w:rsid w:val="00A95942"/>
    <w:rsid w:val="00AB2612"/>
    <w:rsid w:val="00AB75AC"/>
    <w:rsid w:val="00AB78E3"/>
    <w:rsid w:val="00AD534D"/>
    <w:rsid w:val="00B112C6"/>
    <w:rsid w:val="00B14E9D"/>
    <w:rsid w:val="00B20E22"/>
    <w:rsid w:val="00B24AC9"/>
    <w:rsid w:val="00B50179"/>
    <w:rsid w:val="00B513B1"/>
    <w:rsid w:val="00B65835"/>
    <w:rsid w:val="00B71DBC"/>
    <w:rsid w:val="00B85721"/>
    <w:rsid w:val="00B91861"/>
    <w:rsid w:val="00BA174E"/>
    <w:rsid w:val="00BA2337"/>
    <w:rsid w:val="00BC1170"/>
    <w:rsid w:val="00BC6BCE"/>
    <w:rsid w:val="00BC7DD1"/>
    <w:rsid w:val="00BD6320"/>
    <w:rsid w:val="00BE2BCD"/>
    <w:rsid w:val="00BF1419"/>
    <w:rsid w:val="00BF5D23"/>
    <w:rsid w:val="00C137AD"/>
    <w:rsid w:val="00C21BBE"/>
    <w:rsid w:val="00C257A7"/>
    <w:rsid w:val="00C36F78"/>
    <w:rsid w:val="00C37DFC"/>
    <w:rsid w:val="00C45620"/>
    <w:rsid w:val="00C45DFA"/>
    <w:rsid w:val="00C559A8"/>
    <w:rsid w:val="00C56401"/>
    <w:rsid w:val="00C5713C"/>
    <w:rsid w:val="00C6781B"/>
    <w:rsid w:val="00C937BC"/>
    <w:rsid w:val="00C978ED"/>
    <w:rsid w:val="00CA092E"/>
    <w:rsid w:val="00CB4D3F"/>
    <w:rsid w:val="00CB6B60"/>
    <w:rsid w:val="00CC6740"/>
    <w:rsid w:val="00CD4F53"/>
    <w:rsid w:val="00CD7447"/>
    <w:rsid w:val="00CE22AB"/>
    <w:rsid w:val="00CE2D3D"/>
    <w:rsid w:val="00CE6B71"/>
    <w:rsid w:val="00CF001B"/>
    <w:rsid w:val="00CF1B95"/>
    <w:rsid w:val="00CF51F0"/>
    <w:rsid w:val="00CF71A3"/>
    <w:rsid w:val="00D01081"/>
    <w:rsid w:val="00D15DAE"/>
    <w:rsid w:val="00D2621E"/>
    <w:rsid w:val="00D3200B"/>
    <w:rsid w:val="00D32337"/>
    <w:rsid w:val="00D356A1"/>
    <w:rsid w:val="00D37C1D"/>
    <w:rsid w:val="00D43C43"/>
    <w:rsid w:val="00D4719A"/>
    <w:rsid w:val="00D603ED"/>
    <w:rsid w:val="00D75180"/>
    <w:rsid w:val="00D7551B"/>
    <w:rsid w:val="00D759AA"/>
    <w:rsid w:val="00D80BC9"/>
    <w:rsid w:val="00D91505"/>
    <w:rsid w:val="00DB2242"/>
    <w:rsid w:val="00DB5477"/>
    <w:rsid w:val="00DB6BDD"/>
    <w:rsid w:val="00DB7591"/>
    <w:rsid w:val="00DC3A3B"/>
    <w:rsid w:val="00DE591A"/>
    <w:rsid w:val="00DE62D4"/>
    <w:rsid w:val="00DF22D4"/>
    <w:rsid w:val="00DF36FD"/>
    <w:rsid w:val="00DF68D6"/>
    <w:rsid w:val="00E01465"/>
    <w:rsid w:val="00E01608"/>
    <w:rsid w:val="00E029D1"/>
    <w:rsid w:val="00E1414B"/>
    <w:rsid w:val="00E16AE0"/>
    <w:rsid w:val="00E16FFF"/>
    <w:rsid w:val="00E21393"/>
    <w:rsid w:val="00E31693"/>
    <w:rsid w:val="00E33363"/>
    <w:rsid w:val="00E5060C"/>
    <w:rsid w:val="00E52E12"/>
    <w:rsid w:val="00E54098"/>
    <w:rsid w:val="00E65D40"/>
    <w:rsid w:val="00E66D43"/>
    <w:rsid w:val="00E86467"/>
    <w:rsid w:val="00EA1148"/>
    <w:rsid w:val="00EA5338"/>
    <w:rsid w:val="00EB072D"/>
    <w:rsid w:val="00EB09A8"/>
    <w:rsid w:val="00EB2555"/>
    <w:rsid w:val="00EB2B1A"/>
    <w:rsid w:val="00EB64D7"/>
    <w:rsid w:val="00EC030A"/>
    <w:rsid w:val="00EC33B7"/>
    <w:rsid w:val="00EC3D16"/>
    <w:rsid w:val="00ED785D"/>
    <w:rsid w:val="00EE0FCE"/>
    <w:rsid w:val="00EF365D"/>
    <w:rsid w:val="00EF37EF"/>
    <w:rsid w:val="00EF77B4"/>
    <w:rsid w:val="00F02F53"/>
    <w:rsid w:val="00F10E9A"/>
    <w:rsid w:val="00F17863"/>
    <w:rsid w:val="00F31740"/>
    <w:rsid w:val="00F34E84"/>
    <w:rsid w:val="00F41BFF"/>
    <w:rsid w:val="00F44C36"/>
    <w:rsid w:val="00F47552"/>
    <w:rsid w:val="00F51771"/>
    <w:rsid w:val="00F54DBF"/>
    <w:rsid w:val="00F63A41"/>
    <w:rsid w:val="00F70447"/>
    <w:rsid w:val="00FA2DFF"/>
    <w:rsid w:val="00FB53CA"/>
    <w:rsid w:val="00FC5495"/>
    <w:rsid w:val="00FD7E8F"/>
    <w:rsid w:val="00FE5859"/>
    <w:rsid w:val="00FF120C"/>
    <w:rsid w:val="00FF1866"/>
    <w:rsid w:val="00FF2189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FD75"/>
  <w15:docId w15:val="{888ECC01-EB29-4ACD-B70A-D87D7DF8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739"/>
    <w:pPr>
      <w:spacing w:after="5" w:line="268" w:lineRule="auto"/>
      <w:ind w:left="10" w:righ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rsid w:val="006E3739"/>
    <w:pPr>
      <w:keepNext/>
      <w:keepLines/>
      <w:numPr>
        <w:numId w:val="6"/>
      </w:numPr>
      <w:spacing w:after="4"/>
      <w:ind w:left="10" w:righ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E3739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7127"/>
    <w:pPr>
      <w:ind w:left="720"/>
      <w:contextualSpacing/>
    </w:pPr>
  </w:style>
  <w:style w:type="character" w:styleId="Hyperlink">
    <w:name w:val="Hyperlink"/>
    <w:rsid w:val="002628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DD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DA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31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DAF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rsid w:val="00E65D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01E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9634</Words>
  <Characters>5492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novada</vt:lpstr>
      <vt:lpstr>Jelgavas novada</vt:lpstr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novada</dc:title>
  <dc:creator>kvsac</dc:creator>
  <cp:lastModifiedBy>Juris Annuškāns</cp:lastModifiedBy>
  <cp:revision>2</cp:revision>
  <cp:lastPrinted>2021-09-21T08:41:00Z</cp:lastPrinted>
  <dcterms:created xsi:type="dcterms:W3CDTF">2025-07-02T09:54:00Z</dcterms:created>
  <dcterms:modified xsi:type="dcterms:W3CDTF">2025-07-02T09:54:00Z</dcterms:modified>
</cp:coreProperties>
</file>