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6AC5" w14:textId="77777777" w:rsidR="00CF512A" w:rsidRPr="004F7E54" w:rsidRDefault="00CF512A" w:rsidP="00CF512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4F7E54">
        <w:rPr>
          <w:rFonts w:ascii="Times New Roman" w:eastAsia="Times New Roman" w:hAnsi="Times New Roman" w:cs="Times New Roman"/>
          <w:b/>
          <w:bCs/>
          <w:kern w:val="0"/>
          <w:sz w:val="28"/>
          <w:szCs w:val="28"/>
          <w:lang w:eastAsia="ar-SA"/>
          <w14:ligatures w14:val="none"/>
        </w:rPr>
        <w:t>TIRGUS IZPĒTE</w:t>
      </w:r>
    </w:p>
    <w:p w14:paraId="526067F7" w14:textId="77777777" w:rsidR="001931F7" w:rsidRDefault="00CF512A" w:rsidP="001931F7">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w:t>
      </w:r>
      <w:r w:rsidR="001931F7">
        <w:rPr>
          <w:rFonts w:ascii="Times New Roman" w:eastAsia="Times New Roman" w:hAnsi="Times New Roman" w:cs="Times New Roman"/>
          <w:b/>
          <w:kern w:val="0"/>
          <w:sz w:val="28"/>
          <w:szCs w:val="28"/>
          <w:lang w:eastAsia="ar-SA"/>
          <w14:ligatures w14:val="none"/>
        </w:rPr>
        <w:t>Sānu kanāla ventilatora-nosūcēja piegāde</w:t>
      </w:r>
    </w:p>
    <w:p w14:paraId="43C69C95" w14:textId="1CA03095" w:rsidR="00CF512A" w:rsidRPr="004F7E54" w:rsidRDefault="001931F7" w:rsidP="001931F7">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Pr>
          <w:rFonts w:ascii="Times New Roman" w:eastAsia="Times New Roman" w:hAnsi="Times New Roman" w:cs="Times New Roman"/>
          <w:b/>
          <w:kern w:val="0"/>
          <w:sz w:val="28"/>
          <w:szCs w:val="28"/>
          <w:lang w:eastAsia="ar-SA"/>
          <w14:ligatures w14:val="none"/>
        </w:rPr>
        <w:t>notekūdeņu attīrīšanas iekārtām Balvu novada Tilžas pagastā</w:t>
      </w:r>
      <w:r w:rsidR="00CF512A" w:rsidRPr="004F7E54">
        <w:rPr>
          <w:rFonts w:ascii="Times New Roman" w:eastAsia="Times New Roman" w:hAnsi="Times New Roman" w:cs="Times New Roman"/>
          <w:b/>
          <w:kern w:val="0"/>
          <w:sz w:val="28"/>
          <w:szCs w:val="28"/>
          <w:lang w:eastAsia="ar-SA"/>
          <w14:ligatures w14:val="none"/>
        </w:rPr>
        <w:t>”</w:t>
      </w:r>
    </w:p>
    <w:p w14:paraId="3571CAFC" w14:textId="6869F652" w:rsidR="00CF512A" w:rsidRPr="004F7E54" w:rsidRDefault="00CF512A" w:rsidP="00CF512A">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4F7E54">
        <w:rPr>
          <w:rFonts w:ascii="Times New Roman" w:eastAsia="Times New Roman" w:hAnsi="Times New Roman" w:cs="Times New Roman"/>
          <w:b/>
          <w:kern w:val="0"/>
          <w:sz w:val="28"/>
          <w:szCs w:val="28"/>
          <w:lang w:eastAsia="ar-SA"/>
          <w14:ligatures w14:val="none"/>
        </w:rPr>
        <w:t>(ID Nr. BNP TI 2025</w:t>
      </w:r>
      <w:r w:rsidRPr="004F7E54">
        <w:rPr>
          <w:rFonts w:ascii="Times New Roman" w:eastAsia="Times New Roman" w:hAnsi="Times New Roman" w:cs="Times New Roman"/>
          <w:b/>
          <w:color w:val="000000"/>
          <w:kern w:val="0"/>
          <w:sz w:val="28"/>
          <w:szCs w:val="28"/>
          <w:lang w:eastAsia="ar-SA"/>
          <w14:ligatures w14:val="none"/>
        </w:rPr>
        <w:t>/</w:t>
      </w:r>
      <w:r w:rsidR="00580B66">
        <w:rPr>
          <w:rFonts w:ascii="Times New Roman" w:eastAsia="Times New Roman" w:hAnsi="Times New Roman" w:cs="Times New Roman"/>
          <w:b/>
          <w:kern w:val="0"/>
          <w:sz w:val="28"/>
          <w:szCs w:val="28"/>
          <w:lang w:eastAsia="ar-SA"/>
          <w14:ligatures w14:val="none"/>
        </w:rPr>
        <w:t>60</w:t>
      </w:r>
      <w:r w:rsidRPr="004F7E54">
        <w:rPr>
          <w:rFonts w:ascii="Times New Roman" w:eastAsia="Times New Roman" w:hAnsi="Times New Roman" w:cs="Times New Roman"/>
          <w:b/>
          <w:color w:val="000000"/>
          <w:kern w:val="0"/>
          <w:sz w:val="28"/>
          <w:szCs w:val="28"/>
          <w:lang w:eastAsia="ar-SA"/>
          <w14:ligatures w14:val="none"/>
        </w:rPr>
        <w:t>)</w:t>
      </w:r>
    </w:p>
    <w:p w14:paraId="6984EAA1" w14:textId="77777777" w:rsidR="00CF512A" w:rsidRPr="002378B0" w:rsidRDefault="00CF512A" w:rsidP="002378B0">
      <w:pPr>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2B2A0E76" w14:textId="77777777" w:rsidR="00CF512A" w:rsidRPr="002378B0" w:rsidRDefault="00CF512A" w:rsidP="002378B0">
      <w:pPr>
        <w:pStyle w:val="Sarakstarindkopa"/>
        <w:numPr>
          <w:ilvl w:val="0"/>
          <w:numId w:val="1"/>
        </w:numPr>
        <w:suppressAutoHyphens/>
        <w:spacing w:after="0" w:line="240" w:lineRule="auto"/>
        <w:ind w:left="426" w:hanging="426"/>
        <w:jc w:val="both"/>
        <w:rPr>
          <w:rFonts w:ascii="Times New Roman" w:eastAsia="Times New Roman" w:hAnsi="Times New Roman" w:cs="Times New Roman"/>
          <w:b/>
          <w:kern w:val="0"/>
          <w:sz w:val="24"/>
          <w:szCs w:val="24"/>
          <w:lang w:eastAsia="ar-SA"/>
          <w14:ligatures w14:val="none"/>
        </w:rPr>
      </w:pPr>
      <w:r w:rsidRPr="002378B0">
        <w:rPr>
          <w:rFonts w:ascii="Times New Roman" w:eastAsia="Times New Roman" w:hAnsi="Times New Roman" w:cs="Times New Roman"/>
          <w:b/>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397"/>
        <w:gridCol w:w="5954"/>
      </w:tblGrid>
      <w:tr w:rsidR="00CF512A" w:rsidRPr="002378B0" w14:paraId="02809A50" w14:textId="77777777" w:rsidTr="00002D1D">
        <w:trPr>
          <w:trHeight w:val="283"/>
        </w:trPr>
        <w:tc>
          <w:tcPr>
            <w:tcW w:w="3397" w:type="dxa"/>
          </w:tcPr>
          <w:p w14:paraId="077994E5"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Pasūtītājs</w:t>
            </w:r>
          </w:p>
        </w:tc>
        <w:tc>
          <w:tcPr>
            <w:tcW w:w="5954" w:type="dxa"/>
          </w:tcPr>
          <w:p w14:paraId="5E51C85E" w14:textId="77777777" w:rsidR="00CF512A" w:rsidRPr="002378B0" w:rsidRDefault="00CF512A" w:rsidP="002378B0">
            <w:pPr>
              <w:suppressAutoHyphens/>
              <w:rPr>
                <w:rFonts w:ascii="Times New Roman" w:hAnsi="Times New Roman"/>
                <w:b/>
                <w:color w:val="000000"/>
                <w:sz w:val="24"/>
                <w:szCs w:val="24"/>
                <w:lang w:eastAsia="ar-SA"/>
              </w:rPr>
            </w:pPr>
            <w:r w:rsidRPr="002378B0">
              <w:rPr>
                <w:rFonts w:ascii="Times New Roman" w:hAnsi="Times New Roman"/>
                <w:b/>
                <w:color w:val="000000"/>
                <w:sz w:val="24"/>
                <w:szCs w:val="24"/>
                <w:lang w:eastAsia="ar-SA"/>
              </w:rPr>
              <w:t>Balvu novada pašvaldība</w:t>
            </w:r>
          </w:p>
        </w:tc>
      </w:tr>
      <w:tr w:rsidR="00CF512A" w:rsidRPr="002378B0" w14:paraId="6132A8D4" w14:textId="77777777" w:rsidTr="00002D1D">
        <w:trPr>
          <w:trHeight w:val="283"/>
        </w:trPr>
        <w:tc>
          <w:tcPr>
            <w:tcW w:w="3397" w:type="dxa"/>
          </w:tcPr>
          <w:p w14:paraId="1AACB293"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Reģistrācijas numurs</w:t>
            </w:r>
          </w:p>
        </w:tc>
        <w:tc>
          <w:tcPr>
            <w:tcW w:w="5954" w:type="dxa"/>
          </w:tcPr>
          <w:p w14:paraId="6E4B7E21" w14:textId="77777777" w:rsidR="00CF512A" w:rsidRPr="002378B0" w:rsidRDefault="00CF512A" w:rsidP="002378B0">
            <w:pPr>
              <w:suppressAutoHyphens/>
              <w:rPr>
                <w:rFonts w:ascii="Times New Roman" w:hAnsi="Times New Roman"/>
                <w:color w:val="000000"/>
                <w:sz w:val="24"/>
                <w:szCs w:val="24"/>
                <w:lang w:eastAsia="ar-SA"/>
              </w:rPr>
            </w:pPr>
            <w:r w:rsidRPr="002378B0">
              <w:rPr>
                <w:rFonts w:ascii="Times New Roman" w:hAnsi="Times New Roman"/>
                <w:color w:val="000000"/>
                <w:sz w:val="24"/>
                <w:szCs w:val="24"/>
                <w:lang w:eastAsia="ar-SA"/>
              </w:rPr>
              <w:t>90009115622</w:t>
            </w:r>
          </w:p>
        </w:tc>
      </w:tr>
      <w:tr w:rsidR="00CF512A" w:rsidRPr="002378B0" w14:paraId="30E4B6EC" w14:textId="77777777" w:rsidTr="00002D1D">
        <w:trPr>
          <w:trHeight w:val="283"/>
        </w:trPr>
        <w:tc>
          <w:tcPr>
            <w:tcW w:w="3397" w:type="dxa"/>
          </w:tcPr>
          <w:p w14:paraId="6F83BC22" w14:textId="451A5BDE"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Adrese, e-pasta adrese</w:t>
            </w:r>
            <w:r w:rsidR="00A73039">
              <w:rPr>
                <w:rFonts w:ascii="Times New Roman" w:hAnsi="Times New Roman"/>
                <w:sz w:val="24"/>
                <w:szCs w:val="24"/>
                <w:lang w:eastAsia="ar-SA"/>
              </w:rPr>
              <w:t>, e-Adrese</w:t>
            </w:r>
          </w:p>
        </w:tc>
        <w:tc>
          <w:tcPr>
            <w:tcW w:w="5954" w:type="dxa"/>
            <w:tcBorders>
              <w:bottom w:val="single" w:sz="4" w:space="0" w:color="auto"/>
            </w:tcBorders>
          </w:tcPr>
          <w:p w14:paraId="1616F1A8" w14:textId="77777777" w:rsidR="0046410C" w:rsidRPr="0046410C" w:rsidRDefault="0046410C" w:rsidP="0046410C">
            <w:pPr>
              <w:suppressAutoHyphens/>
              <w:rPr>
                <w:rFonts w:ascii="Times New Roman" w:hAnsi="Times New Roman"/>
                <w:color w:val="000000"/>
                <w:sz w:val="24"/>
                <w:szCs w:val="24"/>
                <w:lang w:eastAsia="ar-SA"/>
              </w:rPr>
            </w:pPr>
            <w:r w:rsidRPr="0046410C">
              <w:rPr>
                <w:rFonts w:ascii="Times New Roman" w:hAnsi="Times New Roman"/>
                <w:color w:val="000000"/>
                <w:sz w:val="24"/>
                <w:szCs w:val="24"/>
                <w:lang w:eastAsia="ar-SA"/>
              </w:rPr>
              <w:t xml:space="preserve">Bērzpils iela 1A, Balvi, Balvu nov., LV-4501, </w:t>
            </w:r>
          </w:p>
          <w:p w14:paraId="437B3E85" w14:textId="77777777" w:rsidR="00CF512A" w:rsidRDefault="0046410C" w:rsidP="0046410C">
            <w:pPr>
              <w:suppressAutoHyphens/>
              <w:rPr>
                <w:rFonts w:ascii="Times New Roman" w:hAnsi="Times New Roman"/>
                <w:sz w:val="24"/>
                <w:szCs w:val="24"/>
              </w:rPr>
            </w:pPr>
            <w:r w:rsidRPr="0046410C">
              <w:rPr>
                <w:rFonts w:ascii="Times New Roman" w:hAnsi="Times New Roman"/>
                <w:color w:val="000000"/>
                <w:sz w:val="24"/>
                <w:szCs w:val="24"/>
                <w:lang w:eastAsia="ar-SA"/>
              </w:rPr>
              <w:t xml:space="preserve">e-pasts: </w:t>
            </w:r>
            <w:hyperlink r:id="rId5" w:history="1">
              <w:r w:rsidRPr="001A6B88">
                <w:rPr>
                  <w:rStyle w:val="Hipersaite"/>
                  <w:rFonts w:ascii="Times New Roman" w:hAnsi="Times New Roman"/>
                  <w:sz w:val="24"/>
                  <w:szCs w:val="24"/>
                  <w:lang w:eastAsia="ar-SA"/>
                </w:rPr>
                <w:t>dome@balvi.lv</w:t>
              </w:r>
            </w:hyperlink>
            <w:r w:rsidR="00A73039">
              <w:t xml:space="preserve"> </w:t>
            </w:r>
            <w:r w:rsidR="00A73039">
              <w:rPr>
                <w:rFonts w:ascii="Times New Roman" w:hAnsi="Times New Roman"/>
                <w:sz w:val="24"/>
                <w:szCs w:val="24"/>
              </w:rPr>
              <w:t>,</w:t>
            </w:r>
          </w:p>
          <w:p w14:paraId="2BD54C81" w14:textId="23D8E7AB" w:rsidR="00A73039" w:rsidRPr="00A73039" w:rsidRDefault="00A73039" w:rsidP="0046410C">
            <w:pPr>
              <w:suppressAutoHyphens/>
              <w:rPr>
                <w:rFonts w:ascii="Times New Roman" w:hAnsi="Times New Roman"/>
                <w:color w:val="000000"/>
                <w:sz w:val="24"/>
                <w:szCs w:val="24"/>
                <w:lang w:eastAsia="ar-SA"/>
              </w:rPr>
            </w:pPr>
            <w:r>
              <w:rPr>
                <w:rFonts w:ascii="Times New Roman" w:hAnsi="Times New Roman"/>
                <w:color w:val="000000"/>
                <w:sz w:val="24"/>
                <w:szCs w:val="24"/>
                <w:lang w:eastAsia="ar-SA"/>
              </w:rPr>
              <w:t xml:space="preserve">e-Adrese: </w:t>
            </w:r>
            <w:r w:rsidRPr="00F562E6">
              <w:rPr>
                <w:rFonts w:ascii="Times New Roman" w:hAnsi="Times New Roman"/>
                <w:bCs/>
                <w:sz w:val="24"/>
                <w:szCs w:val="24"/>
                <w:lang w:eastAsia="ar-SA"/>
              </w:rPr>
              <w:t>_DEFAULT@</w:t>
            </w:r>
            <w:r w:rsidRPr="00A73039">
              <w:rPr>
                <w:rFonts w:ascii="Times New Roman" w:hAnsi="Times New Roman"/>
                <w:bCs/>
                <w:sz w:val="24"/>
                <w:szCs w:val="24"/>
                <w:lang w:eastAsia="ar-SA"/>
              </w:rPr>
              <w:t>90009115622</w:t>
            </w:r>
          </w:p>
        </w:tc>
      </w:tr>
      <w:tr w:rsidR="00CF512A" w:rsidRPr="002378B0" w14:paraId="76EACE58" w14:textId="77777777" w:rsidTr="00002D1D">
        <w:trPr>
          <w:trHeight w:val="283"/>
        </w:trPr>
        <w:tc>
          <w:tcPr>
            <w:tcW w:w="3397" w:type="dxa"/>
          </w:tcPr>
          <w:p w14:paraId="514A4F34"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Pasūtītājs, kura vajadzībām tiek veikta tirgus izpēte</w:t>
            </w:r>
          </w:p>
        </w:tc>
        <w:tc>
          <w:tcPr>
            <w:tcW w:w="5954" w:type="dxa"/>
            <w:tcBorders>
              <w:bottom w:val="nil"/>
            </w:tcBorders>
          </w:tcPr>
          <w:p w14:paraId="2ACD6512" w14:textId="10928822" w:rsidR="00CF512A" w:rsidRPr="002378B0" w:rsidRDefault="0046410C" w:rsidP="002378B0">
            <w:pPr>
              <w:suppressAutoHyphens/>
              <w:rPr>
                <w:rFonts w:ascii="Times New Roman" w:hAnsi="Times New Roman"/>
                <w:b/>
                <w:bCs/>
                <w:sz w:val="24"/>
                <w:szCs w:val="24"/>
                <w:lang w:eastAsia="ar-SA"/>
              </w:rPr>
            </w:pPr>
            <w:r>
              <w:rPr>
                <w:rFonts w:ascii="Times New Roman" w:hAnsi="Times New Roman"/>
                <w:b/>
                <w:bCs/>
                <w:sz w:val="24"/>
                <w:szCs w:val="24"/>
                <w:lang w:eastAsia="ar-SA"/>
              </w:rPr>
              <w:t>Baltinavas apvienības pārvalde</w:t>
            </w:r>
          </w:p>
          <w:p w14:paraId="24AB1B96" w14:textId="7B399333"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Reģ.Nr.</w:t>
            </w:r>
            <w:r w:rsidR="0046410C">
              <w:rPr>
                <w:rFonts w:ascii="Times New Roman" w:hAnsi="Times New Roman"/>
                <w:sz w:val="24"/>
                <w:szCs w:val="24"/>
                <w:lang w:eastAsia="ar-SA"/>
              </w:rPr>
              <w:t>40900036999</w:t>
            </w:r>
            <w:r w:rsidRPr="002378B0">
              <w:rPr>
                <w:rFonts w:ascii="Times New Roman" w:hAnsi="Times New Roman"/>
                <w:sz w:val="24"/>
                <w:szCs w:val="24"/>
                <w:lang w:eastAsia="ar-SA"/>
              </w:rPr>
              <w:t>,</w:t>
            </w:r>
          </w:p>
          <w:p w14:paraId="5EB3B3B0" w14:textId="77777777" w:rsidR="00CF512A" w:rsidRDefault="0046410C" w:rsidP="002378B0">
            <w:pPr>
              <w:suppressAutoHyphens/>
              <w:rPr>
                <w:rFonts w:ascii="Times New Roman" w:hAnsi="Times New Roman"/>
                <w:sz w:val="24"/>
                <w:szCs w:val="24"/>
                <w:lang w:eastAsia="ar-SA"/>
              </w:rPr>
            </w:pPr>
            <w:r w:rsidRPr="0046410C">
              <w:rPr>
                <w:rFonts w:ascii="Times New Roman" w:hAnsi="Times New Roman"/>
                <w:sz w:val="24"/>
                <w:szCs w:val="24"/>
                <w:lang w:eastAsia="ar-SA"/>
              </w:rPr>
              <w:t>Kārsavas iela 16, Baltinava, Baltinavas pag., Balvu nov., LV-4594</w:t>
            </w:r>
            <w:r w:rsidR="00F562E6">
              <w:rPr>
                <w:rFonts w:ascii="Times New Roman" w:hAnsi="Times New Roman"/>
                <w:sz w:val="24"/>
                <w:szCs w:val="24"/>
                <w:lang w:eastAsia="ar-SA"/>
              </w:rPr>
              <w:t>,</w:t>
            </w:r>
          </w:p>
          <w:p w14:paraId="534E1E3C" w14:textId="21A53F6F" w:rsidR="00F562E6" w:rsidRPr="002378B0" w:rsidRDefault="00F562E6" w:rsidP="002378B0">
            <w:pPr>
              <w:suppressAutoHyphens/>
              <w:rPr>
                <w:rFonts w:ascii="Times New Roman" w:hAnsi="Times New Roman"/>
                <w:bCs/>
                <w:sz w:val="24"/>
                <w:szCs w:val="24"/>
                <w:lang w:eastAsia="ar-SA"/>
              </w:rPr>
            </w:pPr>
            <w:r>
              <w:rPr>
                <w:rFonts w:ascii="Times New Roman" w:hAnsi="Times New Roman"/>
                <w:bCs/>
                <w:sz w:val="24"/>
                <w:szCs w:val="24"/>
                <w:lang w:eastAsia="ar-SA"/>
              </w:rPr>
              <w:t xml:space="preserve">e-Adrese: </w:t>
            </w:r>
            <w:r w:rsidRPr="00F562E6">
              <w:rPr>
                <w:rFonts w:ascii="Times New Roman" w:hAnsi="Times New Roman"/>
                <w:bCs/>
                <w:sz w:val="24"/>
                <w:szCs w:val="24"/>
                <w:lang w:eastAsia="ar-SA"/>
              </w:rPr>
              <w:t>_DEFAULT@40900036999</w:t>
            </w:r>
          </w:p>
        </w:tc>
      </w:tr>
      <w:tr w:rsidR="00CF512A" w:rsidRPr="002378B0" w14:paraId="2A87BAF3" w14:textId="77777777" w:rsidTr="00002D1D">
        <w:trPr>
          <w:trHeight w:val="283"/>
        </w:trPr>
        <w:tc>
          <w:tcPr>
            <w:tcW w:w="3397" w:type="dxa"/>
          </w:tcPr>
          <w:p w14:paraId="28FAEB0C"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Kontaktpersona saistībā ar tirgus izpētes priekšmetu</w:t>
            </w:r>
          </w:p>
        </w:tc>
        <w:tc>
          <w:tcPr>
            <w:tcW w:w="5954" w:type="dxa"/>
            <w:tcBorders>
              <w:bottom w:val="nil"/>
            </w:tcBorders>
          </w:tcPr>
          <w:p w14:paraId="5DC004DF" w14:textId="5CFEC7E5" w:rsidR="00CF512A" w:rsidRPr="002378B0" w:rsidRDefault="0046410C" w:rsidP="002378B0">
            <w:pPr>
              <w:suppressAutoHyphens/>
              <w:rPr>
                <w:rFonts w:ascii="Times New Roman" w:hAnsi="Times New Roman"/>
                <w:bCs/>
                <w:color w:val="000000"/>
                <w:sz w:val="24"/>
                <w:szCs w:val="24"/>
                <w:shd w:val="clear" w:color="auto" w:fill="FFFFFF"/>
                <w:lang w:eastAsia="ar-SA"/>
              </w:rPr>
            </w:pPr>
            <w:r>
              <w:rPr>
                <w:rFonts w:ascii="Times New Roman" w:hAnsi="Times New Roman"/>
                <w:bCs/>
                <w:color w:val="000000"/>
                <w:sz w:val="24"/>
                <w:szCs w:val="24"/>
                <w:shd w:val="clear" w:color="auto" w:fill="FFFFFF"/>
                <w:lang w:eastAsia="ar-SA"/>
              </w:rPr>
              <w:t>Tilžas un Briežuciema pagastu pakalpojumu centru vadītāja Linda Igaune, mob.22002341</w:t>
            </w:r>
          </w:p>
        </w:tc>
      </w:tr>
      <w:tr w:rsidR="00CF512A" w:rsidRPr="002378B0" w14:paraId="26597D02" w14:textId="77777777" w:rsidTr="00002D1D">
        <w:trPr>
          <w:trHeight w:val="283"/>
        </w:trPr>
        <w:tc>
          <w:tcPr>
            <w:tcW w:w="3397" w:type="dxa"/>
          </w:tcPr>
          <w:p w14:paraId="341BD13F"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Kontaktpersona saistībā ar piedāvājuma sagatavošanu/ iesniegšanu</w:t>
            </w:r>
          </w:p>
        </w:tc>
        <w:tc>
          <w:tcPr>
            <w:tcW w:w="5954" w:type="dxa"/>
          </w:tcPr>
          <w:p w14:paraId="2A3736FA" w14:textId="77777777" w:rsidR="00CF512A" w:rsidRPr="002378B0" w:rsidRDefault="00CF512A" w:rsidP="002378B0">
            <w:pPr>
              <w:autoSpaceDE w:val="0"/>
              <w:autoSpaceDN w:val="0"/>
              <w:adjustRightInd w:val="0"/>
              <w:rPr>
                <w:rFonts w:ascii="Times New Roman" w:hAnsi="Times New Roman"/>
                <w:color w:val="000000"/>
                <w:sz w:val="24"/>
                <w:szCs w:val="24"/>
              </w:rPr>
            </w:pPr>
            <w:r w:rsidRPr="002378B0">
              <w:rPr>
                <w:rFonts w:ascii="Times New Roman" w:hAnsi="Times New Roman"/>
                <w:color w:val="000000"/>
                <w:sz w:val="24"/>
                <w:szCs w:val="24"/>
                <w:lang w:eastAsia="lv-LV"/>
              </w:rPr>
              <w:t xml:space="preserve">Balvu novada Centrālās pārvaldes Iepirkumu nodaļas iepirkumu speciāliste </w:t>
            </w:r>
            <w:r w:rsidRPr="002378B0">
              <w:rPr>
                <w:rFonts w:ascii="Times New Roman" w:hAnsi="Times New Roman"/>
                <w:color w:val="000000"/>
                <w:sz w:val="24"/>
                <w:szCs w:val="24"/>
              </w:rPr>
              <w:t>Antra Keisele, mob.20203715,</w:t>
            </w:r>
          </w:p>
          <w:p w14:paraId="2344ED8A" w14:textId="77777777" w:rsidR="00CF512A" w:rsidRPr="002378B0" w:rsidRDefault="00CF512A" w:rsidP="002378B0">
            <w:pPr>
              <w:autoSpaceDE w:val="0"/>
              <w:autoSpaceDN w:val="0"/>
              <w:adjustRightInd w:val="0"/>
              <w:jc w:val="both"/>
              <w:rPr>
                <w:rFonts w:ascii="Times New Roman" w:hAnsi="Times New Roman"/>
                <w:iCs/>
                <w:color w:val="000000"/>
                <w:sz w:val="24"/>
                <w:szCs w:val="24"/>
              </w:rPr>
            </w:pPr>
            <w:r w:rsidRPr="002378B0">
              <w:rPr>
                <w:rFonts w:ascii="Times New Roman" w:hAnsi="Times New Roman"/>
                <w:color w:val="000000"/>
                <w:sz w:val="24"/>
                <w:szCs w:val="24"/>
              </w:rPr>
              <w:t xml:space="preserve">e-pasts: </w:t>
            </w:r>
            <w:hyperlink r:id="rId6" w:history="1">
              <w:r w:rsidRPr="002378B0">
                <w:rPr>
                  <w:rFonts w:ascii="Times New Roman" w:hAnsi="Times New Roman"/>
                  <w:color w:val="0563C1" w:themeColor="hyperlink"/>
                  <w:sz w:val="24"/>
                  <w:szCs w:val="24"/>
                  <w:u w:val="single"/>
                </w:rPr>
                <w:t>antra.keisele</w:t>
              </w:r>
              <w:r w:rsidRPr="002378B0">
                <w:rPr>
                  <w:rFonts w:ascii="Times New Roman" w:hAnsi="Times New Roman"/>
                  <w:color w:val="0563C1" w:themeColor="hyperlink"/>
                  <w:sz w:val="24"/>
                  <w:szCs w:val="24"/>
                  <w:u w:val="single"/>
                  <w:lang w:eastAsia="lv-LV"/>
                </w:rPr>
                <w:t>@balvi.lv</w:t>
              </w:r>
            </w:hyperlink>
            <w:r w:rsidRPr="002378B0">
              <w:rPr>
                <w:rFonts w:ascii="Times New Roman" w:hAnsi="Times New Roman"/>
              </w:rPr>
              <w:t xml:space="preserve"> </w:t>
            </w:r>
          </w:p>
        </w:tc>
      </w:tr>
      <w:tr w:rsidR="00CF512A" w:rsidRPr="002378B0" w14:paraId="130D6470" w14:textId="77777777" w:rsidTr="00002D1D">
        <w:trPr>
          <w:trHeight w:val="283"/>
        </w:trPr>
        <w:tc>
          <w:tcPr>
            <w:tcW w:w="3397" w:type="dxa"/>
          </w:tcPr>
          <w:p w14:paraId="521D8034"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Pasūtītāja darba laiks</w:t>
            </w:r>
          </w:p>
        </w:tc>
        <w:tc>
          <w:tcPr>
            <w:tcW w:w="5954" w:type="dxa"/>
          </w:tcPr>
          <w:p w14:paraId="50CC39DC"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pirmdienās, otrdienās un trešdienās 08.30–17.00;</w:t>
            </w:r>
          </w:p>
          <w:p w14:paraId="45D48723"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ceturtdienās 08.30–18.00;</w:t>
            </w:r>
          </w:p>
          <w:p w14:paraId="055117DE" w14:textId="77777777" w:rsidR="00CF512A" w:rsidRPr="002378B0" w:rsidRDefault="00CF512A" w:rsidP="002378B0">
            <w:pPr>
              <w:suppressAutoHyphens/>
              <w:rPr>
                <w:rFonts w:ascii="Times New Roman" w:hAnsi="Times New Roman"/>
                <w:sz w:val="24"/>
                <w:szCs w:val="24"/>
                <w:lang w:eastAsia="ar-SA"/>
              </w:rPr>
            </w:pPr>
            <w:r w:rsidRPr="002378B0">
              <w:rPr>
                <w:rFonts w:ascii="Times New Roman" w:hAnsi="Times New Roman"/>
                <w:sz w:val="24"/>
                <w:szCs w:val="24"/>
                <w:lang w:eastAsia="ar-SA"/>
              </w:rPr>
              <w:t>piektdienās 08.30–16.00</w:t>
            </w:r>
          </w:p>
        </w:tc>
      </w:tr>
    </w:tbl>
    <w:p w14:paraId="5EEB73EA" w14:textId="77777777" w:rsidR="007E3C06" w:rsidRPr="002378B0" w:rsidRDefault="007E3C06"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Tirgus izpētes priekšmets:</w:t>
      </w:r>
    </w:p>
    <w:p w14:paraId="01A33C7B" w14:textId="339E553C" w:rsidR="002F22BE" w:rsidRPr="009B7600" w:rsidRDefault="007370D5" w:rsidP="009B7600">
      <w:pPr>
        <w:pStyle w:val="Sarakstarindkopa"/>
        <w:numPr>
          <w:ilvl w:val="1"/>
          <w:numId w:val="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Sānu kanāla ventilatora-nosūcēja</w:t>
      </w:r>
      <w:r w:rsidR="009B7600">
        <w:rPr>
          <w:rFonts w:ascii="Times New Roman" w:hAnsi="Times New Roman" w:cs="Times New Roman"/>
          <w:sz w:val="24"/>
          <w:szCs w:val="24"/>
        </w:rPr>
        <w:t xml:space="preserve"> (turpmāk – Prece</w:t>
      </w:r>
      <w:r w:rsidR="009B7600" w:rsidRPr="009B7600">
        <w:rPr>
          <w:rFonts w:ascii="Times New Roman" w:hAnsi="Times New Roman" w:cs="Times New Roman"/>
          <w:sz w:val="24"/>
          <w:szCs w:val="24"/>
        </w:rPr>
        <w:t>)</w:t>
      </w:r>
      <w:r w:rsidRPr="009B7600">
        <w:rPr>
          <w:rFonts w:ascii="Times New Roman" w:hAnsi="Times New Roman" w:cs="Times New Roman"/>
          <w:sz w:val="24"/>
          <w:szCs w:val="24"/>
        </w:rPr>
        <w:t xml:space="preserve"> piegāde notekūdeņu attīrīšanas iekārtām Balvu novada Tilžas pagastā, </w:t>
      </w:r>
      <w:r w:rsidR="007B7E88" w:rsidRPr="009B7600">
        <w:rPr>
          <w:rFonts w:ascii="Times New Roman" w:hAnsi="Times New Roman" w:cs="Times New Roman"/>
          <w:sz w:val="24"/>
          <w:szCs w:val="24"/>
        </w:rPr>
        <w:t>atbilstoši Tehniskajai specifikācijai (skat. 1.pielikumu).</w:t>
      </w:r>
    </w:p>
    <w:p w14:paraId="7C480C72" w14:textId="30C0F6EE" w:rsidR="00FC54E6" w:rsidRPr="002378B0" w:rsidRDefault="007E3C0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CPV kods</w:t>
      </w:r>
      <w:r w:rsidR="00AD4DB6" w:rsidRPr="002378B0">
        <w:rPr>
          <w:rFonts w:ascii="Times New Roman" w:hAnsi="Times New Roman" w:cs="Times New Roman"/>
          <w:sz w:val="24"/>
          <w:szCs w:val="24"/>
        </w:rPr>
        <w:t xml:space="preserve">: </w:t>
      </w:r>
      <w:r w:rsidR="00BE3304" w:rsidRPr="00BE3304">
        <w:rPr>
          <w:rFonts w:ascii="Times New Roman" w:hAnsi="Times New Roman" w:cs="Times New Roman"/>
          <w:sz w:val="24"/>
          <w:szCs w:val="24"/>
        </w:rPr>
        <w:t xml:space="preserve">39350000-0 </w:t>
      </w:r>
      <w:r w:rsidRPr="002378B0">
        <w:rPr>
          <w:rFonts w:ascii="Times New Roman" w:hAnsi="Times New Roman" w:cs="Times New Roman"/>
          <w:sz w:val="24"/>
          <w:szCs w:val="24"/>
        </w:rPr>
        <w:t>(</w:t>
      </w:r>
      <w:r w:rsidR="00BE3304" w:rsidRPr="00BE3304">
        <w:rPr>
          <w:rFonts w:ascii="Times New Roman" w:hAnsi="Times New Roman" w:cs="Times New Roman"/>
          <w:sz w:val="24"/>
          <w:szCs w:val="24"/>
        </w:rPr>
        <w:t>Notekūdeņu attīrīšanas iekārtas aprīkojums</w:t>
      </w:r>
      <w:r w:rsidRPr="002378B0">
        <w:rPr>
          <w:rFonts w:ascii="Times New Roman" w:hAnsi="Times New Roman" w:cs="Times New Roman"/>
          <w:sz w:val="24"/>
          <w:szCs w:val="24"/>
        </w:rPr>
        <w:t>);</w:t>
      </w:r>
    </w:p>
    <w:p w14:paraId="2EEAF453" w14:textId="69C5B3AF" w:rsidR="00AD4DB6" w:rsidRPr="002378B0" w:rsidRDefault="00AD4DB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Pretendents nevar iesniegt piedāvājuma variantus.</w:t>
      </w:r>
    </w:p>
    <w:p w14:paraId="6037290E" w14:textId="77777777" w:rsidR="003C44C8" w:rsidRPr="002378B0" w:rsidRDefault="003C44C8"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Piedāvājuma izvēles kritērijs:</w:t>
      </w:r>
      <w:r w:rsidRPr="002378B0">
        <w:rPr>
          <w:rFonts w:ascii="Times New Roman" w:hAnsi="Times New Roman" w:cs="Times New Roman"/>
          <w:sz w:val="24"/>
          <w:szCs w:val="24"/>
        </w:rPr>
        <w:t xml:space="preserve"> prasībām atbilstošs piedāvājums ar zemāko cenu.</w:t>
      </w:r>
    </w:p>
    <w:p w14:paraId="226B9564" w14:textId="25B7DF8E" w:rsidR="00AD4DB6" w:rsidRPr="002378B0" w:rsidRDefault="003C44C8"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 xml:space="preserve">Līguma </w:t>
      </w:r>
      <w:r w:rsidR="009B7600">
        <w:rPr>
          <w:rFonts w:ascii="Times New Roman" w:hAnsi="Times New Roman" w:cs="Times New Roman"/>
          <w:b/>
          <w:bCs/>
          <w:sz w:val="24"/>
          <w:szCs w:val="24"/>
        </w:rPr>
        <w:t>izpildes</w:t>
      </w:r>
      <w:r w:rsidRPr="002378B0">
        <w:rPr>
          <w:rFonts w:ascii="Times New Roman" w:hAnsi="Times New Roman" w:cs="Times New Roman"/>
          <w:b/>
          <w:bCs/>
          <w:sz w:val="24"/>
          <w:szCs w:val="24"/>
        </w:rPr>
        <w:t xml:space="preserve"> termiņš:</w:t>
      </w:r>
      <w:r w:rsidRPr="00B76B02">
        <w:rPr>
          <w:rFonts w:ascii="Times New Roman" w:hAnsi="Times New Roman" w:cs="Times New Roman"/>
          <w:bCs/>
          <w:sz w:val="24"/>
          <w:szCs w:val="24"/>
        </w:rPr>
        <w:t xml:space="preserve"> </w:t>
      </w:r>
      <w:r w:rsidR="009B7600">
        <w:rPr>
          <w:rFonts w:ascii="Times New Roman" w:hAnsi="Times New Roman" w:cs="Times New Roman"/>
          <w:sz w:val="24"/>
          <w:szCs w:val="24"/>
        </w:rPr>
        <w:t>2 (divu) mēnešu laikā no līguma noslēgšanas</w:t>
      </w:r>
      <w:r w:rsidRPr="002378B0">
        <w:rPr>
          <w:rFonts w:ascii="Times New Roman" w:hAnsi="Times New Roman" w:cs="Times New Roman"/>
          <w:sz w:val="24"/>
          <w:szCs w:val="24"/>
        </w:rPr>
        <w:t>.</w:t>
      </w:r>
    </w:p>
    <w:p w14:paraId="06182B62" w14:textId="791CFE3F" w:rsidR="003C44C8" w:rsidRPr="002378B0" w:rsidRDefault="00153225"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Pre</w:t>
      </w:r>
      <w:r w:rsidR="009B7600">
        <w:rPr>
          <w:rFonts w:ascii="Times New Roman" w:hAnsi="Times New Roman" w:cs="Times New Roman"/>
          <w:b/>
          <w:bCs/>
          <w:sz w:val="24"/>
          <w:szCs w:val="24"/>
        </w:rPr>
        <w:t>ces</w:t>
      </w:r>
      <w:r w:rsidRPr="002378B0">
        <w:rPr>
          <w:rFonts w:ascii="Times New Roman" w:hAnsi="Times New Roman" w:cs="Times New Roman"/>
          <w:b/>
          <w:bCs/>
          <w:sz w:val="24"/>
          <w:szCs w:val="24"/>
        </w:rPr>
        <w:t xml:space="preserve"> piegādes vieta:</w:t>
      </w:r>
      <w:r w:rsidRPr="00B76B02">
        <w:rPr>
          <w:rFonts w:ascii="Times New Roman" w:hAnsi="Times New Roman" w:cs="Times New Roman"/>
          <w:bCs/>
          <w:sz w:val="24"/>
          <w:szCs w:val="24"/>
        </w:rPr>
        <w:t xml:space="preserve"> </w:t>
      </w:r>
      <w:r w:rsidR="005B0D8E">
        <w:rPr>
          <w:rFonts w:ascii="Times New Roman" w:hAnsi="Times New Roman" w:cs="Times New Roman"/>
          <w:sz w:val="24"/>
          <w:szCs w:val="24"/>
        </w:rPr>
        <w:t>Brīvības iela 3A, Tilža, Tilžas pag., Balvu nov.</w:t>
      </w:r>
    </w:p>
    <w:p w14:paraId="2FF6E37C" w14:textId="77777777" w:rsidR="00606D26" w:rsidRPr="002378B0" w:rsidRDefault="00606D26"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Līgumcena:</w:t>
      </w:r>
    </w:p>
    <w:p w14:paraId="2D81D8ED" w14:textId="77777777" w:rsidR="00606D26" w:rsidRPr="002378B0" w:rsidRDefault="00606D2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eastAsia="Times New Roman" w:hAnsi="Times New Roman" w:cs="Times New Roman"/>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696BBD82" w14:textId="77777777" w:rsidR="00606D26" w:rsidRPr="002378B0" w:rsidRDefault="00606D26" w:rsidP="002378B0">
      <w:pPr>
        <w:pStyle w:val="Sarakstarindkopa"/>
        <w:numPr>
          <w:ilvl w:val="1"/>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sz w:val="24"/>
          <w:szCs w:val="24"/>
        </w:rPr>
        <w:t>Līgumcena ir kopējā samaksa par iepirkuma līguma izpildi, kurā ietverti visi piemērojamie nodokļi, izņemot pievienotās vērtības nodokli.</w:t>
      </w:r>
    </w:p>
    <w:p w14:paraId="26877B6B" w14:textId="77777777" w:rsidR="00AF55F5" w:rsidRPr="002378B0" w:rsidRDefault="00AF55F5" w:rsidP="002378B0">
      <w:pPr>
        <w:pStyle w:val="Sarakstarindkopa"/>
        <w:numPr>
          <w:ilvl w:val="0"/>
          <w:numId w:val="1"/>
        </w:numPr>
        <w:spacing w:after="0" w:line="240" w:lineRule="auto"/>
        <w:ind w:left="426" w:hanging="426"/>
        <w:jc w:val="both"/>
        <w:rPr>
          <w:rFonts w:ascii="Times New Roman" w:eastAsia="Times New Roman" w:hAnsi="Times New Roman" w:cs="Times New Roman"/>
          <w:b/>
          <w:bCs/>
          <w:kern w:val="0"/>
          <w:sz w:val="24"/>
          <w:szCs w:val="24"/>
          <w:lang w:eastAsia="ar-SA"/>
          <w14:ligatures w14:val="none"/>
        </w:rPr>
      </w:pPr>
      <w:r w:rsidRPr="002378B0">
        <w:rPr>
          <w:rFonts w:ascii="Times New Roman" w:eastAsia="Times New Roman" w:hAnsi="Times New Roman" w:cs="Times New Roman"/>
          <w:b/>
          <w:bCs/>
          <w:kern w:val="0"/>
          <w:sz w:val="24"/>
          <w:szCs w:val="24"/>
          <w:lang w:eastAsia="ar-SA"/>
          <w14:ligatures w14:val="none"/>
        </w:rPr>
        <w:t>Apmaksas nosacījumi:</w:t>
      </w:r>
    </w:p>
    <w:p w14:paraId="369670AB" w14:textId="22F54E25" w:rsidR="00AF55F5" w:rsidRPr="002378B0" w:rsidRDefault="00AF55F5" w:rsidP="002378B0">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Apmaksa </w:t>
      </w:r>
      <w:r w:rsidRPr="00AD62A8">
        <w:rPr>
          <w:rFonts w:ascii="Times New Roman" w:eastAsia="Times New Roman" w:hAnsi="Times New Roman" w:cs="Times New Roman"/>
          <w:kern w:val="0"/>
          <w:sz w:val="24"/>
          <w:szCs w:val="24"/>
          <w:lang w:eastAsia="ar-SA"/>
          <w14:ligatures w14:val="none"/>
        </w:rPr>
        <w:t>tiek veikta</w:t>
      </w:r>
      <w:r w:rsidRPr="00C45773">
        <w:rPr>
          <w:rFonts w:ascii="Times New Roman" w:eastAsia="Times New Roman" w:hAnsi="Times New Roman" w:cs="Times New Roman"/>
          <w:kern w:val="0"/>
          <w:sz w:val="24"/>
          <w:szCs w:val="24"/>
          <w:lang w:eastAsia="ar-SA"/>
          <w14:ligatures w14:val="none"/>
        </w:rPr>
        <w:t xml:space="preserve"> 30 (trīsdesmit) dienu laikā pēc strukturēta elektroniskā rēķina saņemšanas pasūtītāja</w:t>
      </w:r>
      <w:r w:rsidR="001B324D" w:rsidRPr="00C45773">
        <w:rPr>
          <w:rFonts w:ascii="Times New Roman" w:eastAsia="Times New Roman" w:hAnsi="Times New Roman" w:cs="Times New Roman"/>
          <w:bCs/>
          <w:color w:val="000000"/>
          <w:kern w:val="0"/>
          <w:sz w:val="24"/>
          <w:szCs w:val="24"/>
          <w:lang w:eastAsia="ar-SA"/>
          <w14:ligatures w14:val="none"/>
        </w:rPr>
        <w:t>, kura vajadzībām tiek veikta tirgus izpēte, e-Adresē</w:t>
      </w:r>
      <w:r w:rsidR="00F562E6">
        <w:rPr>
          <w:rFonts w:ascii="Times New Roman" w:eastAsia="Times New Roman" w:hAnsi="Times New Roman" w:cs="Times New Roman"/>
          <w:kern w:val="0"/>
          <w:sz w:val="24"/>
          <w:szCs w:val="24"/>
          <w:lang w:eastAsia="ar-SA"/>
          <w14:ligatures w14:val="none"/>
        </w:rPr>
        <w:t>.</w:t>
      </w:r>
    </w:p>
    <w:p w14:paraId="446D1DD2" w14:textId="77777777" w:rsidR="00AF55F5" w:rsidRPr="002378B0" w:rsidRDefault="00AF55F5" w:rsidP="002378B0">
      <w:pPr>
        <w:pStyle w:val="Sarakstarindkopa"/>
        <w:numPr>
          <w:ilvl w:val="1"/>
          <w:numId w:val="1"/>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Līguma darbības laikā apmaksas kārtība nevar tikt mainīta.</w:t>
      </w:r>
    </w:p>
    <w:p w14:paraId="2C5547C9" w14:textId="77777777" w:rsidR="00870702" w:rsidRPr="002378B0" w:rsidRDefault="00870702" w:rsidP="002378B0">
      <w:pPr>
        <w:pStyle w:val="Sarakstarindkopa"/>
        <w:numPr>
          <w:ilvl w:val="0"/>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
          <w:color w:val="000000"/>
          <w:kern w:val="0"/>
          <w:sz w:val="24"/>
          <w:szCs w:val="24"/>
          <w:lang w:eastAsia="ar-SA"/>
          <w14:ligatures w14:val="none"/>
        </w:rPr>
        <w:t>Piedāvājuma derīguma termiņš:</w:t>
      </w:r>
      <w:r w:rsidRPr="002378B0">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42CED3D5" w14:textId="77777777" w:rsidR="00D34F66" w:rsidRPr="002378B0" w:rsidRDefault="00D34F66" w:rsidP="002378B0">
      <w:pPr>
        <w:pStyle w:val="Sarakstarindkopa"/>
        <w:numPr>
          <w:ilvl w:val="0"/>
          <w:numId w:val="1"/>
        </w:numPr>
        <w:spacing w:after="0" w:line="240" w:lineRule="auto"/>
        <w:ind w:left="426" w:hanging="426"/>
        <w:jc w:val="both"/>
        <w:rPr>
          <w:rFonts w:ascii="Times New Roman" w:hAnsi="Times New Roman" w:cs="Times New Roman"/>
          <w:sz w:val="24"/>
          <w:szCs w:val="24"/>
        </w:rPr>
      </w:pPr>
      <w:r w:rsidRPr="002378B0">
        <w:rPr>
          <w:rFonts w:ascii="Times New Roman" w:hAnsi="Times New Roman" w:cs="Times New Roman"/>
          <w:b/>
          <w:bCs/>
          <w:sz w:val="24"/>
          <w:szCs w:val="24"/>
        </w:rPr>
        <w:t>Prasības pretendentam:</w:t>
      </w:r>
    </w:p>
    <w:p w14:paraId="13A1658D"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lastRenderedPageBreak/>
        <w:t xml:space="preserve">Pretendentam jābūt reģistrētam LR Uzņēmumu reģistrā vai līdzvērtīgā reģistrā ārvalstīs (ja pretendents ir juridiska persona). Informācija tiks pārbaudīta LR Uzņēmumu reģistra tīmekļvietnē </w:t>
      </w:r>
      <w:hyperlink r:id="rId7" w:history="1">
        <w:r w:rsidRPr="002378B0">
          <w:rPr>
            <w:rStyle w:val="Hipersaite"/>
            <w:rFonts w:ascii="Times New Roman" w:eastAsia="Times New Roman" w:hAnsi="Times New Roman" w:cs="Times New Roman"/>
            <w:bCs/>
            <w:kern w:val="0"/>
            <w:sz w:val="24"/>
            <w:szCs w:val="24"/>
            <w:lang w:eastAsia="ar-SA"/>
            <w14:ligatures w14:val="none"/>
          </w:rPr>
          <w:t>https://www.ur.gov.lv/lv/</w:t>
        </w:r>
      </w:hyperlink>
      <w:r w:rsidRPr="002378B0">
        <w:rPr>
          <w:rFonts w:ascii="Times New Roman" w:eastAsia="Times New Roman" w:hAnsi="Times New Roman" w:cs="Times New Roman"/>
          <w:bCs/>
          <w:color w:val="000000"/>
          <w:kern w:val="0"/>
          <w:sz w:val="24"/>
          <w:szCs w:val="24"/>
          <w:lang w:eastAsia="ar-SA"/>
          <w14:ligatures w14:val="none"/>
        </w:rPr>
        <w:t xml:space="preserve"> .</w:t>
      </w:r>
    </w:p>
    <w:p w14:paraId="31C19D87"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2378B0">
          <w:rPr>
            <w:rStyle w:val="Hipersaite"/>
            <w:rFonts w:ascii="Times New Roman" w:eastAsia="Times New Roman" w:hAnsi="Times New Roman" w:cs="Times New Roman"/>
            <w:bCs/>
            <w:kern w:val="0"/>
            <w:sz w:val="24"/>
            <w:szCs w:val="24"/>
            <w:lang w:eastAsia="ar-SA"/>
            <w14:ligatures w14:val="none"/>
          </w:rPr>
          <w:t>https://www6.vid.gov.lv/SDV</w:t>
        </w:r>
      </w:hyperlink>
      <w:r w:rsidRPr="002378B0">
        <w:rPr>
          <w:rFonts w:ascii="Times New Roman" w:eastAsia="Times New Roman" w:hAnsi="Times New Roman" w:cs="Times New Roman"/>
          <w:bCs/>
          <w:color w:val="000000"/>
          <w:kern w:val="0"/>
          <w:sz w:val="24"/>
          <w:szCs w:val="24"/>
          <w:lang w:eastAsia="ar-SA"/>
          <w14:ligatures w14:val="none"/>
        </w:rPr>
        <w:t xml:space="preserve"> .</w:t>
      </w:r>
    </w:p>
    <w:p w14:paraId="6BC50C92"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018036A7" w14:textId="77777777" w:rsidR="00D34F66" w:rsidRPr="002378B0" w:rsidRDefault="00D34F66" w:rsidP="002378B0">
      <w:pPr>
        <w:pStyle w:val="Sarakstarindkopa"/>
        <w:numPr>
          <w:ilvl w:val="1"/>
          <w:numId w:val="1"/>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2378B0">
        <w:rPr>
          <w:rFonts w:ascii="Times New Roman" w:eastAsia="Times New Roman" w:hAnsi="Times New Roman" w:cs="Times New Roman"/>
          <w:kern w:val="0"/>
          <w:sz w:val="24"/>
          <w:szCs w:val="24"/>
          <w:vertAlign w:val="superscript"/>
          <w:lang w:eastAsia="lv-LV"/>
          <w14:ligatures w14:val="none"/>
        </w:rPr>
        <w:t>1</w:t>
      </w:r>
      <w:r w:rsidRPr="002378B0">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2378B0">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w:t>
      </w:r>
      <w:r w:rsidRPr="002378B0">
        <w:rPr>
          <w:rFonts w:ascii="Times New Roman" w:eastAsia="Times New Roman" w:hAnsi="Times New Roman" w:cs="Times New Roman"/>
          <w:kern w:val="0"/>
          <w:sz w:val="24"/>
          <w:szCs w:val="24"/>
          <w:lang w:eastAsia="lv-LV"/>
          <w14:ligatures w14:val="none"/>
        </w:rPr>
        <w:t xml:space="preserve">SIA “LURSOFT” tīmekļvietnes </w:t>
      </w:r>
      <w:hyperlink r:id="rId9" w:history="1">
        <w:r w:rsidRPr="002378B0">
          <w:rPr>
            <w:rFonts w:ascii="Times New Roman" w:eastAsia="Times New Roman" w:hAnsi="Times New Roman" w:cs="Times New Roman"/>
            <w:color w:val="0000FF"/>
            <w:kern w:val="0"/>
            <w:sz w:val="24"/>
            <w:szCs w:val="24"/>
            <w:u w:val="single"/>
            <w:lang w:eastAsia="lv-LV"/>
            <w14:ligatures w14:val="none"/>
          </w:rPr>
          <w:t>www.lursoft.lv</w:t>
        </w:r>
      </w:hyperlink>
      <w:r w:rsidRPr="002378B0">
        <w:rPr>
          <w:rFonts w:ascii="Times New Roman" w:eastAsia="Times New Roman" w:hAnsi="Times New Roman" w:cs="Times New Roman"/>
          <w:kern w:val="0"/>
          <w:sz w:val="24"/>
          <w:szCs w:val="24"/>
          <w:lang w:eastAsia="lv-LV"/>
          <w14:ligatures w14:val="none"/>
        </w:rPr>
        <w:t xml:space="preserve"> datu bāzes sadaļā “AML izziņa”</w:t>
      </w:r>
      <w:r w:rsidRPr="002378B0">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11339164" w14:textId="77777777" w:rsidR="00D34F66" w:rsidRPr="002378B0" w:rsidRDefault="00D34F66" w:rsidP="002378B0">
      <w:pPr>
        <w:pStyle w:val="Sarakstarindkopa"/>
        <w:numPr>
          <w:ilvl w:val="0"/>
          <w:numId w:val="1"/>
        </w:numPr>
        <w:spacing w:after="0" w:line="240" w:lineRule="auto"/>
        <w:ind w:left="567" w:hanging="567"/>
        <w:jc w:val="both"/>
        <w:rPr>
          <w:rFonts w:ascii="Times New Roman" w:hAnsi="Times New Roman" w:cs="Times New Roman"/>
          <w:sz w:val="24"/>
          <w:szCs w:val="24"/>
        </w:rPr>
      </w:pPr>
      <w:r w:rsidRPr="002378B0">
        <w:rPr>
          <w:rFonts w:ascii="Times New Roman" w:hAnsi="Times New Roman" w:cs="Times New Roman"/>
          <w:b/>
          <w:bCs/>
          <w:sz w:val="24"/>
          <w:szCs w:val="24"/>
        </w:rPr>
        <w:t>Iesniedzamie dokumenti:</w:t>
      </w:r>
    </w:p>
    <w:p w14:paraId="55675DDB" w14:textId="3F05D7AC" w:rsidR="00D34F66" w:rsidRPr="00C45773" w:rsidRDefault="00D34F66"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eastAsia="Times New Roman" w:hAnsi="Times New Roman" w:cs="Times New Roman"/>
          <w:bCs/>
          <w:color w:val="000000"/>
          <w:kern w:val="0"/>
          <w:sz w:val="24"/>
          <w:szCs w:val="24"/>
          <w:lang w:eastAsia="ar-SA"/>
          <w14:ligatures w14:val="none"/>
        </w:rPr>
        <w:t>Finanšu</w:t>
      </w:r>
      <w:r w:rsidR="002A24E6" w:rsidRPr="00C45773">
        <w:rPr>
          <w:rFonts w:ascii="Times New Roman" w:eastAsia="Times New Roman" w:hAnsi="Times New Roman" w:cs="Times New Roman"/>
          <w:bCs/>
          <w:color w:val="000000"/>
          <w:kern w:val="0"/>
          <w:sz w:val="24"/>
          <w:szCs w:val="24"/>
          <w:lang w:eastAsia="ar-SA"/>
          <w14:ligatures w14:val="none"/>
        </w:rPr>
        <w:t>/ Tehniskais</w:t>
      </w:r>
      <w:r w:rsidRPr="00C45773">
        <w:rPr>
          <w:rFonts w:ascii="Times New Roman" w:eastAsia="Times New Roman" w:hAnsi="Times New Roman" w:cs="Times New Roman"/>
          <w:bCs/>
          <w:color w:val="000000"/>
          <w:kern w:val="0"/>
          <w:sz w:val="24"/>
          <w:szCs w:val="24"/>
          <w:lang w:eastAsia="ar-SA"/>
          <w14:ligatures w14:val="none"/>
        </w:rPr>
        <w:t xml:space="preserve"> piedāvājums (skat. 2.pielikumu).</w:t>
      </w:r>
    </w:p>
    <w:p w14:paraId="05F152B0" w14:textId="77777777" w:rsidR="00D34F66" w:rsidRPr="003E7C32" w:rsidRDefault="00D34F66"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3E7C32">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15FDCFA1" w14:textId="77777777" w:rsidR="00D34F66" w:rsidRPr="00C76860" w:rsidRDefault="00D34F66" w:rsidP="002378B0">
      <w:pPr>
        <w:pStyle w:val="Sarakstarindkopa"/>
        <w:numPr>
          <w:ilvl w:val="1"/>
          <w:numId w:val="1"/>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C76860">
        <w:rPr>
          <w:rFonts w:ascii="Times New Roman" w:eastAsia="Times New Roman" w:hAnsi="Times New Roman" w:cs="Times New Roman"/>
          <w:bCs/>
          <w:color w:val="000000"/>
          <w:kern w:val="0"/>
          <w:sz w:val="24"/>
          <w:szCs w:val="24"/>
          <w:lang w:eastAsia="ar-SA"/>
          <w14:ligatures w14:val="none"/>
        </w:rPr>
        <w:t>Ārvalstīs reģistrētām personām:</w:t>
      </w:r>
    </w:p>
    <w:p w14:paraId="451314FA" w14:textId="5EC085D1" w:rsidR="00D34F66" w:rsidRPr="00C45773" w:rsidRDefault="00C76860" w:rsidP="002378B0">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eastAsia="Times New Roman" w:hAnsi="Times New Roman" w:cs="Times New Roman"/>
          <w:bCs/>
          <w:color w:val="000000"/>
          <w:kern w:val="0"/>
          <w:sz w:val="24"/>
          <w:szCs w:val="24"/>
          <w:lang w:eastAsia="ar-SA"/>
          <w14:ligatures w14:val="none"/>
        </w:rPr>
        <w:t>j</w:t>
      </w:r>
      <w:r w:rsidR="00D34F66" w:rsidRPr="00C45773">
        <w:rPr>
          <w:rFonts w:ascii="Times New Roman" w:eastAsia="Times New Roman" w:hAnsi="Times New Roman" w:cs="Times New Roman"/>
          <w:bCs/>
          <w:color w:val="000000"/>
          <w:kern w:val="0"/>
          <w:sz w:val="24"/>
          <w:szCs w:val="24"/>
          <w:lang w:eastAsia="ar-SA"/>
          <w14:ligatures w14:val="none"/>
        </w:rPr>
        <w:t>a</w:t>
      </w:r>
      <w:r w:rsidRPr="00C45773">
        <w:rPr>
          <w:rFonts w:ascii="Times New Roman" w:eastAsia="Times New Roman" w:hAnsi="Times New Roman" w:cs="Times New Roman"/>
          <w:bCs/>
          <w:color w:val="000000"/>
          <w:kern w:val="0"/>
          <w:sz w:val="24"/>
          <w:szCs w:val="24"/>
          <w:lang w:eastAsia="ar-SA"/>
          <w14:ligatures w14:val="none"/>
        </w:rPr>
        <w:t xml:space="preserve"> </w:t>
      </w:r>
      <w:r w:rsidRPr="00C45773">
        <w:rPr>
          <w:rFonts w:ascii="Times New Roman" w:hAnsi="Times New Roman" w:cs="Times New Roman"/>
          <w:sz w:val="24"/>
          <w:szCs w:val="24"/>
        </w:rPr>
        <w:t>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w:t>
      </w:r>
      <w:r w:rsidR="00D34F66" w:rsidRPr="00C45773">
        <w:rPr>
          <w:rFonts w:ascii="Times New Roman" w:eastAsia="Times New Roman" w:hAnsi="Times New Roman" w:cs="Times New Roman"/>
          <w:bCs/>
          <w:color w:val="000000"/>
          <w:kern w:val="0"/>
          <w:sz w:val="24"/>
          <w:szCs w:val="24"/>
          <w:lang w:eastAsia="ar-SA"/>
          <w14:ligatures w14:val="none"/>
        </w:rPr>
        <w:t>;</w:t>
      </w:r>
    </w:p>
    <w:p w14:paraId="08188B39" w14:textId="77777777" w:rsidR="00D34F66" w:rsidRPr="00C76860" w:rsidRDefault="00D34F66" w:rsidP="002378B0">
      <w:pPr>
        <w:pStyle w:val="Sarakstarindkopa"/>
        <w:numPr>
          <w:ilvl w:val="2"/>
          <w:numId w:val="1"/>
        </w:numPr>
        <w:spacing w:after="0" w:line="240" w:lineRule="auto"/>
        <w:ind w:left="709" w:hanging="709"/>
        <w:jc w:val="both"/>
        <w:rPr>
          <w:rFonts w:ascii="Times New Roman" w:eastAsia="Times New Roman" w:hAnsi="Times New Roman" w:cs="Times New Roman"/>
          <w:bCs/>
          <w:color w:val="000000"/>
          <w:kern w:val="0"/>
          <w:sz w:val="24"/>
          <w:szCs w:val="24"/>
          <w:lang w:eastAsia="ar-SA"/>
          <w14:ligatures w14:val="none"/>
        </w:rPr>
      </w:pPr>
      <w:r w:rsidRPr="00C45773">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C45773">
        <w:rPr>
          <w:rFonts w:ascii="Times New Roman" w:eastAsia="Times New Roman" w:hAnsi="Times New Roman" w:cs="Times New Roman"/>
          <w:bCs/>
          <w:color w:val="000000"/>
          <w:kern w:val="0"/>
          <w:sz w:val="24"/>
          <w:szCs w:val="24"/>
          <w:vertAlign w:val="superscript"/>
          <w:lang w:eastAsia="ar-SA"/>
          <w14:ligatures w14:val="none"/>
        </w:rPr>
        <w:t>1</w:t>
      </w:r>
      <w:r w:rsidRPr="00C45773">
        <w:rPr>
          <w:rFonts w:ascii="Times New Roman" w:eastAsia="Times New Roman" w:hAnsi="Times New Roman" w:cs="Times New Roman"/>
          <w:bCs/>
          <w:color w:val="000000"/>
          <w:kern w:val="0"/>
          <w:sz w:val="24"/>
          <w:szCs w:val="24"/>
          <w:lang w:eastAsia="ar-SA"/>
          <w14:ligatures w14:val="none"/>
        </w:rPr>
        <w:t xml:space="preserve"> panta pirmajā daļā</w:t>
      </w:r>
      <w:r w:rsidRPr="00C76860">
        <w:rPr>
          <w:rFonts w:ascii="Times New Roman" w:eastAsia="Times New Roman" w:hAnsi="Times New Roman" w:cs="Times New Roman"/>
          <w:bCs/>
          <w:color w:val="000000"/>
          <w:kern w:val="0"/>
          <w:sz w:val="24"/>
          <w:szCs w:val="24"/>
          <w:lang w:eastAsia="ar-SA"/>
          <w14:ligatures w14:val="none"/>
        </w:rPr>
        <w:t xml:space="preserve"> minētajiem izslēgšanas noteikumiem ārvalstu uzņēmumam jāiesniedz:</w:t>
      </w:r>
    </w:p>
    <w:p w14:paraId="30A1B95D" w14:textId="77777777" w:rsidR="00D34F66" w:rsidRPr="002378B0" w:rsidRDefault="00D34F66" w:rsidP="002378B0">
      <w:pPr>
        <w:pStyle w:val="Sarakstarindkopa"/>
        <w:numPr>
          <w:ilvl w:val="0"/>
          <w:numId w:val="9"/>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C76860">
        <w:rPr>
          <w:rFonts w:ascii="Times New Roman" w:eastAsia="Times New Roman" w:hAnsi="Times New Roman" w:cs="Times New Roman"/>
          <w:bCs/>
          <w:color w:val="000000"/>
          <w:kern w:val="0"/>
          <w:sz w:val="24"/>
          <w:szCs w:val="24"/>
          <w:lang w:eastAsia="ar-SA"/>
          <w14:ligatures w14:val="none"/>
        </w:rPr>
        <w:t>attiecīgas</w:t>
      </w:r>
      <w:r w:rsidRPr="002378B0">
        <w:rPr>
          <w:rFonts w:ascii="Times New Roman" w:eastAsia="Times New Roman" w:hAnsi="Times New Roman" w:cs="Times New Roman"/>
          <w:bCs/>
          <w:color w:val="000000"/>
          <w:kern w:val="0"/>
          <w:sz w:val="24"/>
          <w:szCs w:val="24"/>
          <w:lang w:eastAsia="ar-SA"/>
          <w14:ligatures w14:val="none"/>
        </w:rPr>
        <w:t xml:space="preserve"> ārvalstu iestādes izziņa par valdes/ padomes sastāvu;</w:t>
      </w:r>
    </w:p>
    <w:p w14:paraId="4750EC57" w14:textId="77777777" w:rsidR="00D34F66" w:rsidRPr="002378B0" w:rsidRDefault="00D34F66" w:rsidP="002378B0">
      <w:pPr>
        <w:pStyle w:val="Sarakstarindkopa"/>
        <w:numPr>
          <w:ilvl w:val="0"/>
          <w:numId w:val="9"/>
        </w:numPr>
        <w:spacing w:after="0" w:line="240" w:lineRule="auto"/>
        <w:ind w:left="993" w:hanging="283"/>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pretendenta apliecinājums, ka izziņā norādītā informācija joprojām ir aktuāla.</w:t>
      </w:r>
    </w:p>
    <w:p w14:paraId="34DDA72E" w14:textId="77777777" w:rsidR="00EA5DC2" w:rsidRPr="002378B0" w:rsidRDefault="00EA5DC2" w:rsidP="002378B0">
      <w:pPr>
        <w:pStyle w:val="Sarakstarindkopa"/>
        <w:numPr>
          <w:ilvl w:val="0"/>
          <w:numId w:val="10"/>
        </w:numPr>
        <w:spacing w:after="0" w:line="240" w:lineRule="auto"/>
        <w:ind w:left="567" w:hanging="567"/>
        <w:jc w:val="both"/>
        <w:rPr>
          <w:rFonts w:ascii="Times New Roman" w:eastAsia="Times New Roman" w:hAnsi="Times New Roman" w:cs="Times New Roman"/>
          <w:b/>
          <w:color w:val="000000"/>
          <w:kern w:val="0"/>
          <w:sz w:val="24"/>
          <w:szCs w:val="24"/>
          <w:lang w:eastAsia="ar-SA"/>
          <w14:ligatures w14:val="none"/>
        </w:rPr>
      </w:pPr>
      <w:r w:rsidRPr="002378B0">
        <w:rPr>
          <w:rFonts w:ascii="Times New Roman" w:eastAsia="Times New Roman" w:hAnsi="Times New Roman" w:cs="Times New Roman"/>
          <w:b/>
          <w:color w:val="000000"/>
          <w:kern w:val="0"/>
          <w:sz w:val="24"/>
          <w:szCs w:val="24"/>
          <w:lang w:eastAsia="ar-SA"/>
          <w14:ligatures w14:val="none"/>
        </w:rPr>
        <w:t>Piedāvājuma iesniegšanas datums, laiks, vieta, veids:</w:t>
      </w:r>
    </w:p>
    <w:p w14:paraId="366353F9" w14:textId="26916C8E"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580B66">
        <w:rPr>
          <w:rFonts w:ascii="Times New Roman" w:eastAsia="Times New Roman" w:hAnsi="Times New Roman" w:cs="Times New Roman"/>
          <w:b/>
          <w:kern w:val="0"/>
          <w:sz w:val="24"/>
          <w:szCs w:val="24"/>
          <w:lang w:eastAsia="ar-SA"/>
          <w14:ligatures w14:val="none"/>
        </w:rPr>
        <w:t>19</w:t>
      </w:r>
      <w:r w:rsidRPr="002378B0">
        <w:rPr>
          <w:rFonts w:ascii="Times New Roman" w:eastAsia="Times New Roman" w:hAnsi="Times New Roman" w:cs="Times New Roman"/>
          <w:b/>
          <w:bCs/>
          <w:color w:val="000000"/>
          <w:kern w:val="0"/>
          <w:sz w:val="24"/>
          <w:szCs w:val="24"/>
          <w:lang w:eastAsia="ar-SA"/>
          <w14:ligatures w14:val="none"/>
        </w:rPr>
        <w:t>.0</w:t>
      </w:r>
      <w:r w:rsidR="00F40464">
        <w:rPr>
          <w:rFonts w:ascii="Times New Roman" w:eastAsia="Times New Roman" w:hAnsi="Times New Roman" w:cs="Times New Roman"/>
          <w:b/>
          <w:bCs/>
          <w:color w:val="000000"/>
          <w:kern w:val="0"/>
          <w:sz w:val="24"/>
          <w:szCs w:val="24"/>
          <w:lang w:eastAsia="ar-SA"/>
          <w14:ligatures w14:val="none"/>
        </w:rPr>
        <w:t>8</w:t>
      </w:r>
      <w:r w:rsidRPr="002378B0">
        <w:rPr>
          <w:rFonts w:ascii="Times New Roman" w:eastAsia="Times New Roman" w:hAnsi="Times New Roman" w:cs="Times New Roman"/>
          <w:b/>
          <w:bCs/>
          <w:color w:val="000000"/>
          <w:kern w:val="0"/>
          <w:sz w:val="24"/>
          <w:szCs w:val="24"/>
          <w:lang w:eastAsia="ar-SA"/>
          <w14:ligatures w14:val="none"/>
        </w:rPr>
        <w:t>.2025., plkst.13.00</w:t>
      </w:r>
      <w:r w:rsidRPr="002378B0">
        <w:rPr>
          <w:rFonts w:ascii="Times New Roman" w:eastAsia="Times New Roman" w:hAnsi="Times New Roman" w:cs="Times New Roman"/>
          <w:color w:val="000000"/>
          <w:kern w:val="0"/>
          <w:sz w:val="24"/>
          <w:szCs w:val="24"/>
          <w:lang w:eastAsia="ar-SA"/>
          <w14:ligatures w14:val="none"/>
        </w:rPr>
        <w:t>.</w:t>
      </w:r>
    </w:p>
    <w:p w14:paraId="1B993D25" w14:textId="77777777"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2378B0">
        <w:rPr>
          <w:rFonts w:ascii="Times New Roman" w:eastAsia="Times New Roman" w:hAnsi="Times New Roman" w:cs="Times New Roman"/>
          <w:color w:val="000000"/>
          <w:kern w:val="0"/>
          <w:sz w:val="24"/>
          <w:szCs w:val="24"/>
          <w:lang w:eastAsia="ar-SA"/>
          <w14:ligatures w14:val="none"/>
        </w:rPr>
        <w:t xml:space="preserve">Piedāvājuma </w:t>
      </w:r>
      <w:r w:rsidRPr="002378B0">
        <w:rPr>
          <w:rFonts w:ascii="Times New Roman" w:eastAsia="Times New Roman" w:hAnsi="Times New Roman" w:cs="Times New Roman"/>
          <w:kern w:val="0"/>
          <w:sz w:val="24"/>
          <w:szCs w:val="24"/>
          <w:lang w:eastAsia="ar-SA"/>
          <w14:ligatures w14:val="none"/>
        </w:rPr>
        <w:t xml:space="preserve">iesniegšanas vieta: </w:t>
      </w:r>
      <w:r w:rsidRPr="002378B0">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2378B0">
        <w:rPr>
          <w:rFonts w:ascii="Times New Roman" w:eastAsia="Times New Roman" w:hAnsi="Times New Roman" w:cs="Times New Roman"/>
          <w:kern w:val="0"/>
          <w:sz w:val="24"/>
          <w:szCs w:val="24"/>
          <w:lang w:eastAsia="ar-SA"/>
          <w14:ligatures w14:val="none"/>
        </w:rPr>
        <w:t>.</w:t>
      </w:r>
    </w:p>
    <w:p w14:paraId="60CB6511" w14:textId="77777777"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Ja piedāvājumu iesniedz nosūtot pa pastu vai kurjeru, pasūtītājam to ir jāsaņem norādītajā adresē līdz 11.1.punktā norādītajam piedāvājumu iesniegšanas termiņam.</w:t>
      </w:r>
    </w:p>
    <w:p w14:paraId="75F138F4" w14:textId="3F17B1EC"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kern w:val="0"/>
          <w:sz w:val="24"/>
          <w:szCs w:val="24"/>
          <w:lang w:eastAsia="ar-SA"/>
          <w14:ligatures w14:val="none"/>
        </w:rPr>
        <w:t>Sūtot e</w:t>
      </w:r>
      <w:r w:rsidRPr="002378B0">
        <w:rPr>
          <w:rFonts w:ascii="Times New Roman" w:eastAsia="Times New Roman" w:hAnsi="Times New Roman" w:cs="Times New Roman"/>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0" w:history="1">
        <w:r w:rsidRPr="002378B0">
          <w:rPr>
            <w:rFonts w:ascii="Times New Roman" w:eastAsia="Times New Roman" w:hAnsi="Times New Roman" w:cs="Times New Roman"/>
            <w:bCs/>
            <w:color w:val="0000FF"/>
            <w:kern w:val="0"/>
            <w:sz w:val="24"/>
            <w:szCs w:val="24"/>
            <w:u w:val="single"/>
            <w:lang w:eastAsia="ar-SA"/>
            <w14:ligatures w14:val="none"/>
          </w:rPr>
          <w:t>dome@balvi.lv</w:t>
        </w:r>
      </w:hyperlink>
      <w:r w:rsidRPr="002378B0">
        <w:rPr>
          <w:rFonts w:ascii="Times New Roman" w:eastAsia="Times New Roman" w:hAnsi="Times New Roman" w:cs="Times New Roman"/>
          <w:bCs/>
          <w:kern w:val="0"/>
          <w:sz w:val="24"/>
          <w:szCs w:val="24"/>
          <w:lang w:eastAsia="ar-SA"/>
          <w14:ligatures w14:val="none"/>
        </w:rPr>
        <w:t xml:space="preserve"> , vēstules tēmā norādot: </w:t>
      </w:r>
      <w:r w:rsidRPr="002378B0">
        <w:rPr>
          <w:rFonts w:ascii="Times New Roman" w:eastAsia="Times New Roman" w:hAnsi="Times New Roman" w:cs="Times New Roman"/>
          <w:bCs/>
          <w:i/>
          <w:iCs/>
          <w:kern w:val="0"/>
          <w:sz w:val="24"/>
          <w:szCs w:val="24"/>
          <w:lang w:eastAsia="ar-SA"/>
          <w14:ligatures w14:val="none"/>
        </w:rPr>
        <w:t>“Piedāvājums tirgus izpētei ar ID Nr. BNP TI 2025</w:t>
      </w:r>
      <w:r w:rsidRPr="002378B0">
        <w:rPr>
          <w:rFonts w:ascii="Times New Roman" w:eastAsia="Times New Roman" w:hAnsi="Times New Roman" w:cs="Times New Roman"/>
          <w:bCs/>
          <w:i/>
          <w:iCs/>
          <w:color w:val="000000"/>
          <w:kern w:val="0"/>
          <w:sz w:val="24"/>
          <w:szCs w:val="24"/>
          <w:lang w:eastAsia="ar-SA"/>
          <w14:ligatures w14:val="none"/>
        </w:rPr>
        <w:t>/</w:t>
      </w:r>
      <w:r w:rsidR="00580B66">
        <w:rPr>
          <w:rFonts w:ascii="Times New Roman" w:eastAsia="Times New Roman" w:hAnsi="Times New Roman" w:cs="Times New Roman"/>
          <w:bCs/>
          <w:i/>
          <w:iCs/>
          <w:kern w:val="0"/>
          <w:sz w:val="24"/>
          <w:szCs w:val="24"/>
          <w:lang w:eastAsia="ar-SA"/>
          <w14:ligatures w14:val="none"/>
        </w:rPr>
        <w:t>60</w:t>
      </w:r>
      <w:r w:rsidRPr="002378B0">
        <w:rPr>
          <w:rFonts w:ascii="Times New Roman" w:eastAsia="Times New Roman" w:hAnsi="Times New Roman" w:cs="Times New Roman"/>
          <w:bCs/>
          <w:i/>
          <w:iCs/>
          <w:color w:val="000000"/>
          <w:kern w:val="0"/>
          <w:sz w:val="24"/>
          <w:szCs w:val="24"/>
          <w:lang w:eastAsia="ar-SA"/>
          <w14:ligatures w14:val="none"/>
        </w:rPr>
        <w:t>”</w:t>
      </w:r>
      <w:r w:rsidRPr="002378B0">
        <w:rPr>
          <w:rFonts w:ascii="Times New Roman" w:eastAsia="Times New Roman" w:hAnsi="Times New Roman" w:cs="Times New Roman"/>
          <w:bCs/>
          <w:color w:val="000000"/>
          <w:kern w:val="0"/>
          <w:sz w:val="24"/>
          <w:szCs w:val="24"/>
          <w:lang w:eastAsia="ar-SA"/>
          <w14:ligatures w14:val="none"/>
        </w:rPr>
        <w:t>.</w:t>
      </w:r>
    </w:p>
    <w:p w14:paraId="4222EB8A" w14:textId="77777777" w:rsidR="00EA5DC2" w:rsidRPr="002378B0" w:rsidRDefault="00EA5DC2" w:rsidP="002378B0">
      <w:pPr>
        <w:pStyle w:val="Sarakstarindkopa"/>
        <w:numPr>
          <w:ilvl w:val="1"/>
          <w:numId w:val="10"/>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Piedāvājuma sūtījuma noformēšana: piedāvājumu ievieto aizlīmētā aploksnē, uz kuras norāda:</w:t>
      </w:r>
    </w:p>
    <w:p w14:paraId="50B2F38F" w14:textId="77777777" w:rsidR="00EA5DC2" w:rsidRPr="002378B0" w:rsidRDefault="00EA5DC2" w:rsidP="002378B0">
      <w:pPr>
        <w:pStyle w:val="Sarakstarindkopa"/>
        <w:numPr>
          <w:ilvl w:val="0"/>
          <w:numId w:val="11"/>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pretendenta nosaukumu un adresi;</w:t>
      </w:r>
    </w:p>
    <w:p w14:paraId="7C369A66" w14:textId="77777777" w:rsidR="00EA5DC2" w:rsidRPr="002378B0" w:rsidRDefault="00EA5DC2" w:rsidP="002378B0">
      <w:pPr>
        <w:pStyle w:val="Sarakstarindkopa"/>
        <w:numPr>
          <w:ilvl w:val="0"/>
          <w:numId w:val="11"/>
        </w:numPr>
        <w:spacing w:after="0" w:line="240" w:lineRule="auto"/>
        <w:ind w:left="851" w:hanging="284"/>
        <w:jc w:val="both"/>
        <w:rPr>
          <w:rFonts w:ascii="Times New Roman" w:eastAsia="Times New Roman" w:hAnsi="Times New Roman" w:cs="Times New Roman"/>
          <w:bCs/>
          <w:color w:val="000000"/>
          <w:kern w:val="0"/>
          <w:sz w:val="24"/>
          <w:szCs w:val="24"/>
          <w:lang w:eastAsia="ar-SA"/>
          <w14:ligatures w14:val="none"/>
        </w:rPr>
      </w:pPr>
      <w:r w:rsidRPr="002378B0">
        <w:rPr>
          <w:rFonts w:ascii="Times New Roman" w:eastAsia="Times New Roman" w:hAnsi="Times New Roman" w:cs="Times New Roman"/>
          <w:bCs/>
          <w:color w:val="000000"/>
          <w:kern w:val="0"/>
          <w:sz w:val="24"/>
          <w:szCs w:val="24"/>
          <w:lang w:eastAsia="ar-SA"/>
          <w14:ligatures w14:val="none"/>
        </w:rPr>
        <w:t>pasūtītāja nosaukums un adresi;</w:t>
      </w:r>
    </w:p>
    <w:p w14:paraId="55CE3902" w14:textId="2B979C16" w:rsidR="00EA5DC2" w:rsidRPr="00F40464" w:rsidRDefault="00EA5DC2" w:rsidP="00F40464">
      <w:pPr>
        <w:pStyle w:val="Sarakstarindkopa"/>
        <w:numPr>
          <w:ilvl w:val="0"/>
          <w:numId w:val="11"/>
        </w:numPr>
        <w:spacing w:after="0" w:line="240" w:lineRule="auto"/>
        <w:jc w:val="both"/>
        <w:rPr>
          <w:rFonts w:ascii="Times New Roman" w:eastAsia="Times New Roman" w:hAnsi="Times New Roman" w:cs="Times New Roman"/>
          <w:i/>
          <w:iCs/>
          <w:color w:val="000000"/>
          <w:kern w:val="0"/>
          <w:sz w:val="24"/>
          <w:szCs w:val="24"/>
          <w:lang w:eastAsia="ar-SA"/>
          <w14:ligatures w14:val="none"/>
        </w:rPr>
      </w:pPr>
      <w:r w:rsidRPr="002378B0">
        <w:rPr>
          <w:rFonts w:ascii="Times New Roman" w:eastAsia="Times New Roman" w:hAnsi="Times New Roman" w:cs="Times New Roman"/>
          <w:color w:val="000000"/>
          <w:kern w:val="0"/>
          <w:sz w:val="24"/>
          <w:szCs w:val="24"/>
          <w:lang w:eastAsia="ar-SA"/>
          <w14:ligatures w14:val="none"/>
        </w:rPr>
        <w:t xml:space="preserve">atzīme ar norādi: Tirgus izpētei </w:t>
      </w:r>
      <w:r w:rsidRPr="002378B0">
        <w:rPr>
          <w:rFonts w:ascii="Times New Roman" w:eastAsia="Times New Roman" w:hAnsi="Times New Roman" w:cs="Times New Roman"/>
          <w:i/>
          <w:iCs/>
          <w:color w:val="000000"/>
          <w:kern w:val="0"/>
          <w:sz w:val="24"/>
          <w:szCs w:val="24"/>
          <w:lang w:eastAsia="ar-SA"/>
          <w14:ligatures w14:val="none"/>
        </w:rPr>
        <w:t>“</w:t>
      </w:r>
      <w:r w:rsidR="00F40464" w:rsidRPr="00F40464">
        <w:rPr>
          <w:rFonts w:ascii="Times New Roman" w:eastAsia="Times New Roman" w:hAnsi="Times New Roman" w:cs="Times New Roman"/>
          <w:i/>
          <w:iCs/>
          <w:color w:val="000000"/>
          <w:kern w:val="0"/>
          <w:sz w:val="24"/>
          <w:szCs w:val="24"/>
          <w:lang w:eastAsia="ar-SA"/>
          <w14:ligatures w14:val="none"/>
        </w:rPr>
        <w:t>Sānu kanāla ventilatora-nosūcēja piegāde</w:t>
      </w:r>
      <w:r w:rsidR="00F40464">
        <w:rPr>
          <w:rFonts w:ascii="Times New Roman" w:eastAsia="Times New Roman" w:hAnsi="Times New Roman" w:cs="Times New Roman"/>
          <w:i/>
          <w:iCs/>
          <w:color w:val="000000"/>
          <w:kern w:val="0"/>
          <w:sz w:val="24"/>
          <w:szCs w:val="24"/>
          <w:lang w:eastAsia="ar-SA"/>
          <w14:ligatures w14:val="none"/>
        </w:rPr>
        <w:t xml:space="preserve"> </w:t>
      </w:r>
      <w:r w:rsidR="00F40464" w:rsidRPr="00F40464">
        <w:rPr>
          <w:rFonts w:ascii="Times New Roman" w:eastAsia="Times New Roman" w:hAnsi="Times New Roman" w:cs="Times New Roman"/>
          <w:i/>
          <w:iCs/>
          <w:color w:val="000000"/>
          <w:kern w:val="0"/>
          <w:sz w:val="24"/>
          <w:szCs w:val="24"/>
          <w:lang w:eastAsia="ar-SA"/>
          <w14:ligatures w14:val="none"/>
        </w:rPr>
        <w:t>notekūdeņu attīrīšanas iekārtām Balvu novada Tilžas pagastā</w:t>
      </w:r>
      <w:r w:rsidRPr="00F40464">
        <w:rPr>
          <w:rFonts w:ascii="Times New Roman" w:eastAsia="Times New Roman" w:hAnsi="Times New Roman" w:cs="Times New Roman"/>
          <w:i/>
          <w:iCs/>
          <w:color w:val="000000"/>
          <w:kern w:val="0"/>
          <w:sz w:val="24"/>
          <w:szCs w:val="24"/>
          <w:lang w:eastAsia="ar-SA"/>
          <w14:ligatures w14:val="none"/>
        </w:rPr>
        <w:t>”, ID Nr. BNP TI 2025/</w:t>
      </w:r>
      <w:r w:rsidR="00580B66">
        <w:rPr>
          <w:rFonts w:ascii="Times New Roman" w:eastAsia="Times New Roman" w:hAnsi="Times New Roman" w:cs="Times New Roman"/>
          <w:i/>
          <w:iCs/>
          <w:kern w:val="0"/>
          <w:sz w:val="24"/>
          <w:szCs w:val="24"/>
          <w:lang w:eastAsia="ar-SA"/>
          <w14:ligatures w14:val="none"/>
        </w:rPr>
        <w:t>60</w:t>
      </w:r>
      <w:r w:rsidRPr="00F40464">
        <w:rPr>
          <w:rFonts w:ascii="Times New Roman" w:eastAsia="Times New Roman" w:hAnsi="Times New Roman" w:cs="Times New Roman"/>
          <w:i/>
          <w:iCs/>
          <w:color w:val="000000"/>
          <w:kern w:val="0"/>
          <w:sz w:val="24"/>
          <w:szCs w:val="24"/>
          <w:lang w:eastAsia="ar-SA"/>
          <w14:ligatures w14:val="none"/>
        </w:rPr>
        <w:t xml:space="preserve">. Neatvērt līdz </w:t>
      </w:r>
      <w:r w:rsidR="00580B66">
        <w:rPr>
          <w:rFonts w:ascii="Times New Roman" w:eastAsia="Times New Roman" w:hAnsi="Times New Roman" w:cs="Times New Roman"/>
          <w:i/>
          <w:iCs/>
          <w:kern w:val="0"/>
          <w:sz w:val="24"/>
          <w:szCs w:val="24"/>
          <w:lang w:eastAsia="ar-SA"/>
          <w14:ligatures w14:val="none"/>
        </w:rPr>
        <w:t>19</w:t>
      </w:r>
      <w:r w:rsidRPr="00F40464">
        <w:rPr>
          <w:rFonts w:ascii="Times New Roman" w:eastAsia="Times New Roman" w:hAnsi="Times New Roman" w:cs="Times New Roman"/>
          <w:i/>
          <w:iCs/>
          <w:color w:val="000000"/>
          <w:kern w:val="0"/>
          <w:sz w:val="24"/>
          <w:szCs w:val="24"/>
          <w:lang w:eastAsia="ar-SA"/>
          <w14:ligatures w14:val="none"/>
        </w:rPr>
        <w:t>.</w:t>
      </w:r>
      <w:r w:rsidRPr="00F40464">
        <w:rPr>
          <w:rFonts w:ascii="Times New Roman" w:eastAsia="Times New Roman" w:hAnsi="Times New Roman" w:cs="Times New Roman"/>
          <w:i/>
          <w:iCs/>
          <w:kern w:val="0"/>
          <w:sz w:val="24"/>
          <w:szCs w:val="24"/>
          <w:lang w:eastAsia="ar-SA"/>
          <w14:ligatures w14:val="none"/>
        </w:rPr>
        <w:t>0</w:t>
      </w:r>
      <w:r w:rsidR="00F40464">
        <w:rPr>
          <w:rFonts w:ascii="Times New Roman" w:eastAsia="Times New Roman" w:hAnsi="Times New Roman" w:cs="Times New Roman"/>
          <w:i/>
          <w:iCs/>
          <w:kern w:val="0"/>
          <w:sz w:val="24"/>
          <w:szCs w:val="24"/>
          <w:lang w:eastAsia="ar-SA"/>
          <w14:ligatures w14:val="none"/>
        </w:rPr>
        <w:t>8</w:t>
      </w:r>
      <w:r w:rsidRPr="00F40464">
        <w:rPr>
          <w:rFonts w:ascii="Times New Roman" w:eastAsia="Times New Roman" w:hAnsi="Times New Roman" w:cs="Times New Roman"/>
          <w:i/>
          <w:iCs/>
          <w:color w:val="000000"/>
          <w:kern w:val="0"/>
          <w:sz w:val="24"/>
          <w:szCs w:val="24"/>
          <w:lang w:eastAsia="ar-SA"/>
          <w14:ligatures w14:val="none"/>
        </w:rPr>
        <w:t>.2025., plkst.13</w:t>
      </w:r>
      <w:r w:rsidRPr="00F40464">
        <w:rPr>
          <w:rFonts w:ascii="Times New Roman" w:eastAsia="Times New Roman" w:hAnsi="Times New Roman" w:cs="Times New Roman"/>
          <w:i/>
          <w:iCs/>
          <w:kern w:val="0"/>
          <w:sz w:val="24"/>
          <w:szCs w:val="24"/>
          <w:lang w:eastAsia="ar-SA"/>
          <w14:ligatures w14:val="none"/>
        </w:rPr>
        <w:t>.00”</w:t>
      </w:r>
      <w:r w:rsidRPr="00F40464">
        <w:rPr>
          <w:rFonts w:ascii="Times New Roman" w:eastAsia="Times New Roman" w:hAnsi="Times New Roman" w:cs="Times New Roman"/>
          <w:kern w:val="0"/>
          <w:sz w:val="24"/>
          <w:szCs w:val="24"/>
          <w:lang w:eastAsia="ar-SA"/>
          <w14:ligatures w14:val="none"/>
        </w:rPr>
        <w:t>.</w:t>
      </w:r>
    </w:p>
    <w:p w14:paraId="2B8A06C1" w14:textId="58CE93A2" w:rsidR="00D634F7" w:rsidRPr="002378B0" w:rsidRDefault="00D634F7" w:rsidP="002378B0">
      <w:pPr>
        <w:pStyle w:val="Sarakstarindkopa"/>
        <w:numPr>
          <w:ilvl w:val="0"/>
          <w:numId w:val="12"/>
        </w:numPr>
        <w:spacing w:after="0" w:line="240" w:lineRule="auto"/>
        <w:ind w:left="567" w:hanging="567"/>
        <w:rPr>
          <w:rFonts w:ascii="Times New Roman" w:hAnsi="Times New Roman" w:cs="Times New Roman"/>
          <w:sz w:val="24"/>
          <w:szCs w:val="24"/>
        </w:rPr>
      </w:pPr>
      <w:r w:rsidRPr="002378B0">
        <w:rPr>
          <w:rFonts w:ascii="Times New Roman" w:hAnsi="Times New Roman" w:cs="Times New Roman"/>
          <w:b/>
          <w:bCs/>
          <w:sz w:val="24"/>
          <w:szCs w:val="24"/>
        </w:rPr>
        <w:t>Tirgus izpētes līgumu slēdz:</w:t>
      </w:r>
      <w:r w:rsidRPr="002378B0">
        <w:rPr>
          <w:rFonts w:ascii="Times New Roman" w:hAnsi="Times New Roman" w:cs="Times New Roman"/>
          <w:sz w:val="24"/>
          <w:szCs w:val="24"/>
        </w:rPr>
        <w:t xml:space="preserve"> </w:t>
      </w:r>
      <w:r w:rsidR="00F40464">
        <w:rPr>
          <w:rFonts w:ascii="Times New Roman" w:hAnsi="Times New Roman" w:cs="Times New Roman"/>
          <w:sz w:val="24"/>
          <w:szCs w:val="24"/>
        </w:rPr>
        <w:t>Baltinavas apvienības pārvalde</w:t>
      </w:r>
      <w:r w:rsidRPr="002378B0">
        <w:rPr>
          <w:rFonts w:ascii="Times New Roman" w:hAnsi="Times New Roman" w:cs="Times New Roman"/>
          <w:sz w:val="24"/>
          <w:szCs w:val="24"/>
        </w:rPr>
        <w:t>.</w:t>
      </w:r>
    </w:p>
    <w:p w14:paraId="47407993" w14:textId="77777777" w:rsidR="00D634F7" w:rsidRPr="002378B0" w:rsidRDefault="00D634F7" w:rsidP="002378B0">
      <w:pPr>
        <w:pStyle w:val="Sarakstarindkopa"/>
        <w:numPr>
          <w:ilvl w:val="0"/>
          <w:numId w:val="14"/>
        </w:numPr>
        <w:spacing w:after="0" w:line="240" w:lineRule="auto"/>
        <w:ind w:left="567" w:hanging="567"/>
        <w:jc w:val="both"/>
        <w:rPr>
          <w:rFonts w:ascii="Times New Roman" w:eastAsia="Times New Roman" w:hAnsi="Times New Roman" w:cs="Times New Roman"/>
          <w:b/>
          <w:bCs/>
          <w:kern w:val="0"/>
          <w:sz w:val="24"/>
          <w:szCs w:val="24"/>
          <w:lang w:eastAsia="ar-SA"/>
          <w14:ligatures w14:val="none"/>
        </w:rPr>
      </w:pPr>
      <w:r w:rsidRPr="002378B0">
        <w:rPr>
          <w:rFonts w:ascii="Times New Roman" w:eastAsia="Times New Roman" w:hAnsi="Times New Roman" w:cs="Times New Roman"/>
          <w:b/>
          <w:bCs/>
          <w:kern w:val="0"/>
          <w:sz w:val="24"/>
          <w:szCs w:val="24"/>
          <w:lang w:eastAsia="ar-SA"/>
          <w14:ligatures w14:val="none"/>
        </w:rPr>
        <w:t>Papildu informācija:</w:t>
      </w:r>
    </w:p>
    <w:p w14:paraId="0F84E5D4" w14:textId="36D521AE"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rezultāta.</w:t>
      </w:r>
    </w:p>
    <w:p w14:paraId="7871BF4B"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3EC492D0"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pagarina piedāvājumu iesniegšanas termiņu;</w:t>
      </w:r>
    </w:p>
    <w:p w14:paraId="16410510"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576C05F0"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2378B0">
          <w:rPr>
            <w:rStyle w:val="Hipersaite"/>
            <w:rFonts w:ascii="Times New Roman" w:eastAsia="Times New Roman" w:hAnsi="Times New Roman" w:cs="Times New Roman"/>
            <w:kern w:val="0"/>
            <w:sz w:val="24"/>
            <w:szCs w:val="24"/>
            <w:lang w:eastAsia="ar-SA"/>
            <w14:ligatures w14:val="none"/>
          </w:rPr>
          <w:t>https://www.iepirkumi.lv/</w:t>
        </w:r>
      </w:hyperlink>
      <w:r w:rsidRPr="002378B0">
        <w:rPr>
          <w:rFonts w:ascii="Times New Roman" w:eastAsia="Times New Roman" w:hAnsi="Times New Roman" w:cs="Times New Roman"/>
          <w:kern w:val="0"/>
          <w:sz w:val="24"/>
          <w:szCs w:val="24"/>
          <w:lang w:eastAsia="ar-SA"/>
          <w14:ligatures w14:val="none"/>
        </w:rPr>
        <w:t xml:space="preserve"> .</w:t>
      </w:r>
    </w:p>
    <w:p w14:paraId="662C9AD5"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Pasūtītājam nav pienākums veikt pilnīgi visas 13.2.punkta apakšpunktos norādītās darbības, ja 3 (trīs) pretendentu piedāvājumi tiek saņemti pirms vēl ir secīgi veiktas visas 13.2.punkta apakšpunktos norādītās darbības.</w:t>
      </w:r>
    </w:p>
    <w:p w14:paraId="583CC4A1"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pasūtītājam, secīgi veicot 13.2.punkta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2E5039DE"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6C8CA45"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7004A3FD"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7D140277"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03AF7C41"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ir iesniegti tirgus izpētē noteiktajām prasībām neatbilstoši piedāvājumi vai vispār nav iesniegti piedāvājumi, tirgus izpēte tiek izbeigta bez rezultāta.</w:t>
      </w:r>
    </w:p>
    <w:p w14:paraId="7E3E882D" w14:textId="77777777" w:rsidR="00D634F7" w:rsidRPr="002378B0" w:rsidRDefault="00D634F7" w:rsidP="002378B0">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2378B0">
        <w:rPr>
          <w:rFonts w:ascii="Times New Roman" w:eastAsia="Times New Roman" w:hAnsi="Times New Roman" w:cs="Times New Roman"/>
          <w:kern w:val="0"/>
          <w:sz w:val="24"/>
          <w:szCs w:val="24"/>
          <w:vertAlign w:val="superscript"/>
          <w:lang w:eastAsia="ar-SA"/>
          <w14:ligatures w14:val="none"/>
        </w:rPr>
        <w:t>1</w:t>
      </w:r>
      <w:r w:rsidRPr="002378B0">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3FFB19E3" w14:textId="77777777" w:rsidR="00D634F7" w:rsidRPr="002378B0" w:rsidRDefault="00D634F7" w:rsidP="002378B0">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1F1CF6E7" w14:textId="77777777" w:rsidR="00D634F7" w:rsidRPr="002378B0" w:rsidRDefault="00D634F7" w:rsidP="002378B0">
      <w:pPr>
        <w:pStyle w:val="Sarakstarindkopa"/>
        <w:numPr>
          <w:ilvl w:val="1"/>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3538C2CD" w14:textId="77777777" w:rsidR="00D634F7" w:rsidRPr="002378B0" w:rsidRDefault="00D634F7" w:rsidP="0008268C">
      <w:pPr>
        <w:pStyle w:val="Sarakstarindkopa"/>
        <w:numPr>
          <w:ilvl w:val="0"/>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
          <w:bCs/>
          <w:kern w:val="0"/>
          <w:sz w:val="24"/>
          <w:szCs w:val="24"/>
          <w:lang w:eastAsia="ar-SA"/>
          <w14:ligatures w14:val="none"/>
        </w:rPr>
        <w:t>Rezultātu paziņošana:</w:t>
      </w:r>
    </w:p>
    <w:p w14:paraId="5D9605DE" w14:textId="77777777" w:rsidR="00D634F7" w:rsidRPr="002378B0" w:rsidRDefault="00D634F7" w:rsidP="002378B0">
      <w:pPr>
        <w:pStyle w:val="Sarakstarindkopa"/>
        <w:numPr>
          <w:ilvl w:val="1"/>
          <w:numId w:val="14"/>
        </w:numPr>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5F6BF5DB"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2" w:history="1">
        <w:r w:rsidRPr="002378B0">
          <w:rPr>
            <w:rFonts w:ascii="Times New Roman" w:eastAsia="Times New Roman" w:hAnsi="Times New Roman" w:cs="Times New Roman"/>
            <w:color w:val="0000FF"/>
            <w:kern w:val="0"/>
            <w:sz w:val="24"/>
            <w:szCs w:val="24"/>
            <w:u w:val="single"/>
            <w:lang w:eastAsia="ar-SA"/>
            <w14:ligatures w14:val="none"/>
          </w:rPr>
          <w:t>http://www.balvi.lv/</w:t>
        </w:r>
      </w:hyperlink>
      <w:r w:rsidRPr="002378B0">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4BC3B517"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tirgus izpētes rezultātu publicēšanas datumu;</w:t>
      </w:r>
    </w:p>
    <w:p w14:paraId="2E0707BA"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5EC03246"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līgumcenu bez PVN;</w:t>
      </w:r>
    </w:p>
    <w:p w14:paraId="0E55A11E"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ja tirgus izpēte ir pārtraukta vai izbeigta, papildus jānorāda izbeigšanas vai pārtraukšanas pamatojums.</w:t>
      </w:r>
    </w:p>
    <w:p w14:paraId="0612AEC7" w14:textId="77777777" w:rsidR="00D634F7" w:rsidRPr="002378B0" w:rsidRDefault="00D634F7" w:rsidP="002378B0">
      <w:pPr>
        <w:pStyle w:val="Sarakstarindkopa"/>
        <w:numPr>
          <w:ilvl w:val="2"/>
          <w:numId w:val="14"/>
        </w:numPr>
        <w:spacing w:after="0" w:line="240" w:lineRule="auto"/>
        <w:ind w:left="709" w:hanging="709"/>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5C7C896"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visus tirgus izpētes pretendentus, un to piedāvātās cenas bez PVN;</w:t>
      </w:r>
    </w:p>
    <w:p w14:paraId="2C66D020"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tirgus izpētes uzvarētāju;</w:t>
      </w:r>
    </w:p>
    <w:p w14:paraId="7F4B26D9" w14:textId="77777777" w:rsidR="00D634F7" w:rsidRPr="002378B0" w:rsidRDefault="00D634F7" w:rsidP="002378B0">
      <w:pPr>
        <w:pStyle w:val="Sarakstarindkopa"/>
        <w:numPr>
          <w:ilvl w:val="0"/>
          <w:numId w:val="11"/>
        </w:numPr>
        <w:spacing w:after="0" w:line="240" w:lineRule="auto"/>
        <w:ind w:left="993" w:hanging="283"/>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kern w:val="0"/>
          <w:sz w:val="24"/>
          <w:szCs w:val="24"/>
          <w:lang w:eastAsia="ar-SA"/>
          <w14:ligatures w14:val="none"/>
        </w:rPr>
        <w:t>tikai noraidītajam pretendentam – noraidīšanas iemeslu.</w:t>
      </w:r>
    </w:p>
    <w:p w14:paraId="011E6120" w14:textId="77777777" w:rsidR="00D634F7" w:rsidRPr="002378B0" w:rsidRDefault="00D634F7" w:rsidP="002378B0">
      <w:pPr>
        <w:pStyle w:val="Sarakstarindkopa"/>
        <w:numPr>
          <w:ilvl w:val="0"/>
          <w:numId w:val="14"/>
        </w:numPr>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
          <w:kern w:val="0"/>
          <w:sz w:val="24"/>
          <w:szCs w:val="24"/>
          <w:lang w:eastAsia="ar-SA"/>
          <w14:ligatures w14:val="none"/>
        </w:rPr>
        <w:t>Personu datu apstrāde:</w:t>
      </w:r>
      <w:r w:rsidRPr="002378B0">
        <w:rPr>
          <w:rFonts w:ascii="Times New Roman" w:eastAsia="Times New Roman" w:hAnsi="Times New Roman" w:cs="Times New Roman"/>
          <w:bCs/>
          <w:kern w:val="0"/>
          <w:sz w:val="24"/>
          <w:szCs w:val="24"/>
          <w:lang w:eastAsia="ar-SA"/>
          <w14:ligatures w14:val="none"/>
        </w:rPr>
        <w:t xml:space="preserve"> </w:t>
      </w:r>
      <w:r w:rsidRPr="002378B0">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2378B0">
        <w:rPr>
          <w:rFonts w:ascii="Times New Roman" w:eastAsia="Times New Roman" w:hAnsi="Times New Roman" w:cs="Times New Roman"/>
          <w:kern w:val="0"/>
          <w:sz w:val="24"/>
          <w:szCs w:val="24"/>
          <w:shd w:val="clear" w:color="auto" w:fill="FFFFFF"/>
          <w:lang w:eastAsia="ar-SA"/>
          <w14:ligatures w14:val="none"/>
        </w:rPr>
        <w:t>ievāc, izmanto, glabā un dzēš</w:t>
      </w:r>
      <w:r w:rsidRPr="002378B0">
        <w:rPr>
          <w:rFonts w:ascii="Times New Roman" w:eastAsia="Times New Roman" w:hAnsi="Times New Roman" w:cs="Times New Roman"/>
          <w:iCs/>
          <w:kern w:val="0"/>
          <w:sz w:val="24"/>
          <w:szCs w:val="24"/>
          <w:lang w:eastAsia="ar-SA"/>
          <w14:ligatures w14:val="none"/>
        </w:rPr>
        <w:t xml:space="preserve">, </w:t>
      </w:r>
      <w:r w:rsidRPr="002378B0">
        <w:rPr>
          <w:rFonts w:ascii="Times New Roman" w:eastAsia="Times New Roman" w:hAnsi="Times New Roman" w:cs="Times New Roman"/>
          <w:kern w:val="0"/>
          <w:sz w:val="24"/>
          <w:szCs w:val="24"/>
          <w:shd w:val="clear" w:color="auto" w:fill="FFFFFF"/>
          <w:lang w:eastAsia="ar-SA"/>
          <w14:ligatures w14:val="none"/>
        </w:rPr>
        <w:t xml:space="preserve">pamatojoties uz </w:t>
      </w:r>
      <w:r w:rsidRPr="002378B0">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2378B0">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378B0">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378B0">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0580B9B5" w14:textId="77777777" w:rsidR="00D634F7" w:rsidRPr="002378B0" w:rsidRDefault="00D634F7" w:rsidP="002378B0">
      <w:pPr>
        <w:spacing w:after="0" w:line="240" w:lineRule="auto"/>
        <w:jc w:val="both"/>
        <w:rPr>
          <w:rFonts w:ascii="Times New Roman" w:hAnsi="Times New Roman" w:cs="Times New Roman"/>
          <w:sz w:val="24"/>
          <w:szCs w:val="24"/>
        </w:rPr>
      </w:pPr>
    </w:p>
    <w:p w14:paraId="36610742" w14:textId="77777777" w:rsidR="00D634F7" w:rsidRPr="002378B0" w:rsidRDefault="00D634F7" w:rsidP="002378B0">
      <w:pPr>
        <w:spacing w:after="0" w:line="240" w:lineRule="auto"/>
        <w:jc w:val="both"/>
        <w:rPr>
          <w:rFonts w:ascii="Times New Roman" w:hAnsi="Times New Roman" w:cs="Times New Roman"/>
          <w:sz w:val="24"/>
          <w:szCs w:val="24"/>
        </w:rPr>
      </w:pPr>
      <w:r w:rsidRPr="002378B0">
        <w:rPr>
          <w:rFonts w:ascii="Times New Roman" w:hAnsi="Times New Roman" w:cs="Times New Roman"/>
          <w:sz w:val="24"/>
          <w:szCs w:val="24"/>
        </w:rPr>
        <w:t>Pielikumā:</w:t>
      </w:r>
    </w:p>
    <w:p w14:paraId="43603E49" w14:textId="5E6276A9" w:rsidR="00D634F7" w:rsidRPr="0008268C" w:rsidRDefault="00D634F7" w:rsidP="002378B0">
      <w:pPr>
        <w:pStyle w:val="Sarakstarindkopa"/>
        <w:numPr>
          <w:ilvl w:val="0"/>
          <w:numId w:val="13"/>
        </w:numPr>
        <w:spacing w:after="0" w:line="240" w:lineRule="auto"/>
        <w:ind w:left="426" w:hanging="426"/>
        <w:jc w:val="both"/>
        <w:rPr>
          <w:rFonts w:ascii="Times New Roman" w:hAnsi="Times New Roman" w:cs="Times New Roman"/>
          <w:sz w:val="24"/>
          <w:szCs w:val="24"/>
        </w:rPr>
      </w:pPr>
      <w:r w:rsidRPr="0008268C">
        <w:rPr>
          <w:rFonts w:ascii="Times New Roman" w:hAnsi="Times New Roman" w:cs="Times New Roman"/>
          <w:sz w:val="24"/>
          <w:szCs w:val="24"/>
        </w:rPr>
        <w:t>Tehniskā speci</w:t>
      </w:r>
      <w:r w:rsidR="003D51F0" w:rsidRPr="0008268C">
        <w:rPr>
          <w:rFonts w:ascii="Times New Roman" w:hAnsi="Times New Roman" w:cs="Times New Roman"/>
          <w:sz w:val="24"/>
          <w:szCs w:val="24"/>
        </w:rPr>
        <w:t>fikācija</w:t>
      </w:r>
      <w:r w:rsidRPr="0008268C">
        <w:rPr>
          <w:rFonts w:ascii="Times New Roman" w:hAnsi="Times New Roman" w:cs="Times New Roman"/>
          <w:sz w:val="24"/>
          <w:szCs w:val="24"/>
        </w:rPr>
        <w:t>;</w:t>
      </w:r>
    </w:p>
    <w:p w14:paraId="5F4E86C9" w14:textId="01C47ED2" w:rsidR="003B4F49" w:rsidRPr="0008268C" w:rsidRDefault="00D634F7" w:rsidP="002378B0">
      <w:pPr>
        <w:pStyle w:val="Sarakstarindkopa"/>
        <w:numPr>
          <w:ilvl w:val="0"/>
          <w:numId w:val="13"/>
        </w:numPr>
        <w:spacing w:after="0" w:line="240" w:lineRule="auto"/>
        <w:ind w:left="426" w:hanging="426"/>
        <w:jc w:val="both"/>
        <w:rPr>
          <w:rFonts w:ascii="Times New Roman" w:hAnsi="Times New Roman" w:cs="Times New Roman"/>
          <w:sz w:val="24"/>
          <w:szCs w:val="24"/>
        </w:rPr>
      </w:pPr>
      <w:r w:rsidRPr="0008268C">
        <w:rPr>
          <w:rFonts w:ascii="Times New Roman" w:hAnsi="Times New Roman" w:cs="Times New Roman"/>
          <w:sz w:val="24"/>
          <w:szCs w:val="24"/>
        </w:rPr>
        <w:t>Finanšu</w:t>
      </w:r>
      <w:r w:rsidR="003D51F0" w:rsidRPr="0008268C">
        <w:rPr>
          <w:rFonts w:ascii="Times New Roman" w:hAnsi="Times New Roman" w:cs="Times New Roman"/>
          <w:sz w:val="24"/>
          <w:szCs w:val="24"/>
        </w:rPr>
        <w:t>/ Tehniskais</w:t>
      </w:r>
      <w:r w:rsidRPr="0008268C">
        <w:rPr>
          <w:rFonts w:ascii="Times New Roman" w:hAnsi="Times New Roman" w:cs="Times New Roman"/>
          <w:sz w:val="24"/>
          <w:szCs w:val="24"/>
        </w:rPr>
        <w:t xml:space="preserve"> piedāvājums</w:t>
      </w:r>
    </w:p>
    <w:p w14:paraId="1E30D053" w14:textId="77777777" w:rsidR="003B4F49" w:rsidRPr="002378B0" w:rsidRDefault="003B4F49" w:rsidP="002378B0">
      <w:pPr>
        <w:spacing w:after="0" w:line="240" w:lineRule="auto"/>
        <w:rPr>
          <w:rFonts w:ascii="Times New Roman" w:hAnsi="Times New Roman" w:cs="Times New Roman"/>
          <w:sz w:val="24"/>
          <w:szCs w:val="24"/>
        </w:rPr>
      </w:pPr>
      <w:r w:rsidRPr="002378B0">
        <w:rPr>
          <w:rFonts w:ascii="Times New Roman" w:hAnsi="Times New Roman" w:cs="Times New Roman"/>
          <w:sz w:val="24"/>
          <w:szCs w:val="24"/>
        </w:rPr>
        <w:br w:type="page"/>
      </w:r>
    </w:p>
    <w:p w14:paraId="516703E3" w14:textId="77777777" w:rsidR="00780C60" w:rsidRPr="002378B0" w:rsidRDefault="00780C60" w:rsidP="002378B0">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378B0">
        <w:rPr>
          <w:rFonts w:ascii="Times New Roman" w:eastAsia="Times New Roman" w:hAnsi="Times New Roman" w:cs="Times New Roman"/>
          <w:bCs/>
          <w:kern w:val="0"/>
          <w:sz w:val="24"/>
          <w:szCs w:val="24"/>
          <w:lang w:eastAsia="ar-SA"/>
          <w14:ligatures w14:val="none"/>
        </w:rPr>
        <w:t>1.pielikums</w:t>
      </w:r>
    </w:p>
    <w:p w14:paraId="780D0496" w14:textId="77777777" w:rsidR="00780C60" w:rsidRPr="002378B0" w:rsidRDefault="00780C60"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Tirgus izpētei</w:t>
      </w:r>
    </w:p>
    <w:p w14:paraId="50466CAB" w14:textId="77777777" w:rsidR="00D00AEA" w:rsidRPr="00D00AEA" w:rsidRDefault="00780C60" w:rsidP="00D00AEA">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w:t>
      </w:r>
      <w:r w:rsidR="00D00AEA" w:rsidRPr="00D00AEA">
        <w:rPr>
          <w:rFonts w:ascii="Times New Roman" w:eastAsia="Times New Roman" w:hAnsi="Times New Roman" w:cs="Times New Roman"/>
          <w:kern w:val="0"/>
          <w:sz w:val="20"/>
          <w:szCs w:val="20"/>
          <w:lang w:eastAsia="ar-SA"/>
          <w14:ligatures w14:val="none"/>
        </w:rPr>
        <w:t>Sānu kanāla ventilatora-nosūcēja piegāde</w:t>
      </w:r>
    </w:p>
    <w:p w14:paraId="146A1EF7" w14:textId="38C3CAF1" w:rsidR="00780C60" w:rsidRPr="002378B0" w:rsidRDefault="00D00AEA" w:rsidP="00D00AEA">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D00AEA">
        <w:rPr>
          <w:rFonts w:ascii="Times New Roman" w:eastAsia="Times New Roman" w:hAnsi="Times New Roman" w:cs="Times New Roman"/>
          <w:kern w:val="0"/>
          <w:sz w:val="20"/>
          <w:szCs w:val="20"/>
          <w:lang w:eastAsia="ar-SA"/>
          <w14:ligatures w14:val="none"/>
        </w:rPr>
        <w:t>notekūdeņu attīrīšanas iekārtām Balvu novada Tilžas pagastā</w:t>
      </w:r>
      <w:r w:rsidR="00780C60" w:rsidRPr="002378B0">
        <w:rPr>
          <w:rFonts w:ascii="Times New Roman" w:eastAsia="Times New Roman" w:hAnsi="Times New Roman" w:cs="Times New Roman"/>
          <w:kern w:val="0"/>
          <w:sz w:val="20"/>
          <w:szCs w:val="20"/>
          <w:lang w:eastAsia="ar-SA"/>
          <w14:ligatures w14:val="none"/>
        </w:rPr>
        <w:t>”</w:t>
      </w:r>
    </w:p>
    <w:p w14:paraId="46329F3B" w14:textId="16DFAF95" w:rsidR="00780C60" w:rsidRPr="002378B0" w:rsidRDefault="00780C60" w:rsidP="002378B0">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(ID Nr. BNP TI 2025/</w:t>
      </w:r>
      <w:r w:rsidR="00556EE0">
        <w:rPr>
          <w:rFonts w:ascii="Times New Roman" w:eastAsia="Times New Roman" w:hAnsi="Times New Roman" w:cs="Times New Roman"/>
          <w:kern w:val="0"/>
          <w:sz w:val="20"/>
          <w:szCs w:val="20"/>
          <w:lang w:eastAsia="ar-SA"/>
          <w14:ligatures w14:val="none"/>
        </w:rPr>
        <w:t>60</w:t>
      </w:r>
      <w:r w:rsidRPr="002378B0">
        <w:rPr>
          <w:rFonts w:ascii="Times New Roman" w:eastAsia="Times New Roman" w:hAnsi="Times New Roman" w:cs="Times New Roman"/>
          <w:kern w:val="0"/>
          <w:sz w:val="20"/>
          <w:szCs w:val="20"/>
          <w:lang w:eastAsia="ar-SA"/>
          <w14:ligatures w14:val="none"/>
        </w:rPr>
        <w:t>)</w:t>
      </w:r>
    </w:p>
    <w:p w14:paraId="1F136870" w14:textId="77777777" w:rsidR="00780C60" w:rsidRPr="002378B0" w:rsidRDefault="00780C60" w:rsidP="002378B0">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69A4789" w14:textId="3060FE8D" w:rsidR="00780C60" w:rsidRPr="002378B0" w:rsidRDefault="00780C60" w:rsidP="002378B0">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08268C">
        <w:rPr>
          <w:rFonts w:ascii="Times New Roman" w:eastAsia="Times New Roman" w:hAnsi="Times New Roman" w:cs="Times New Roman"/>
          <w:b/>
          <w:bCs/>
          <w:color w:val="000000"/>
          <w:kern w:val="0"/>
          <w:sz w:val="28"/>
          <w:szCs w:val="28"/>
          <w:lang w:eastAsia="ar-SA"/>
          <w14:ligatures w14:val="none"/>
        </w:rPr>
        <w:t>TEHNISKĀ SPECI</w:t>
      </w:r>
      <w:r w:rsidR="008607F8" w:rsidRPr="0008268C">
        <w:rPr>
          <w:rFonts w:ascii="Times New Roman" w:eastAsia="Times New Roman" w:hAnsi="Times New Roman" w:cs="Times New Roman"/>
          <w:b/>
          <w:bCs/>
          <w:color w:val="000000"/>
          <w:kern w:val="0"/>
          <w:sz w:val="28"/>
          <w:szCs w:val="28"/>
          <w:lang w:eastAsia="ar-SA"/>
          <w14:ligatures w14:val="none"/>
        </w:rPr>
        <w:t>FIKĀCIJA</w:t>
      </w:r>
    </w:p>
    <w:p w14:paraId="0B056FE9" w14:textId="77777777" w:rsidR="00D00AEA" w:rsidRPr="00D00AEA" w:rsidRDefault="00780C60" w:rsidP="00D00AEA">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w:t>
      </w:r>
      <w:r w:rsidR="00D00AEA" w:rsidRPr="00D00AEA">
        <w:rPr>
          <w:rFonts w:ascii="Times New Roman" w:eastAsia="Times New Roman" w:hAnsi="Times New Roman" w:cs="Times New Roman"/>
          <w:b/>
          <w:color w:val="000000"/>
          <w:kern w:val="0"/>
          <w:sz w:val="28"/>
          <w:szCs w:val="28"/>
          <w:lang w:eastAsia="ar-SA"/>
          <w14:ligatures w14:val="none"/>
        </w:rPr>
        <w:t>Sānu kanāla ventilatora-nosūcēja piegāde</w:t>
      </w:r>
    </w:p>
    <w:p w14:paraId="38FDB0EE" w14:textId="6AA2EA73" w:rsidR="00780C60" w:rsidRPr="002378B0" w:rsidRDefault="00D00AEA" w:rsidP="00D00AEA">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D00AEA">
        <w:rPr>
          <w:rFonts w:ascii="Times New Roman" w:eastAsia="Times New Roman" w:hAnsi="Times New Roman" w:cs="Times New Roman"/>
          <w:b/>
          <w:color w:val="000000"/>
          <w:kern w:val="0"/>
          <w:sz w:val="28"/>
          <w:szCs w:val="28"/>
          <w:lang w:eastAsia="ar-SA"/>
          <w14:ligatures w14:val="none"/>
        </w:rPr>
        <w:t>notekūdeņu attīrīšanas iekārtām Balvu novada Tilžas pagastā</w:t>
      </w:r>
      <w:r w:rsidR="00780C60" w:rsidRPr="002378B0">
        <w:rPr>
          <w:rFonts w:ascii="Times New Roman" w:eastAsia="Times New Roman" w:hAnsi="Times New Roman" w:cs="Times New Roman"/>
          <w:b/>
          <w:color w:val="000000"/>
          <w:kern w:val="0"/>
          <w:sz w:val="28"/>
          <w:szCs w:val="28"/>
          <w:lang w:eastAsia="ar-SA"/>
          <w14:ligatures w14:val="none"/>
        </w:rPr>
        <w:t>”</w:t>
      </w:r>
    </w:p>
    <w:p w14:paraId="7779798B" w14:textId="41B230F5" w:rsidR="00780C60" w:rsidRPr="002378B0" w:rsidRDefault="00780C60" w:rsidP="002378B0">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(ID Nr. BNP TI 2025/</w:t>
      </w:r>
      <w:r w:rsidR="00556EE0">
        <w:rPr>
          <w:rFonts w:ascii="Times New Roman" w:eastAsia="Times New Roman" w:hAnsi="Times New Roman" w:cs="Times New Roman"/>
          <w:b/>
          <w:kern w:val="0"/>
          <w:sz w:val="28"/>
          <w:szCs w:val="28"/>
          <w:lang w:eastAsia="ar-SA"/>
          <w14:ligatures w14:val="none"/>
        </w:rPr>
        <w:t>60</w:t>
      </w:r>
      <w:r w:rsidRPr="002378B0">
        <w:rPr>
          <w:rFonts w:ascii="Times New Roman" w:eastAsia="Times New Roman" w:hAnsi="Times New Roman" w:cs="Times New Roman"/>
          <w:b/>
          <w:color w:val="000000"/>
          <w:kern w:val="0"/>
          <w:sz w:val="28"/>
          <w:szCs w:val="28"/>
          <w:lang w:eastAsia="ar-SA"/>
          <w14:ligatures w14:val="none"/>
        </w:rPr>
        <w:t>)</w:t>
      </w:r>
    </w:p>
    <w:p w14:paraId="0A38B698" w14:textId="77777777" w:rsidR="00780C60" w:rsidRDefault="00780C60" w:rsidP="00AA0039">
      <w:pPr>
        <w:spacing w:after="0" w:line="240" w:lineRule="auto"/>
        <w:jc w:val="center"/>
        <w:rPr>
          <w:rFonts w:ascii="Times New Roman" w:eastAsia="Times New Roman" w:hAnsi="Times New Roman" w:cs="Times New Roman"/>
          <w:bCs/>
          <w:color w:val="000000"/>
          <w:kern w:val="0"/>
          <w:sz w:val="24"/>
          <w:szCs w:val="24"/>
          <w:lang w:eastAsia="ar-SA"/>
          <w14:ligatures w14:val="none"/>
        </w:rPr>
      </w:pPr>
    </w:p>
    <w:tbl>
      <w:tblPr>
        <w:tblStyle w:val="Reatabula"/>
        <w:tblW w:w="0" w:type="auto"/>
        <w:tblInd w:w="137" w:type="dxa"/>
        <w:tblLook w:val="04A0" w:firstRow="1" w:lastRow="0" w:firstColumn="1" w:lastColumn="0" w:noHBand="0" w:noVBand="1"/>
      </w:tblPr>
      <w:tblGrid>
        <w:gridCol w:w="851"/>
        <w:gridCol w:w="6095"/>
        <w:gridCol w:w="2268"/>
      </w:tblGrid>
      <w:tr w:rsidR="0074578C" w:rsidRPr="002F140E" w14:paraId="2C838007" w14:textId="77777777" w:rsidTr="002F140E">
        <w:trPr>
          <w:trHeight w:val="227"/>
        </w:trPr>
        <w:tc>
          <w:tcPr>
            <w:tcW w:w="851" w:type="dxa"/>
            <w:shd w:val="clear" w:color="auto" w:fill="D9D9D9" w:themeFill="background1" w:themeFillShade="D9"/>
            <w:vAlign w:val="center"/>
          </w:tcPr>
          <w:p w14:paraId="7C53CB3F" w14:textId="77777777" w:rsidR="0074578C" w:rsidRPr="002F140E" w:rsidRDefault="0074578C" w:rsidP="006822C8">
            <w:pPr>
              <w:pStyle w:val="Sarakstarindkopa"/>
              <w:ind w:left="0"/>
              <w:jc w:val="center"/>
              <w:rPr>
                <w:rFonts w:asciiTheme="majorBidi" w:hAnsiTheme="majorBidi" w:cstheme="majorBidi"/>
                <w:b/>
                <w:color w:val="000000"/>
                <w:sz w:val="24"/>
                <w:szCs w:val="24"/>
                <w:lang w:eastAsia="ar-SA"/>
              </w:rPr>
            </w:pPr>
            <w:r w:rsidRPr="002F140E">
              <w:rPr>
                <w:rFonts w:asciiTheme="majorBidi" w:hAnsiTheme="majorBidi" w:cstheme="majorBidi"/>
                <w:b/>
                <w:color w:val="000000"/>
                <w:sz w:val="24"/>
                <w:szCs w:val="24"/>
                <w:lang w:eastAsia="ar-SA"/>
              </w:rPr>
              <w:t>Nr.</w:t>
            </w:r>
          </w:p>
          <w:p w14:paraId="35A91B43" w14:textId="77777777" w:rsidR="0074578C" w:rsidRPr="002F140E" w:rsidRDefault="0074578C" w:rsidP="006822C8">
            <w:pPr>
              <w:pStyle w:val="Sarakstarindkopa"/>
              <w:ind w:left="0"/>
              <w:jc w:val="center"/>
              <w:rPr>
                <w:rFonts w:asciiTheme="majorBidi" w:hAnsiTheme="majorBidi" w:cstheme="majorBidi"/>
                <w:b/>
                <w:color w:val="000000"/>
                <w:sz w:val="24"/>
                <w:szCs w:val="24"/>
                <w:lang w:eastAsia="ar-SA"/>
              </w:rPr>
            </w:pPr>
            <w:r w:rsidRPr="002F140E">
              <w:rPr>
                <w:rFonts w:asciiTheme="majorBidi" w:hAnsiTheme="majorBidi" w:cstheme="majorBidi"/>
                <w:b/>
                <w:color w:val="000000"/>
                <w:sz w:val="24"/>
                <w:szCs w:val="24"/>
                <w:lang w:eastAsia="ar-SA"/>
              </w:rPr>
              <w:t>p.k.</w:t>
            </w:r>
          </w:p>
        </w:tc>
        <w:tc>
          <w:tcPr>
            <w:tcW w:w="6095" w:type="dxa"/>
            <w:shd w:val="clear" w:color="auto" w:fill="D9D9D9" w:themeFill="background1" w:themeFillShade="D9"/>
            <w:vAlign w:val="center"/>
          </w:tcPr>
          <w:p w14:paraId="20697593" w14:textId="4431DB10" w:rsidR="0074578C" w:rsidRPr="002F140E" w:rsidRDefault="0074578C" w:rsidP="0074578C">
            <w:pPr>
              <w:pStyle w:val="Sarakstarindkopa"/>
              <w:ind w:left="0"/>
              <w:jc w:val="center"/>
              <w:rPr>
                <w:rFonts w:asciiTheme="majorBidi" w:hAnsiTheme="majorBidi" w:cstheme="majorBidi"/>
                <w:b/>
                <w:color w:val="000000"/>
                <w:sz w:val="24"/>
                <w:szCs w:val="24"/>
                <w:lang w:eastAsia="ar-SA"/>
              </w:rPr>
            </w:pPr>
            <w:r w:rsidRPr="002F140E">
              <w:rPr>
                <w:rFonts w:asciiTheme="majorBidi" w:hAnsiTheme="majorBidi" w:cstheme="majorBidi"/>
                <w:b/>
                <w:color w:val="000000"/>
                <w:sz w:val="24"/>
                <w:szCs w:val="24"/>
                <w:lang w:eastAsia="ar-SA"/>
              </w:rPr>
              <w:t>Preces tehniskie rādītāji</w:t>
            </w:r>
          </w:p>
        </w:tc>
        <w:tc>
          <w:tcPr>
            <w:tcW w:w="2268" w:type="dxa"/>
            <w:shd w:val="clear" w:color="auto" w:fill="D9D9D9" w:themeFill="background1" w:themeFillShade="D9"/>
            <w:vAlign w:val="center"/>
          </w:tcPr>
          <w:p w14:paraId="3E826C5A" w14:textId="1FA4EC05" w:rsidR="0074578C" w:rsidRPr="002F140E" w:rsidRDefault="0074578C" w:rsidP="0074578C">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
                <w:color w:val="000000"/>
                <w:sz w:val="24"/>
                <w:szCs w:val="24"/>
                <w:lang w:eastAsia="ar-SA"/>
              </w:rPr>
              <w:t>Raksturlielumi</w:t>
            </w:r>
          </w:p>
        </w:tc>
      </w:tr>
      <w:tr w:rsidR="0074578C" w:rsidRPr="002F140E" w14:paraId="03AD3AAA" w14:textId="77777777" w:rsidTr="002F140E">
        <w:trPr>
          <w:trHeight w:val="227"/>
        </w:trPr>
        <w:tc>
          <w:tcPr>
            <w:tcW w:w="851" w:type="dxa"/>
            <w:vAlign w:val="center"/>
          </w:tcPr>
          <w:p w14:paraId="4BD36362" w14:textId="77777777" w:rsidR="0074578C" w:rsidRPr="002F140E" w:rsidRDefault="0074578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1.</w:t>
            </w:r>
          </w:p>
        </w:tc>
        <w:tc>
          <w:tcPr>
            <w:tcW w:w="6095" w:type="dxa"/>
            <w:vAlign w:val="center"/>
          </w:tcPr>
          <w:p w14:paraId="0B04C64B" w14:textId="4363A3BD" w:rsidR="0074578C" w:rsidRPr="002F140E" w:rsidRDefault="00984CAC" w:rsidP="0074578C">
            <w:pPr>
              <w:pStyle w:val="Sarakstarindkopa"/>
              <w:ind w:left="0"/>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Instalētā jauda Kw</w:t>
            </w:r>
          </w:p>
          <w:p w14:paraId="64568182" w14:textId="4521492E" w:rsidR="00984CAC" w:rsidRPr="002F140E" w:rsidRDefault="00984CAC" w:rsidP="0074578C">
            <w:pPr>
              <w:pStyle w:val="Sarakstarindkopa"/>
              <w:ind w:left="0"/>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(50 Hz 2900 min)</w:t>
            </w:r>
          </w:p>
        </w:tc>
        <w:tc>
          <w:tcPr>
            <w:tcW w:w="2268" w:type="dxa"/>
            <w:vAlign w:val="center"/>
          </w:tcPr>
          <w:p w14:paraId="27410017" w14:textId="3B841280" w:rsidR="0074578C" w:rsidRPr="002F140E" w:rsidRDefault="00984CA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3.0</w:t>
            </w:r>
          </w:p>
        </w:tc>
      </w:tr>
      <w:tr w:rsidR="0074578C" w:rsidRPr="002F140E" w14:paraId="4D31E8D0" w14:textId="77777777" w:rsidTr="002F140E">
        <w:trPr>
          <w:trHeight w:val="227"/>
        </w:trPr>
        <w:tc>
          <w:tcPr>
            <w:tcW w:w="851" w:type="dxa"/>
            <w:vAlign w:val="center"/>
          </w:tcPr>
          <w:p w14:paraId="27B04A1A" w14:textId="77777777" w:rsidR="0074578C" w:rsidRPr="002F140E" w:rsidRDefault="0074578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2.</w:t>
            </w:r>
          </w:p>
        </w:tc>
        <w:tc>
          <w:tcPr>
            <w:tcW w:w="6095" w:type="dxa"/>
            <w:vAlign w:val="center"/>
          </w:tcPr>
          <w:p w14:paraId="132EE8C6" w14:textId="77777777" w:rsidR="0074578C" w:rsidRPr="002F140E" w:rsidRDefault="00984CAC" w:rsidP="00984CAC">
            <w:pPr>
              <w:pStyle w:val="Sarakstarindkopa"/>
              <w:ind w:left="0"/>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Maksimālais diferencētais spiediens hPA (mbar)</w:t>
            </w:r>
          </w:p>
          <w:p w14:paraId="0E9D3565" w14:textId="03CC0B59" w:rsidR="00984CAC" w:rsidRPr="002F140E" w:rsidRDefault="00984CAC" w:rsidP="00984CAC">
            <w:pPr>
              <w:pStyle w:val="Sarakstarindkopa"/>
              <w:ind w:left="0"/>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(50 Hz 2900 min)</w:t>
            </w:r>
          </w:p>
        </w:tc>
        <w:tc>
          <w:tcPr>
            <w:tcW w:w="2268" w:type="dxa"/>
            <w:vAlign w:val="center"/>
          </w:tcPr>
          <w:p w14:paraId="2C582937" w14:textId="281F4567" w:rsidR="0074578C" w:rsidRPr="002F140E" w:rsidRDefault="00984CA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-350/+350</w:t>
            </w:r>
          </w:p>
        </w:tc>
      </w:tr>
      <w:tr w:rsidR="0074578C" w:rsidRPr="002F140E" w14:paraId="51417E54" w14:textId="77777777" w:rsidTr="002F140E">
        <w:trPr>
          <w:trHeight w:val="227"/>
        </w:trPr>
        <w:tc>
          <w:tcPr>
            <w:tcW w:w="851" w:type="dxa"/>
            <w:vAlign w:val="center"/>
          </w:tcPr>
          <w:p w14:paraId="0EBD587F" w14:textId="77777777" w:rsidR="0074578C" w:rsidRPr="002F140E" w:rsidRDefault="0074578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3.</w:t>
            </w:r>
          </w:p>
        </w:tc>
        <w:tc>
          <w:tcPr>
            <w:tcW w:w="6095" w:type="dxa"/>
            <w:vAlign w:val="center"/>
          </w:tcPr>
          <w:p w14:paraId="53596EAD" w14:textId="5E731A01" w:rsidR="0074578C" w:rsidRDefault="002F140E" w:rsidP="00984CAC">
            <w:pPr>
              <w:pStyle w:val="Sarakstarindkopa"/>
              <w:ind w:left="0"/>
              <w:rPr>
                <w:rFonts w:asciiTheme="majorBidi" w:hAnsiTheme="majorBidi" w:cstheme="majorBidi"/>
                <w:bCs/>
                <w:color w:val="000000"/>
                <w:sz w:val="24"/>
                <w:szCs w:val="24"/>
                <w:lang w:eastAsia="ar-SA"/>
              </w:rPr>
            </w:pPr>
            <w:r>
              <w:rPr>
                <w:rFonts w:asciiTheme="majorBidi" w:hAnsiTheme="majorBidi" w:cstheme="majorBidi"/>
                <w:bCs/>
                <w:color w:val="000000"/>
                <w:sz w:val="24"/>
                <w:szCs w:val="24"/>
                <w:lang w:eastAsia="ar-SA"/>
              </w:rPr>
              <w:t>Trokšņu līmenis Lp/Lw Db</w:t>
            </w:r>
          </w:p>
          <w:p w14:paraId="5DB55E2A" w14:textId="2579544F" w:rsidR="002F140E" w:rsidRPr="002F140E" w:rsidRDefault="002F140E" w:rsidP="00984CAC">
            <w:pPr>
              <w:pStyle w:val="Sarakstarindkopa"/>
              <w:ind w:left="0"/>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(50 Hz 2900 min)</w:t>
            </w:r>
          </w:p>
        </w:tc>
        <w:tc>
          <w:tcPr>
            <w:tcW w:w="2268" w:type="dxa"/>
            <w:vAlign w:val="center"/>
          </w:tcPr>
          <w:p w14:paraId="63EB3447" w14:textId="6017703B" w:rsidR="0074578C" w:rsidRPr="002F140E" w:rsidRDefault="002F140E" w:rsidP="006822C8">
            <w:pPr>
              <w:pStyle w:val="Sarakstarindkopa"/>
              <w:ind w:left="0"/>
              <w:jc w:val="center"/>
              <w:rPr>
                <w:rFonts w:asciiTheme="majorBidi" w:hAnsiTheme="majorBidi" w:cstheme="majorBidi"/>
                <w:bCs/>
                <w:color w:val="000000"/>
                <w:sz w:val="24"/>
                <w:szCs w:val="24"/>
                <w:lang w:eastAsia="ar-SA"/>
              </w:rPr>
            </w:pPr>
            <w:r>
              <w:rPr>
                <w:rFonts w:asciiTheme="majorBidi" w:hAnsiTheme="majorBidi" w:cstheme="majorBidi"/>
                <w:bCs/>
                <w:color w:val="000000"/>
                <w:sz w:val="24"/>
                <w:szCs w:val="24"/>
                <w:lang w:eastAsia="ar-SA"/>
              </w:rPr>
              <w:t>72.5</w:t>
            </w:r>
          </w:p>
        </w:tc>
      </w:tr>
      <w:tr w:rsidR="0074578C" w:rsidRPr="002F140E" w14:paraId="2243FD18" w14:textId="77777777" w:rsidTr="002F140E">
        <w:trPr>
          <w:trHeight w:val="227"/>
        </w:trPr>
        <w:tc>
          <w:tcPr>
            <w:tcW w:w="851" w:type="dxa"/>
            <w:vAlign w:val="center"/>
          </w:tcPr>
          <w:p w14:paraId="589843FE" w14:textId="77777777" w:rsidR="0074578C" w:rsidRPr="002F140E" w:rsidRDefault="0074578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4.</w:t>
            </w:r>
          </w:p>
        </w:tc>
        <w:tc>
          <w:tcPr>
            <w:tcW w:w="6095" w:type="dxa"/>
            <w:vAlign w:val="center"/>
          </w:tcPr>
          <w:p w14:paraId="4299AF75" w14:textId="7C267119" w:rsidR="0074578C" w:rsidRPr="002F140E" w:rsidRDefault="002F140E" w:rsidP="002F140E">
            <w:pPr>
              <w:pStyle w:val="Sarakstarindkopa"/>
              <w:ind w:left="0"/>
              <w:rPr>
                <w:rFonts w:asciiTheme="majorBidi" w:hAnsiTheme="majorBidi" w:cstheme="majorBidi"/>
                <w:bCs/>
                <w:color w:val="000000"/>
                <w:sz w:val="24"/>
                <w:szCs w:val="24"/>
                <w:lang w:eastAsia="ar-SA"/>
              </w:rPr>
            </w:pPr>
            <w:r>
              <w:rPr>
                <w:rFonts w:asciiTheme="majorBidi" w:hAnsiTheme="majorBidi" w:cstheme="majorBidi"/>
                <w:bCs/>
                <w:color w:val="000000"/>
                <w:sz w:val="24"/>
                <w:szCs w:val="24"/>
                <w:lang w:eastAsia="ar-SA"/>
              </w:rPr>
              <w:t>Maksimālais absolūtais spiediens Ps</w:t>
            </w:r>
          </w:p>
        </w:tc>
        <w:tc>
          <w:tcPr>
            <w:tcW w:w="2268" w:type="dxa"/>
            <w:vAlign w:val="center"/>
          </w:tcPr>
          <w:p w14:paraId="48EC09E2" w14:textId="12518841" w:rsidR="0074578C" w:rsidRPr="002F140E" w:rsidRDefault="002F140E" w:rsidP="006822C8">
            <w:pPr>
              <w:pStyle w:val="Sarakstarindkopa"/>
              <w:ind w:left="0"/>
              <w:jc w:val="center"/>
              <w:rPr>
                <w:rFonts w:asciiTheme="majorBidi" w:hAnsiTheme="majorBidi" w:cstheme="majorBidi"/>
                <w:bCs/>
                <w:color w:val="000000"/>
                <w:sz w:val="24"/>
                <w:szCs w:val="24"/>
                <w:lang w:eastAsia="ar-SA"/>
              </w:rPr>
            </w:pPr>
            <w:r>
              <w:rPr>
                <w:rFonts w:asciiTheme="majorBidi" w:hAnsiTheme="majorBidi" w:cstheme="majorBidi"/>
                <w:bCs/>
                <w:color w:val="000000"/>
                <w:sz w:val="24"/>
                <w:szCs w:val="24"/>
                <w:lang w:eastAsia="ar-SA"/>
              </w:rPr>
              <w:t>0.2 (2.0)</w:t>
            </w:r>
          </w:p>
        </w:tc>
      </w:tr>
      <w:tr w:rsidR="0074578C" w:rsidRPr="002F140E" w14:paraId="3A780FEA" w14:textId="77777777" w:rsidTr="002F140E">
        <w:trPr>
          <w:trHeight w:val="227"/>
        </w:trPr>
        <w:tc>
          <w:tcPr>
            <w:tcW w:w="851" w:type="dxa"/>
            <w:vAlign w:val="center"/>
          </w:tcPr>
          <w:p w14:paraId="25513AF7" w14:textId="77777777" w:rsidR="0074578C" w:rsidRPr="002F140E" w:rsidRDefault="0074578C" w:rsidP="006822C8">
            <w:pPr>
              <w:pStyle w:val="Sarakstarindkopa"/>
              <w:ind w:left="0"/>
              <w:jc w:val="center"/>
              <w:rPr>
                <w:rFonts w:asciiTheme="majorBidi" w:hAnsiTheme="majorBidi" w:cstheme="majorBidi"/>
                <w:bCs/>
                <w:color w:val="000000"/>
                <w:sz w:val="24"/>
                <w:szCs w:val="24"/>
                <w:lang w:eastAsia="ar-SA"/>
              </w:rPr>
            </w:pPr>
            <w:r w:rsidRPr="002F140E">
              <w:rPr>
                <w:rFonts w:asciiTheme="majorBidi" w:hAnsiTheme="majorBidi" w:cstheme="majorBidi"/>
                <w:bCs/>
                <w:color w:val="000000"/>
                <w:sz w:val="24"/>
                <w:szCs w:val="24"/>
                <w:lang w:eastAsia="ar-SA"/>
              </w:rPr>
              <w:t>5.</w:t>
            </w:r>
          </w:p>
        </w:tc>
        <w:tc>
          <w:tcPr>
            <w:tcW w:w="6095" w:type="dxa"/>
            <w:vAlign w:val="center"/>
          </w:tcPr>
          <w:p w14:paraId="307C7531" w14:textId="4A7E5ADE" w:rsidR="0074578C" w:rsidRPr="002F140E" w:rsidRDefault="002F140E" w:rsidP="002F140E">
            <w:pPr>
              <w:pStyle w:val="Sarakstarindkopa"/>
              <w:ind w:left="0"/>
              <w:rPr>
                <w:rFonts w:asciiTheme="majorBidi" w:hAnsiTheme="majorBidi" w:cstheme="majorBidi"/>
                <w:bCs/>
                <w:color w:val="000000"/>
                <w:sz w:val="24"/>
                <w:szCs w:val="24"/>
                <w:lang w:eastAsia="ar-SA"/>
              </w:rPr>
            </w:pPr>
            <w:r>
              <w:rPr>
                <w:rFonts w:asciiTheme="majorBidi" w:hAnsiTheme="majorBidi" w:cstheme="majorBidi"/>
                <w:bCs/>
                <w:color w:val="000000"/>
                <w:sz w:val="24"/>
                <w:szCs w:val="24"/>
                <w:lang w:eastAsia="ar-SA"/>
              </w:rPr>
              <w:t>Ražība m</w:t>
            </w:r>
            <w:r w:rsidRPr="002F140E">
              <w:rPr>
                <w:rFonts w:asciiTheme="majorBidi" w:hAnsiTheme="majorBidi" w:cstheme="majorBidi"/>
                <w:bCs/>
                <w:color w:val="000000"/>
                <w:sz w:val="24"/>
                <w:szCs w:val="24"/>
                <w:vertAlign w:val="superscript"/>
                <w:lang w:eastAsia="ar-SA"/>
              </w:rPr>
              <w:t>3</w:t>
            </w:r>
            <w:r>
              <w:rPr>
                <w:rFonts w:asciiTheme="majorBidi" w:hAnsiTheme="majorBidi" w:cstheme="majorBidi"/>
                <w:bCs/>
                <w:color w:val="000000"/>
                <w:sz w:val="24"/>
                <w:szCs w:val="24"/>
                <w:lang w:eastAsia="ar-SA"/>
              </w:rPr>
              <w:t>/h</w:t>
            </w:r>
          </w:p>
        </w:tc>
        <w:tc>
          <w:tcPr>
            <w:tcW w:w="2268" w:type="dxa"/>
            <w:vAlign w:val="center"/>
          </w:tcPr>
          <w:p w14:paraId="2D5BEBF6" w14:textId="62D7840A" w:rsidR="0074578C" w:rsidRPr="002F140E" w:rsidRDefault="002F140E" w:rsidP="006822C8">
            <w:pPr>
              <w:pStyle w:val="Sarakstarindkopa"/>
              <w:ind w:left="0"/>
              <w:jc w:val="center"/>
              <w:rPr>
                <w:rFonts w:asciiTheme="majorBidi" w:hAnsiTheme="majorBidi" w:cstheme="majorBidi"/>
                <w:bCs/>
                <w:color w:val="000000"/>
                <w:sz w:val="24"/>
                <w:szCs w:val="24"/>
                <w:lang w:eastAsia="ar-SA"/>
              </w:rPr>
            </w:pPr>
            <w:r>
              <w:rPr>
                <w:rFonts w:asciiTheme="majorBidi" w:hAnsiTheme="majorBidi" w:cstheme="majorBidi"/>
                <w:bCs/>
                <w:color w:val="000000"/>
                <w:sz w:val="24"/>
                <w:szCs w:val="24"/>
                <w:lang w:eastAsia="ar-SA"/>
              </w:rPr>
              <w:t xml:space="preserve">170–219 </w:t>
            </w:r>
          </w:p>
        </w:tc>
      </w:tr>
      <w:tr w:rsidR="00130890" w:rsidRPr="002F140E" w14:paraId="75BA3126" w14:textId="77777777" w:rsidTr="002F140E">
        <w:trPr>
          <w:trHeight w:val="795"/>
        </w:trPr>
        <w:tc>
          <w:tcPr>
            <w:tcW w:w="9214" w:type="dxa"/>
            <w:gridSpan w:val="3"/>
            <w:vAlign w:val="center"/>
          </w:tcPr>
          <w:p w14:paraId="672446BA" w14:textId="338CFC91" w:rsidR="00130890" w:rsidRPr="002F140E" w:rsidRDefault="00130890" w:rsidP="0074578C">
            <w:pPr>
              <w:pStyle w:val="Sarakstarindkopa"/>
              <w:ind w:left="176" w:hanging="176"/>
              <w:rPr>
                <w:rFonts w:asciiTheme="majorBidi" w:hAnsiTheme="majorBidi" w:cstheme="majorBidi"/>
                <w:sz w:val="24"/>
                <w:szCs w:val="24"/>
              </w:rPr>
            </w:pPr>
            <w:r w:rsidRPr="002F140E">
              <w:rPr>
                <w:rFonts w:asciiTheme="majorBidi" w:hAnsiTheme="majorBidi" w:cstheme="majorBidi"/>
                <w:b/>
                <w:bCs/>
                <w:color w:val="FF0000"/>
                <w:sz w:val="24"/>
                <w:szCs w:val="24"/>
              </w:rPr>
              <w:t>!</w:t>
            </w:r>
            <w:r w:rsidRPr="002F140E">
              <w:rPr>
                <w:rFonts w:asciiTheme="majorBidi" w:hAnsiTheme="majorBidi" w:cstheme="majorBidi"/>
                <w:sz w:val="24"/>
                <w:szCs w:val="24"/>
              </w:rPr>
              <w:t xml:space="preserve"> Pretendents nodrošina piedāvāt</w:t>
            </w:r>
            <w:r w:rsidR="0074578C" w:rsidRPr="002F140E">
              <w:rPr>
                <w:rFonts w:asciiTheme="majorBidi" w:hAnsiTheme="majorBidi" w:cstheme="majorBidi"/>
                <w:sz w:val="24"/>
                <w:szCs w:val="24"/>
              </w:rPr>
              <w:t>ās Preces saderību ar attīrīšanas iekārtu “BIO–KRD–50” ar maksimālo ražību 100 m</w:t>
            </w:r>
            <w:r w:rsidR="0074578C" w:rsidRPr="002F140E">
              <w:rPr>
                <w:rFonts w:asciiTheme="majorBidi" w:hAnsiTheme="majorBidi" w:cstheme="majorBidi"/>
                <w:sz w:val="24"/>
                <w:szCs w:val="24"/>
                <w:vertAlign w:val="superscript"/>
              </w:rPr>
              <w:t>3</w:t>
            </w:r>
            <w:r w:rsidR="0074578C" w:rsidRPr="002F140E">
              <w:rPr>
                <w:rFonts w:asciiTheme="majorBidi" w:hAnsiTheme="majorBidi" w:cstheme="majorBidi"/>
                <w:sz w:val="24"/>
                <w:szCs w:val="24"/>
              </w:rPr>
              <w:t>/dn</w:t>
            </w:r>
          </w:p>
        </w:tc>
      </w:tr>
    </w:tbl>
    <w:p w14:paraId="60696923" w14:textId="77777777" w:rsidR="00A16933" w:rsidRPr="00AA0039" w:rsidRDefault="00A16933" w:rsidP="00A16933">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6086AAE9" w14:textId="0BD3C22B" w:rsidR="008305D2" w:rsidRPr="00AA0039" w:rsidRDefault="008305D2" w:rsidP="00D00AEA">
      <w:pPr>
        <w:spacing w:after="0" w:line="240" w:lineRule="auto"/>
        <w:jc w:val="center"/>
        <w:rPr>
          <w:rFonts w:ascii="Times New Roman" w:eastAsia="Times New Roman" w:hAnsi="Times New Roman" w:cs="Times New Roman"/>
          <w:b/>
          <w:i/>
          <w:iCs/>
          <w:color w:val="EE0000"/>
          <w:kern w:val="0"/>
          <w:sz w:val="24"/>
          <w:szCs w:val="24"/>
          <w:lang w:eastAsia="ar-SA"/>
          <w14:ligatures w14:val="none"/>
        </w:rPr>
      </w:pPr>
    </w:p>
    <w:p w14:paraId="203A40C4" w14:textId="77777777" w:rsidR="008607F8" w:rsidRPr="008607F8" w:rsidRDefault="008607F8" w:rsidP="002378B0">
      <w:pPr>
        <w:spacing w:after="0" w:line="240" w:lineRule="auto"/>
        <w:rPr>
          <w:rFonts w:ascii="Times New Roman" w:eastAsia="Times New Roman" w:hAnsi="Times New Roman" w:cs="Times New Roman"/>
          <w:kern w:val="0"/>
          <w:sz w:val="24"/>
          <w:szCs w:val="24"/>
          <w:lang w:eastAsia="ar-SA"/>
          <w14:ligatures w14:val="none"/>
        </w:rPr>
      </w:pPr>
    </w:p>
    <w:p w14:paraId="74F7C02C" w14:textId="77777777" w:rsidR="008305D2" w:rsidRPr="008607F8" w:rsidRDefault="008305D2" w:rsidP="002378B0">
      <w:pPr>
        <w:spacing w:after="0" w:line="240" w:lineRule="auto"/>
        <w:rPr>
          <w:rFonts w:ascii="Times New Roman" w:eastAsia="Times New Roman" w:hAnsi="Times New Roman" w:cs="Times New Roman"/>
          <w:kern w:val="0"/>
          <w:sz w:val="24"/>
          <w:szCs w:val="24"/>
          <w:lang w:eastAsia="ar-SA"/>
          <w14:ligatures w14:val="none"/>
        </w:rPr>
      </w:pPr>
      <w:r w:rsidRPr="008607F8">
        <w:rPr>
          <w:rFonts w:ascii="Times New Roman" w:eastAsia="Times New Roman" w:hAnsi="Times New Roman" w:cs="Times New Roman"/>
          <w:kern w:val="0"/>
          <w:sz w:val="24"/>
          <w:szCs w:val="24"/>
          <w:lang w:eastAsia="ar-SA"/>
          <w14:ligatures w14:val="none"/>
        </w:rPr>
        <w:br w:type="page"/>
      </w:r>
    </w:p>
    <w:p w14:paraId="4782E75E" w14:textId="688E0406" w:rsidR="00AA0039" w:rsidRPr="002378B0" w:rsidRDefault="00AA0039" w:rsidP="00AA0039">
      <w:pPr>
        <w:suppressAutoHyphens/>
        <w:spacing w:after="0" w:line="240" w:lineRule="auto"/>
        <w:jc w:val="right"/>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Cs/>
          <w:kern w:val="0"/>
          <w:sz w:val="24"/>
          <w:szCs w:val="24"/>
          <w:lang w:eastAsia="ar-SA"/>
          <w14:ligatures w14:val="none"/>
        </w:rPr>
        <w:t>2</w:t>
      </w:r>
      <w:r w:rsidRPr="002378B0">
        <w:rPr>
          <w:rFonts w:ascii="Times New Roman" w:eastAsia="Times New Roman" w:hAnsi="Times New Roman" w:cs="Times New Roman"/>
          <w:bCs/>
          <w:kern w:val="0"/>
          <w:sz w:val="24"/>
          <w:szCs w:val="24"/>
          <w:lang w:eastAsia="ar-SA"/>
          <w14:ligatures w14:val="none"/>
        </w:rPr>
        <w:t>.pielikums</w:t>
      </w:r>
    </w:p>
    <w:p w14:paraId="03F2DED0" w14:textId="77777777" w:rsidR="00AA0039" w:rsidRPr="002378B0" w:rsidRDefault="00AA0039" w:rsidP="00AA003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Tirgus izpētei</w:t>
      </w:r>
    </w:p>
    <w:p w14:paraId="175A86FD" w14:textId="77777777" w:rsidR="00AA0039" w:rsidRPr="00D00AEA" w:rsidRDefault="00AA0039" w:rsidP="00AA003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w:t>
      </w:r>
      <w:r w:rsidRPr="00D00AEA">
        <w:rPr>
          <w:rFonts w:ascii="Times New Roman" w:eastAsia="Times New Roman" w:hAnsi="Times New Roman" w:cs="Times New Roman"/>
          <w:kern w:val="0"/>
          <w:sz w:val="20"/>
          <w:szCs w:val="20"/>
          <w:lang w:eastAsia="ar-SA"/>
          <w14:ligatures w14:val="none"/>
        </w:rPr>
        <w:t>Sānu kanāla ventilatora-nosūcēja piegāde</w:t>
      </w:r>
    </w:p>
    <w:p w14:paraId="06F95EF2" w14:textId="77777777" w:rsidR="00AA0039" w:rsidRPr="002378B0" w:rsidRDefault="00AA0039" w:rsidP="00AA003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D00AEA">
        <w:rPr>
          <w:rFonts w:ascii="Times New Roman" w:eastAsia="Times New Roman" w:hAnsi="Times New Roman" w:cs="Times New Roman"/>
          <w:kern w:val="0"/>
          <w:sz w:val="20"/>
          <w:szCs w:val="20"/>
          <w:lang w:eastAsia="ar-SA"/>
          <w14:ligatures w14:val="none"/>
        </w:rPr>
        <w:t>notekūdeņu attīrīšanas iekārtām Balvu novada Tilžas pagastā</w:t>
      </w:r>
      <w:r w:rsidRPr="002378B0">
        <w:rPr>
          <w:rFonts w:ascii="Times New Roman" w:eastAsia="Times New Roman" w:hAnsi="Times New Roman" w:cs="Times New Roman"/>
          <w:kern w:val="0"/>
          <w:sz w:val="20"/>
          <w:szCs w:val="20"/>
          <w:lang w:eastAsia="ar-SA"/>
          <w14:ligatures w14:val="none"/>
        </w:rPr>
        <w:t>”</w:t>
      </w:r>
    </w:p>
    <w:p w14:paraId="27BC24E2" w14:textId="519B1861" w:rsidR="00AA0039" w:rsidRPr="002378B0" w:rsidRDefault="00AA0039" w:rsidP="00AA0039">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378B0">
        <w:rPr>
          <w:rFonts w:ascii="Times New Roman" w:eastAsia="Times New Roman" w:hAnsi="Times New Roman" w:cs="Times New Roman"/>
          <w:kern w:val="0"/>
          <w:sz w:val="20"/>
          <w:szCs w:val="20"/>
          <w:lang w:eastAsia="ar-SA"/>
          <w14:ligatures w14:val="none"/>
        </w:rPr>
        <w:t>(ID Nr. BNP TI 2025/</w:t>
      </w:r>
      <w:r w:rsidR="00556EE0">
        <w:rPr>
          <w:rFonts w:ascii="Times New Roman" w:eastAsia="Times New Roman" w:hAnsi="Times New Roman" w:cs="Times New Roman"/>
          <w:kern w:val="0"/>
          <w:sz w:val="20"/>
          <w:szCs w:val="20"/>
          <w:lang w:eastAsia="ar-SA"/>
          <w14:ligatures w14:val="none"/>
        </w:rPr>
        <w:t>60</w:t>
      </w:r>
      <w:r w:rsidRPr="002378B0">
        <w:rPr>
          <w:rFonts w:ascii="Times New Roman" w:eastAsia="Times New Roman" w:hAnsi="Times New Roman" w:cs="Times New Roman"/>
          <w:kern w:val="0"/>
          <w:sz w:val="20"/>
          <w:szCs w:val="20"/>
          <w:lang w:eastAsia="ar-SA"/>
          <w14:ligatures w14:val="none"/>
        </w:rPr>
        <w:t>)</w:t>
      </w:r>
    </w:p>
    <w:p w14:paraId="77DFCA10" w14:textId="77777777" w:rsidR="00AA0039" w:rsidRPr="002378B0" w:rsidRDefault="00AA0039" w:rsidP="00AA0039">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5F57D174" w14:textId="507760CE" w:rsidR="00AA0039" w:rsidRPr="002378B0" w:rsidRDefault="00AA0039" w:rsidP="00AA0039">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Pr>
          <w:rFonts w:ascii="Times New Roman" w:eastAsia="Times New Roman" w:hAnsi="Times New Roman" w:cs="Times New Roman"/>
          <w:b/>
          <w:bCs/>
          <w:color w:val="000000"/>
          <w:kern w:val="0"/>
          <w:sz w:val="28"/>
          <w:szCs w:val="28"/>
          <w:lang w:eastAsia="ar-SA"/>
          <w14:ligatures w14:val="none"/>
        </w:rPr>
        <w:t>FINANŠU/ TEHNISKAIS PIEDĀVĀJUMS</w:t>
      </w:r>
    </w:p>
    <w:p w14:paraId="470B42E8" w14:textId="77777777" w:rsidR="00AA0039" w:rsidRPr="00D00AEA" w:rsidRDefault="00AA0039" w:rsidP="00AA003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w:t>
      </w:r>
      <w:r w:rsidRPr="00D00AEA">
        <w:rPr>
          <w:rFonts w:ascii="Times New Roman" w:eastAsia="Times New Roman" w:hAnsi="Times New Roman" w:cs="Times New Roman"/>
          <w:b/>
          <w:color w:val="000000"/>
          <w:kern w:val="0"/>
          <w:sz w:val="28"/>
          <w:szCs w:val="28"/>
          <w:lang w:eastAsia="ar-SA"/>
          <w14:ligatures w14:val="none"/>
        </w:rPr>
        <w:t>Sānu kanāla ventilatora-nosūcēja piegāde</w:t>
      </w:r>
    </w:p>
    <w:p w14:paraId="16128A1D" w14:textId="77777777" w:rsidR="00AA0039" w:rsidRPr="002378B0" w:rsidRDefault="00AA0039" w:rsidP="00AA0039">
      <w:pPr>
        <w:suppressAutoHyphens/>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D00AEA">
        <w:rPr>
          <w:rFonts w:ascii="Times New Roman" w:eastAsia="Times New Roman" w:hAnsi="Times New Roman" w:cs="Times New Roman"/>
          <w:b/>
          <w:color w:val="000000"/>
          <w:kern w:val="0"/>
          <w:sz w:val="28"/>
          <w:szCs w:val="28"/>
          <w:lang w:eastAsia="ar-SA"/>
          <w14:ligatures w14:val="none"/>
        </w:rPr>
        <w:t>notekūdeņu attīrīšanas iekārtām Balvu novada Tilžas pagastā</w:t>
      </w:r>
      <w:r w:rsidRPr="002378B0">
        <w:rPr>
          <w:rFonts w:ascii="Times New Roman" w:eastAsia="Times New Roman" w:hAnsi="Times New Roman" w:cs="Times New Roman"/>
          <w:b/>
          <w:color w:val="000000"/>
          <w:kern w:val="0"/>
          <w:sz w:val="28"/>
          <w:szCs w:val="28"/>
          <w:lang w:eastAsia="ar-SA"/>
          <w14:ligatures w14:val="none"/>
        </w:rPr>
        <w:t>”</w:t>
      </w:r>
    </w:p>
    <w:p w14:paraId="43CD06B0" w14:textId="60686F7F" w:rsidR="008305D2" w:rsidRPr="002378B0" w:rsidRDefault="00AA0039" w:rsidP="00AA0039">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2378B0">
        <w:rPr>
          <w:rFonts w:ascii="Times New Roman" w:eastAsia="Times New Roman" w:hAnsi="Times New Roman" w:cs="Times New Roman"/>
          <w:b/>
          <w:color w:val="000000"/>
          <w:kern w:val="0"/>
          <w:sz w:val="28"/>
          <w:szCs w:val="28"/>
          <w:lang w:eastAsia="ar-SA"/>
          <w14:ligatures w14:val="none"/>
        </w:rPr>
        <w:t>(ID Nr. BNP TI 2025/</w:t>
      </w:r>
      <w:r w:rsidR="00556EE0">
        <w:rPr>
          <w:rFonts w:ascii="Times New Roman" w:eastAsia="Times New Roman" w:hAnsi="Times New Roman" w:cs="Times New Roman"/>
          <w:b/>
          <w:kern w:val="0"/>
          <w:sz w:val="28"/>
          <w:szCs w:val="28"/>
          <w:lang w:eastAsia="ar-SA"/>
          <w14:ligatures w14:val="none"/>
        </w:rPr>
        <w:t>60</w:t>
      </w:r>
      <w:r w:rsidRPr="002378B0">
        <w:rPr>
          <w:rFonts w:ascii="Times New Roman" w:eastAsia="Times New Roman" w:hAnsi="Times New Roman" w:cs="Times New Roman"/>
          <w:b/>
          <w:color w:val="000000"/>
          <w:kern w:val="0"/>
          <w:sz w:val="28"/>
          <w:szCs w:val="28"/>
          <w:lang w:eastAsia="ar-SA"/>
          <w14:ligatures w14:val="none"/>
        </w:rPr>
        <w:t>)</w:t>
      </w:r>
    </w:p>
    <w:p w14:paraId="2B867378" w14:textId="77777777" w:rsidR="008305D2" w:rsidRPr="002378B0" w:rsidRDefault="008305D2" w:rsidP="002378B0">
      <w:pPr>
        <w:spacing w:after="0" w:line="240" w:lineRule="auto"/>
        <w:jc w:val="both"/>
        <w:rPr>
          <w:rFonts w:ascii="Times New Roman" w:eastAsia="Times New Roman" w:hAnsi="Times New Roman" w:cs="Times New Roman"/>
          <w:bCs/>
          <w:color w:val="000000"/>
          <w:kern w:val="0"/>
          <w:sz w:val="24"/>
          <w:szCs w:val="24"/>
          <w:lang w:eastAsia="ar-SA"/>
          <w14:ligatures w14:val="none"/>
        </w:rPr>
      </w:pPr>
    </w:p>
    <w:p w14:paraId="0694EEC6" w14:textId="0A19338C" w:rsidR="00777D46" w:rsidRDefault="008305D2" w:rsidP="00345D5D">
      <w:pPr>
        <w:spacing w:after="0" w:line="240" w:lineRule="auto"/>
        <w:rPr>
          <w:rFonts w:ascii="Times New Roman" w:eastAsia="Times New Roman" w:hAnsi="Times New Roman" w:cs="Times New Roman"/>
          <w:b/>
          <w:color w:val="EE0000"/>
          <w:kern w:val="0"/>
          <w:sz w:val="24"/>
          <w:szCs w:val="24"/>
          <w:lang w:eastAsia="ar-SA"/>
          <w14:ligatures w14:val="none"/>
        </w:rPr>
      </w:pPr>
      <w:r w:rsidRPr="00CE1D2F">
        <w:rPr>
          <w:rFonts w:ascii="Times New Roman" w:eastAsia="Times New Roman" w:hAnsi="Times New Roman" w:cs="Times New Roman"/>
          <w:b/>
          <w:color w:val="EE0000"/>
          <w:kern w:val="0"/>
          <w:sz w:val="24"/>
          <w:szCs w:val="24"/>
          <w:lang w:eastAsia="ar-SA"/>
          <w14:ligatures w14:val="none"/>
        </w:rPr>
        <w:t>Skat. datni “2_pielikums_</w:t>
      </w:r>
      <w:r w:rsidR="006C1977" w:rsidRPr="00CE1D2F">
        <w:rPr>
          <w:rFonts w:ascii="Times New Roman" w:eastAsia="Times New Roman" w:hAnsi="Times New Roman" w:cs="Times New Roman"/>
          <w:b/>
          <w:color w:val="EE0000"/>
          <w:kern w:val="0"/>
          <w:sz w:val="24"/>
          <w:szCs w:val="24"/>
          <w:lang w:eastAsia="ar-SA"/>
          <w14:ligatures w14:val="none"/>
        </w:rPr>
        <w:t>Fin_Tehn_</w:t>
      </w:r>
      <w:r w:rsidRPr="00CE1D2F">
        <w:rPr>
          <w:rFonts w:ascii="Times New Roman" w:eastAsia="Times New Roman" w:hAnsi="Times New Roman" w:cs="Times New Roman"/>
          <w:b/>
          <w:color w:val="EE0000"/>
          <w:kern w:val="0"/>
          <w:sz w:val="24"/>
          <w:szCs w:val="24"/>
          <w:lang w:eastAsia="ar-SA"/>
          <w14:ligatures w14:val="none"/>
        </w:rPr>
        <w:t>pied_</w:t>
      </w:r>
      <w:r w:rsidR="00AA0039">
        <w:rPr>
          <w:rFonts w:ascii="Times New Roman" w:eastAsia="Times New Roman" w:hAnsi="Times New Roman" w:cs="Times New Roman"/>
          <w:b/>
          <w:color w:val="EE0000"/>
          <w:kern w:val="0"/>
          <w:sz w:val="24"/>
          <w:szCs w:val="24"/>
          <w:lang w:eastAsia="ar-SA"/>
          <w14:ligatures w14:val="none"/>
        </w:rPr>
        <w:t>Ventilators-nosucejs_Tilzas pag</w:t>
      </w:r>
      <w:r w:rsidRPr="00CE1D2F">
        <w:rPr>
          <w:rFonts w:ascii="Times New Roman" w:eastAsia="Times New Roman" w:hAnsi="Times New Roman" w:cs="Times New Roman"/>
          <w:b/>
          <w:color w:val="EE0000"/>
          <w:kern w:val="0"/>
          <w:sz w:val="24"/>
          <w:szCs w:val="24"/>
          <w:lang w:eastAsia="ar-SA"/>
          <w14:ligatures w14:val="none"/>
        </w:rPr>
        <w:t>”</w:t>
      </w:r>
    </w:p>
    <w:p w14:paraId="2334C148" w14:textId="77777777" w:rsidR="005909C9" w:rsidRPr="002378B0" w:rsidRDefault="005909C9" w:rsidP="00345D5D">
      <w:pPr>
        <w:spacing w:after="0" w:line="240" w:lineRule="auto"/>
        <w:rPr>
          <w:rFonts w:ascii="Times New Roman" w:hAnsi="Times New Roman" w:cs="Times New Roman"/>
          <w:sz w:val="24"/>
          <w:szCs w:val="24"/>
        </w:rPr>
      </w:pPr>
    </w:p>
    <w:sectPr w:rsidR="005909C9" w:rsidRPr="002378B0"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270"/>
    <w:multiLevelType w:val="hybridMultilevel"/>
    <w:tmpl w:val="647EB0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D0DCB"/>
    <w:multiLevelType w:val="hybridMultilevel"/>
    <w:tmpl w:val="9A24FA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3D4614"/>
    <w:multiLevelType w:val="multilevel"/>
    <w:tmpl w:val="62F61702"/>
    <w:lvl w:ilvl="0">
      <w:start w:val="1"/>
      <w:numFmt w:val="decimal"/>
      <w:lvlText w:val="%1."/>
      <w:lvlJc w:val="left"/>
      <w:pPr>
        <w:ind w:left="720" w:hanging="360"/>
      </w:pPr>
      <w:rPr>
        <w:rFonts w:hint="default"/>
        <w:b/>
        <w:bCs/>
      </w:rPr>
    </w:lvl>
    <w:lvl w:ilvl="1">
      <w:start w:val="1"/>
      <w:numFmt w:val="decimal"/>
      <w:isLgl/>
      <w:lvlText w:val="%1.%2."/>
      <w:lvlJc w:val="left"/>
      <w:pPr>
        <w:ind w:left="1018"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DE1DC6"/>
    <w:multiLevelType w:val="hybridMultilevel"/>
    <w:tmpl w:val="BD2236D4"/>
    <w:lvl w:ilvl="0" w:tplc="F50A1B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384D12"/>
    <w:multiLevelType w:val="hybridMultilevel"/>
    <w:tmpl w:val="FA8698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22B69"/>
    <w:multiLevelType w:val="multilevel"/>
    <w:tmpl w:val="FB661248"/>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084A32"/>
    <w:multiLevelType w:val="multilevel"/>
    <w:tmpl w:val="86A611F6"/>
    <w:lvl w:ilvl="0">
      <w:start w:val="1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8161C2"/>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9" w15:restartNumberingAfterBreak="0">
    <w:nsid w:val="4C4F375B"/>
    <w:multiLevelType w:val="multilevel"/>
    <w:tmpl w:val="69FEA7E0"/>
    <w:lvl w:ilvl="0">
      <w:start w:val="12"/>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461D6B"/>
    <w:multiLevelType w:val="multilevel"/>
    <w:tmpl w:val="318656FE"/>
    <w:lvl w:ilvl="0">
      <w:start w:val="2"/>
      <w:numFmt w:val="decimal"/>
      <w:lvlText w:val="%1."/>
      <w:lvlJc w:val="left"/>
      <w:pPr>
        <w:ind w:left="1800" w:hanging="360"/>
      </w:pPr>
      <w:rPr>
        <w:rFonts w:hint="default"/>
      </w:rPr>
    </w:lvl>
    <w:lvl w:ilvl="1">
      <w:start w:val="1"/>
      <w:numFmt w:val="decimal"/>
      <w:lvlText w:val="%1.%2."/>
      <w:lvlJc w:val="left"/>
      <w:pPr>
        <w:ind w:left="2232" w:hanging="432"/>
      </w:pPr>
      <w:rPr>
        <w:rFonts w:hint="default"/>
      </w:rPr>
    </w:lvl>
    <w:lvl w:ilvl="2">
      <w:start w:val="1"/>
      <w:numFmt w:val="decimal"/>
      <w:lvlText w:val="%1.%2.%3."/>
      <w:lvlJc w:val="left"/>
      <w:pPr>
        <w:ind w:left="2664" w:hanging="504"/>
      </w:pPr>
      <w:rPr>
        <w:rFonts w:hint="default"/>
      </w:rPr>
    </w:lvl>
    <w:lvl w:ilvl="3">
      <w:start w:val="1"/>
      <w:numFmt w:val="decimal"/>
      <w:lvlText w:val="%1.%2.%3.%4."/>
      <w:lvlJc w:val="left"/>
      <w:pPr>
        <w:ind w:left="3168" w:hanging="648"/>
      </w:pPr>
      <w:rPr>
        <w:rFonts w:hint="default"/>
      </w:rPr>
    </w:lvl>
    <w:lvl w:ilvl="4">
      <w:start w:val="1"/>
      <w:numFmt w:val="decimal"/>
      <w:lvlText w:val="%1.%2.%3.%4.%5."/>
      <w:lvlJc w:val="left"/>
      <w:pPr>
        <w:ind w:left="367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5D6F4332"/>
    <w:multiLevelType w:val="hybridMultilevel"/>
    <w:tmpl w:val="2A08C8C2"/>
    <w:lvl w:ilvl="0" w:tplc="F50A1BA6">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7F6645C3"/>
    <w:multiLevelType w:val="hybridMultilevel"/>
    <w:tmpl w:val="31B6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8A235F"/>
    <w:multiLevelType w:val="multilevel"/>
    <w:tmpl w:val="5FE432D6"/>
    <w:lvl w:ilvl="0">
      <w:start w:val="13"/>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31354092">
    <w:abstractNumId w:val="1"/>
  </w:num>
  <w:num w:numId="2" w16cid:durableId="1247156237">
    <w:abstractNumId w:val="5"/>
  </w:num>
  <w:num w:numId="3" w16cid:durableId="895437929">
    <w:abstractNumId w:val="0"/>
  </w:num>
  <w:num w:numId="4" w16cid:durableId="1817994616">
    <w:abstractNumId w:val="2"/>
  </w:num>
  <w:num w:numId="5" w16cid:durableId="915169458">
    <w:abstractNumId w:val="8"/>
  </w:num>
  <w:num w:numId="6" w16cid:durableId="1359234040">
    <w:abstractNumId w:val="10"/>
  </w:num>
  <w:num w:numId="7" w16cid:durableId="1884168035">
    <w:abstractNumId w:val="6"/>
  </w:num>
  <w:num w:numId="8" w16cid:durableId="2097243631">
    <w:abstractNumId w:val="3"/>
  </w:num>
  <w:num w:numId="9" w16cid:durableId="862521547">
    <w:abstractNumId w:val="4"/>
  </w:num>
  <w:num w:numId="10" w16cid:durableId="618803393">
    <w:abstractNumId w:val="7"/>
  </w:num>
  <w:num w:numId="11" w16cid:durableId="1384792022">
    <w:abstractNumId w:val="11"/>
  </w:num>
  <w:num w:numId="12" w16cid:durableId="1783916379">
    <w:abstractNumId w:val="9"/>
  </w:num>
  <w:num w:numId="13" w16cid:durableId="71657590">
    <w:abstractNumId w:val="12"/>
  </w:num>
  <w:num w:numId="14" w16cid:durableId="532769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35B"/>
    <w:rsid w:val="0005437A"/>
    <w:rsid w:val="0008268C"/>
    <w:rsid w:val="0011235B"/>
    <w:rsid w:val="00130890"/>
    <w:rsid w:val="00153225"/>
    <w:rsid w:val="00164421"/>
    <w:rsid w:val="001931F7"/>
    <w:rsid w:val="001B324D"/>
    <w:rsid w:val="001C59E5"/>
    <w:rsid w:val="001E0E6A"/>
    <w:rsid w:val="001E1DD9"/>
    <w:rsid w:val="00201E85"/>
    <w:rsid w:val="002378B0"/>
    <w:rsid w:val="00263E91"/>
    <w:rsid w:val="002739F8"/>
    <w:rsid w:val="002A24E6"/>
    <w:rsid w:val="002F140E"/>
    <w:rsid w:val="002F22BE"/>
    <w:rsid w:val="002F2555"/>
    <w:rsid w:val="00320F94"/>
    <w:rsid w:val="00325E19"/>
    <w:rsid w:val="00345D5D"/>
    <w:rsid w:val="00380D02"/>
    <w:rsid w:val="003B4F49"/>
    <w:rsid w:val="003B6662"/>
    <w:rsid w:val="003C44C8"/>
    <w:rsid w:val="003D0DA7"/>
    <w:rsid w:val="003D51F0"/>
    <w:rsid w:val="003D7976"/>
    <w:rsid w:val="003E7C32"/>
    <w:rsid w:val="003E7FE0"/>
    <w:rsid w:val="004254B8"/>
    <w:rsid w:val="0046410C"/>
    <w:rsid w:val="004B1CC0"/>
    <w:rsid w:val="005133A6"/>
    <w:rsid w:val="005350EE"/>
    <w:rsid w:val="00556EE0"/>
    <w:rsid w:val="00580B66"/>
    <w:rsid w:val="005909C9"/>
    <w:rsid w:val="00593BFA"/>
    <w:rsid w:val="005B0D8E"/>
    <w:rsid w:val="00606D26"/>
    <w:rsid w:val="00652C87"/>
    <w:rsid w:val="00657085"/>
    <w:rsid w:val="00664461"/>
    <w:rsid w:val="0069121A"/>
    <w:rsid w:val="006C1977"/>
    <w:rsid w:val="006F7CED"/>
    <w:rsid w:val="00703351"/>
    <w:rsid w:val="00713094"/>
    <w:rsid w:val="007370D5"/>
    <w:rsid w:val="0074578C"/>
    <w:rsid w:val="00776D6D"/>
    <w:rsid w:val="00777D46"/>
    <w:rsid w:val="00780C60"/>
    <w:rsid w:val="007902CF"/>
    <w:rsid w:val="007B7E88"/>
    <w:rsid w:val="007E3C06"/>
    <w:rsid w:val="008305D2"/>
    <w:rsid w:val="008607F8"/>
    <w:rsid w:val="00870702"/>
    <w:rsid w:val="00871CAF"/>
    <w:rsid w:val="00944C4F"/>
    <w:rsid w:val="00984CAC"/>
    <w:rsid w:val="009B633A"/>
    <w:rsid w:val="009B7600"/>
    <w:rsid w:val="009D44D3"/>
    <w:rsid w:val="009F4C01"/>
    <w:rsid w:val="00A16933"/>
    <w:rsid w:val="00A31059"/>
    <w:rsid w:val="00A73039"/>
    <w:rsid w:val="00AA0039"/>
    <w:rsid w:val="00AD4DB6"/>
    <w:rsid w:val="00AD62A8"/>
    <w:rsid w:val="00AF3C5C"/>
    <w:rsid w:val="00AF55F5"/>
    <w:rsid w:val="00B2138C"/>
    <w:rsid w:val="00B743D7"/>
    <w:rsid w:val="00B76B02"/>
    <w:rsid w:val="00B82B20"/>
    <w:rsid w:val="00B90817"/>
    <w:rsid w:val="00BB7203"/>
    <w:rsid w:val="00BE3304"/>
    <w:rsid w:val="00C11348"/>
    <w:rsid w:val="00C23692"/>
    <w:rsid w:val="00C32867"/>
    <w:rsid w:val="00C45773"/>
    <w:rsid w:val="00C76860"/>
    <w:rsid w:val="00C90B65"/>
    <w:rsid w:val="00CE1D2F"/>
    <w:rsid w:val="00CF512A"/>
    <w:rsid w:val="00D00AEA"/>
    <w:rsid w:val="00D34F66"/>
    <w:rsid w:val="00D634F7"/>
    <w:rsid w:val="00DD57EF"/>
    <w:rsid w:val="00E70494"/>
    <w:rsid w:val="00E849CC"/>
    <w:rsid w:val="00E91E0B"/>
    <w:rsid w:val="00EA5DC2"/>
    <w:rsid w:val="00F274E3"/>
    <w:rsid w:val="00F40464"/>
    <w:rsid w:val="00F562E6"/>
    <w:rsid w:val="00F81E28"/>
    <w:rsid w:val="00FA7317"/>
    <w:rsid w:val="00FB1295"/>
    <w:rsid w:val="00FC54E6"/>
    <w:rsid w:val="00FF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51E07"/>
  <w15:chartTrackingRefBased/>
  <w15:docId w15:val="{3051CAF1-719D-44AF-B5FD-01A0F726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512A"/>
    <w:rPr>
      <w:lang w:val="lv-LV"/>
    </w:rPr>
  </w:style>
  <w:style w:type="paragraph" w:styleId="Virsraksts1">
    <w:name w:val="heading 1"/>
    <w:basedOn w:val="Parasts"/>
    <w:next w:val="Parasts"/>
    <w:link w:val="Virsraksts1Rakstz"/>
    <w:uiPriority w:val="9"/>
    <w:qFormat/>
    <w:rsid w:val="0011235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11235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11235B"/>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11235B"/>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11235B"/>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11235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235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235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235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235B"/>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11235B"/>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11235B"/>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11235B"/>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11235B"/>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11235B"/>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11235B"/>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11235B"/>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11235B"/>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112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235B"/>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11235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235B"/>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11235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235B"/>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11235B"/>
    <w:pPr>
      <w:ind w:left="720"/>
      <w:contextualSpacing/>
    </w:pPr>
  </w:style>
  <w:style w:type="character" w:styleId="Intensvsizclums">
    <w:name w:val="Intense Emphasis"/>
    <w:basedOn w:val="Noklusjumarindkopasfonts"/>
    <w:uiPriority w:val="21"/>
    <w:qFormat/>
    <w:rsid w:val="0011235B"/>
    <w:rPr>
      <w:i/>
      <w:iCs/>
      <w:color w:val="2E74B5" w:themeColor="accent1" w:themeShade="BF"/>
    </w:rPr>
  </w:style>
  <w:style w:type="paragraph" w:styleId="Intensvscitts">
    <w:name w:val="Intense Quote"/>
    <w:basedOn w:val="Parasts"/>
    <w:next w:val="Parasts"/>
    <w:link w:val="IntensvscittsRakstz"/>
    <w:uiPriority w:val="30"/>
    <w:qFormat/>
    <w:rsid w:val="0011235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11235B"/>
    <w:rPr>
      <w:i/>
      <w:iCs/>
      <w:color w:val="2E74B5" w:themeColor="accent1" w:themeShade="BF"/>
      <w:lang w:val="lv-LV"/>
    </w:rPr>
  </w:style>
  <w:style w:type="character" w:styleId="Intensvaatsauce">
    <w:name w:val="Intense Reference"/>
    <w:basedOn w:val="Noklusjumarindkopasfonts"/>
    <w:uiPriority w:val="32"/>
    <w:qFormat/>
    <w:rsid w:val="0011235B"/>
    <w:rPr>
      <w:b/>
      <w:bCs/>
      <w:smallCaps/>
      <w:color w:val="2E74B5" w:themeColor="accent1" w:themeShade="BF"/>
      <w:spacing w:val="5"/>
    </w:rPr>
  </w:style>
  <w:style w:type="table" w:styleId="Reatabula">
    <w:name w:val="Table Grid"/>
    <w:basedOn w:val="Parastatabula"/>
    <w:uiPriority w:val="39"/>
    <w:rsid w:val="00CF512A"/>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F512A"/>
    <w:rPr>
      <w:color w:val="0563C1" w:themeColor="hyperlink"/>
      <w:u w:val="single"/>
    </w:rPr>
  </w:style>
  <w:style w:type="character" w:customStyle="1" w:styleId="Neatrisintapieminana1">
    <w:name w:val="Neatrisināta pieminēšana1"/>
    <w:basedOn w:val="Noklusjumarindkopasfonts"/>
    <w:uiPriority w:val="99"/>
    <w:semiHidden/>
    <w:unhideWhenUsed/>
    <w:rsid w:val="00CF512A"/>
    <w:rPr>
      <w:color w:val="605E5C"/>
      <w:shd w:val="clear" w:color="auto" w:fill="E1DFDD"/>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3C44C8"/>
    <w:rPr>
      <w:lang w:val="lv-LV"/>
    </w:rPr>
  </w:style>
  <w:style w:type="character" w:styleId="Neatrisintapieminana">
    <w:name w:val="Unresolved Mention"/>
    <w:basedOn w:val="Noklusjumarindkopasfonts"/>
    <w:uiPriority w:val="99"/>
    <w:semiHidden/>
    <w:unhideWhenUsed/>
    <w:rsid w:val="00464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6</Pages>
  <Words>7437</Words>
  <Characters>4240</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164</cp:revision>
  <dcterms:created xsi:type="dcterms:W3CDTF">2025-07-11T06:40:00Z</dcterms:created>
  <dcterms:modified xsi:type="dcterms:W3CDTF">2025-08-19T10:23:00Z</dcterms:modified>
</cp:coreProperties>
</file>