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87079" w:rsidRPr="00D87079" w:rsidP="00D87079" w14:paraId="2EC1264E" w14:textId="723D309B">
      <w:pPr>
        <w:jc w:val="right"/>
        <w:rPr>
          <w:rFonts w:eastAsia="Times New Roman"/>
          <w:bCs/>
          <w:lang w:val="de-DE"/>
        </w:rPr>
      </w:pPr>
      <w:r>
        <w:rPr>
          <w:rFonts w:eastAsia="Times New Roman"/>
          <w:bCs/>
          <w:lang w:val="de-DE"/>
        </w:rPr>
        <w:t>2.p</w:t>
      </w:r>
      <w:r w:rsidRPr="00D87079">
        <w:rPr>
          <w:rFonts w:eastAsia="Times New Roman"/>
          <w:bCs/>
          <w:lang w:val="de-DE"/>
        </w:rPr>
        <w:t xml:space="preserve">ielikums </w:t>
      </w:r>
    </w:p>
    <w:p w:rsidR="00D87079" w:rsidRPr="00D87079" w:rsidP="00D87079" w14:paraId="42E7461E" w14:textId="1A61D16F">
      <w:pPr>
        <w:jc w:val="right"/>
        <w:rPr>
          <w:rFonts w:eastAsia="Times New Roman"/>
          <w:bCs/>
          <w:lang w:val="de-DE"/>
        </w:rPr>
      </w:pPr>
      <w:r w:rsidRPr="00D87079">
        <w:rPr>
          <w:rFonts w:eastAsia="Times New Roman"/>
          <w:bCs/>
          <w:lang w:val="de-DE"/>
        </w:rPr>
        <w:t xml:space="preserve">2025. gada </w:t>
      </w:r>
      <w:r w:rsidR="00190C85">
        <w:rPr>
          <w:rFonts w:eastAsia="Times New Roman"/>
          <w:bCs/>
          <w:lang w:val="de-DE"/>
        </w:rPr>
        <w:t>27</w:t>
      </w:r>
      <w:r w:rsidRPr="00D87079">
        <w:rPr>
          <w:rFonts w:eastAsia="Times New Roman"/>
          <w:bCs/>
          <w:lang w:val="de-DE"/>
        </w:rPr>
        <w:t>. marta</w:t>
      </w:r>
    </w:p>
    <w:p w:rsidR="00D87079" w:rsidRPr="00D87079" w:rsidP="00D87079" w14:paraId="3D79C730" w14:textId="77777777">
      <w:pPr>
        <w:jc w:val="right"/>
        <w:rPr>
          <w:rFonts w:eastAsia="Times New Roman"/>
          <w:bCs/>
          <w:lang w:val="de-DE"/>
        </w:rPr>
      </w:pPr>
      <w:r w:rsidRPr="00D87079">
        <w:rPr>
          <w:rFonts w:eastAsia="Times New Roman"/>
          <w:bCs/>
          <w:lang w:val="de-DE"/>
        </w:rPr>
        <w:t>lēmumam” Par lokālplānojuma izstrādes uzsākšanu un teritorijas plānojuma grozīšanu nekustamajā īpašumā Ezera ielā 44, Balvos, Balvu novadā”</w:t>
      </w:r>
    </w:p>
    <w:p w:rsidR="0086540F" w:rsidRPr="00E04E57" w:rsidP="00190C85" w14:paraId="3D1F1849" w14:textId="7FED601D">
      <w:pPr>
        <w:jc w:val="right"/>
        <w:rPr>
          <w:rFonts w:eastAsia="Times New Roman"/>
        </w:rPr>
      </w:pPr>
      <w:r>
        <w:rPr>
          <w:rFonts w:eastAsia="Times New Roman"/>
          <w:bCs/>
          <w:lang w:val="de-DE"/>
        </w:rPr>
        <w:t>(</w:t>
      </w:r>
      <w:r w:rsidRPr="00D87079" w:rsidR="00D87079">
        <w:rPr>
          <w:rFonts w:eastAsia="Times New Roman"/>
          <w:bCs/>
          <w:lang w:val="de-DE"/>
        </w:rPr>
        <w:t>Protokols Nr.</w:t>
      </w:r>
      <w:r>
        <w:rPr>
          <w:rFonts w:eastAsia="Times New Roman"/>
          <w:bCs/>
          <w:lang w:val="de-DE"/>
        </w:rPr>
        <w:t>6, 14.§)</w:t>
      </w:r>
    </w:p>
    <w:p w:rsidR="00807712" w:rsidP="00C17C79" w14:paraId="6CF36CC7" w14:textId="77777777">
      <w:pPr>
        <w:spacing w:line="259" w:lineRule="auto"/>
        <w:jc w:val="center"/>
        <w:rPr>
          <w:b/>
        </w:rPr>
      </w:pPr>
    </w:p>
    <w:p w:rsidR="00C17C79" w:rsidRPr="00C17C79" w:rsidP="00C17C79" w14:paraId="51A0FA57" w14:textId="77777777">
      <w:pPr>
        <w:spacing w:line="259" w:lineRule="auto"/>
        <w:jc w:val="center"/>
        <w:rPr>
          <w:b/>
        </w:rPr>
      </w:pPr>
      <w:r>
        <w:rPr>
          <w:b/>
        </w:rPr>
        <w:t>LĪGUMA PROJ</w:t>
      </w:r>
      <w:r w:rsidR="009B41E2">
        <w:rPr>
          <w:b/>
        </w:rPr>
        <w:t>EK</w:t>
      </w:r>
      <w:r>
        <w:rPr>
          <w:b/>
        </w:rPr>
        <w:t xml:space="preserve">TS </w:t>
      </w:r>
    </w:p>
    <w:p w:rsidR="00C17C79" w:rsidP="00C17C79" w14:paraId="27B0B2C0" w14:textId="77777777">
      <w:pPr>
        <w:spacing w:line="259" w:lineRule="auto"/>
        <w:jc w:val="center"/>
      </w:pPr>
      <w:r>
        <w:t>par lokālpl</w:t>
      </w:r>
      <w:r w:rsidR="00ED0777">
        <w:t>ānojuma izstrādes finansēšanu</w:t>
      </w:r>
    </w:p>
    <w:p w:rsidR="00C17C79" w:rsidP="00C17C79" w14:paraId="40C62CBE" w14:textId="77777777">
      <w:pPr>
        <w:spacing w:line="259" w:lineRule="auto"/>
      </w:pPr>
    </w:p>
    <w:p w:rsidR="00C17C79" w:rsidP="00C17C79" w14:paraId="0DAF4952" w14:textId="6D8BFB06">
      <w:pPr>
        <w:spacing w:line="259" w:lineRule="auto"/>
      </w:pPr>
      <w:r>
        <w:t>Balvos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  <w:r w:rsidR="0086540F">
        <w:t>. gada __.</w:t>
      </w:r>
      <w:r>
        <w:t>__</w:t>
      </w:r>
      <w:r w:rsidR="00190C85">
        <w:t>____</w:t>
      </w:r>
    </w:p>
    <w:p w:rsidR="00C17C79" w:rsidP="00C17C79" w14:paraId="189C8F88" w14:textId="77777777">
      <w:pPr>
        <w:spacing w:line="259" w:lineRule="auto"/>
      </w:pPr>
    </w:p>
    <w:p w:rsidR="00ED0777" w:rsidP="00ED0777" w14:paraId="493B057C" w14:textId="4D036DB3">
      <w:pPr>
        <w:spacing w:line="259" w:lineRule="auto"/>
        <w:ind w:firstLine="720"/>
        <w:jc w:val="both"/>
      </w:pPr>
      <w:r>
        <w:rPr>
          <w:b/>
        </w:rPr>
        <w:t>Balvu</w:t>
      </w:r>
      <w:r w:rsidRPr="008558CC" w:rsidR="0086540F">
        <w:rPr>
          <w:b/>
        </w:rPr>
        <w:t xml:space="preserve"> novada </w:t>
      </w:r>
      <w:r w:rsidRPr="008558CC" w:rsidR="00CD58D4">
        <w:rPr>
          <w:b/>
        </w:rPr>
        <w:t>pašvaldība</w:t>
      </w:r>
      <w:r w:rsidR="0086540F">
        <w:t xml:space="preserve">, tās </w:t>
      </w:r>
      <w:r w:rsidR="002243A2">
        <w:t>izpilddirektores Dainas Tutiņas</w:t>
      </w:r>
      <w:r w:rsidR="00CD58D4">
        <w:t xml:space="preserve"> personā, kur</w:t>
      </w:r>
      <w:r w:rsidR="002243A2">
        <w:t>a</w:t>
      </w:r>
      <w:r w:rsidR="00CD58D4">
        <w:t xml:space="preserve"> rīkojas </w:t>
      </w:r>
      <w:r w:rsidRPr="002243A2" w:rsidR="002243A2">
        <w:t xml:space="preserve">saskaņā ar Pašvaldības likumu un Balvu novada domes 2025.gada 23.maija saistošajiem noteikumiem Nr.10/2024 “Balvu novada pašvaldības nolikums”, </w:t>
      </w:r>
      <w:r w:rsidR="0086540F">
        <w:t>no vien</w:t>
      </w:r>
      <w:r w:rsidR="009B3B41">
        <w:t xml:space="preserve">as puses, un </w:t>
      </w:r>
    </w:p>
    <w:p w:rsidR="00807712" w:rsidP="00870788" w14:paraId="784E3EE9" w14:textId="27A37640">
      <w:pPr>
        <w:spacing w:before="120" w:line="259" w:lineRule="auto"/>
        <w:ind w:firstLine="720"/>
        <w:jc w:val="both"/>
      </w:pPr>
      <w:r w:rsidRPr="002243A2">
        <w:rPr>
          <w:b/>
          <w:bCs/>
        </w:rPr>
        <w:t>A/S "Balvu enerģija",</w:t>
      </w:r>
      <w:r w:rsidRPr="00C0619C">
        <w:t xml:space="preserve"> reģistrācijas Nr. 40003148480, juridiskā adrese Bērzpils iela 30, Balvi, Balvu novads, Latvija, LV-4501, </w:t>
      </w:r>
      <w:r w:rsidR="00E57456">
        <w:t xml:space="preserve">tās </w:t>
      </w:r>
      <w:r w:rsidRPr="00C0619C">
        <w:t>valdes priekšsēdētāj</w:t>
      </w:r>
      <w:r w:rsidR="00870788">
        <w:t>a</w:t>
      </w:r>
      <w:r w:rsidRPr="00C0619C">
        <w:t xml:space="preserve"> Sandr</w:t>
      </w:r>
      <w:r w:rsidR="00870788">
        <w:t>a</w:t>
      </w:r>
      <w:r w:rsidRPr="00C0619C">
        <w:t xml:space="preserve"> Šalajev</w:t>
      </w:r>
      <w:r w:rsidR="00870788">
        <w:t>a</w:t>
      </w:r>
      <w:r w:rsidRPr="00C0619C">
        <w:t xml:space="preserve"> un valdes locek</w:t>
      </w:r>
      <w:r w:rsidR="00870788">
        <w:t>ļa</w:t>
      </w:r>
      <w:r w:rsidRPr="00C0619C">
        <w:t xml:space="preserve"> Uld</w:t>
      </w:r>
      <w:r w:rsidR="00870788">
        <w:t>a</w:t>
      </w:r>
      <w:r w:rsidRPr="00C0619C">
        <w:t xml:space="preserve"> Sprudzān</w:t>
      </w:r>
      <w:r w:rsidR="00870788">
        <w:t xml:space="preserve">a </w:t>
      </w:r>
      <w:r w:rsidR="000248D0">
        <w:t>personā</w:t>
      </w:r>
      <w:r w:rsidRPr="00C0619C">
        <w:t xml:space="preserve">, kuri darbojas saskaņā ar statūtiem </w:t>
      </w:r>
      <w:r>
        <w:t>(</w:t>
      </w:r>
      <w:r w:rsidR="0086540F">
        <w:t xml:space="preserve">turpmāk </w:t>
      </w:r>
      <w:r w:rsidRPr="0020225A" w:rsidR="0086540F">
        <w:rPr>
          <w:b/>
        </w:rPr>
        <w:t>Ierosinātājs</w:t>
      </w:r>
      <w:r>
        <w:t>)</w:t>
      </w:r>
      <w:r w:rsidR="0086540F">
        <w:t xml:space="preserve">, no otras puses, </w:t>
      </w:r>
    </w:p>
    <w:p w:rsidR="00364390" w:rsidP="00A451F0" w14:paraId="6CD05AD1" w14:textId="44B3B46D">
      <w:pPr>
        <w:spacing w:before="120"/>
        <w:jc w:val="both"/>
      </w:pPr>
      <w:r>
        <w:t xml:space="preserve">turpmāk </w:t>
      </w:r>
      <w:r w:rsidR="00807712">
        <w:t>tekstā saukts arī</w:t>
      </w:r>
      <w:r w:rsidR="0086540F">
        <w:t xml:space="preserve"> </w:t>
      </w:r>
      <w:r w:rsidR="00BF7684">
        <w:t>–</w:t>
      </w:r>
      <w:r w:rsidR="0086540F">
        <w:t xml:space="preserve"> </w:t>
      </w:r>
      <w:r w:rsidRPr="00807712" w:rsidR="00807712">
        <w:rPr>
          <w:b/>
        </w:rPr>
        <w:t>Puse,</w:t>
      </w:r>
      <w:r w:rsidR="00807712">
        <w:t xml:space="preserve"> </w:t>
      </w:r>
      <w:r w:rsidRPr="0020225A" w:rsidR="0086540F">
        <w:rPr>
          <w:b/>
        </w:rPr>
        <w:t>Puses</w:t>
      </w:r>
      <w:r w:rsidR="00BF7684">
        <w:rPr>
          <w:b/>
        </w:rPr>
        <w:t>,</w:t>
      </w:r>
      <w:r w:rsidR="0086540F">
        <w:t xml:space="preserve"> pamatojoties uz</w:t>
      </w:r>
      <w:r>
        <w:t xml:space="preserve"> Teritori</w:t>
      </w:r>
      <w:r w:rsidR="00807712">
        <w:t xml:space="preserve">jas attīstības plānošanas likuma 13.panta trešo daļu </w:t>
      </w:r>
      <w:r>
        <w:t xml:space="preserve">un </w:t>
      </w:r>
      <w:r w:rsidR="00E57456">
        <w:t>Balvu</w:t>
      </w:r>
      <w:r w:rsidR="009B3B41">
        <w:t xml:space="preserve"> novada domes 202</w:t>
      </w:r>
      <w:r w:rsidR="00E57456">
        <w:t>5</w:t>
      </w:r>
      <w:r w:rsidR="009B3B41">
        <w:t>.</w:t>
      </w:r>
      <w:r w:rsidR="007D767A">
        <w:t xml:space="preserve"> </w:t>
      </w:r>
      <w:r w:rsidR="0086540F">
        <w:t>gada __.</w:t>
      </w:r>
      <w:r w:rsidR="007D767A">
        <w:t xml:space="preserve"> </w:t>
      </w:r>
      <w:r w:rsidR="00E57456">
        <w:t>marta</w:t>
      </w:r>
      <w:r w:rsidR="0086540F">
        <w:t xml:space="preserve"> lēmumu </w:t>
      </w:r>
      <w:bookmarkStart w:id="0" w:name="_Hlk193112911"/>
      <w:r w:rsidR="0086540F">
        <w:t>“</w:t>
      </w:r>
      <w:r w:rsidRPr="002243A2" w:rsidR="002243A2">
        <w:t>Par lokālplānojuma izstrādes uzsākšanu un teritorijas plānojuma grozīšanu nekustamajā īpašumā Ezera ielā 44, Balvos, Balvu novadā</w:t>
      </w:r>
      <w:r w:rsidR="00B94CDC">
        <w:t>”</w:t>
      </w:r>
      <w:r w:rsidRPr="002243A2" w:rsidR="002243A2">
        <w:t xml:space="preserve"> </w:t>
      </w:r>
      <w:bookmarkEnd w:id="0"/>
      <w:r w:rsidR="008558CC">
        <w:t>(protokols Nr._p.</w:t>
      </w:r>
      <w:r w:rsidR="0086540F">
        <w:t xml:space="preserve">), noslēdz šo līgumu </w:t>
      </w:r>
      <w:r>
        <w:t>(</w:t>
      </w:r>
      <w:r w:rsidR="0086540F">
        <w:t xml:space="preserve">turpmāk </w:t>
      </w:r>
      <w:r>
        <w:t>–</w:t>
      </w:r>
      <w:r w:rsidR="0086540F">
        <w:t xml:space="preserve"> </w:t>
      </w:r>
      <w:r w:rsidRPr="00ED0777" w:rsidR="0086540F">
        <w:rPr>
          <w:b/>
        </w:rPr>
        <w:t>Līgums</w:t>
      </w:r>
      <w:r>
        <w:t>).</w:t>
      </w:r>
      <w:r w:rsidR="0086540F">
        <w:t xml:space="preserve"> </w:t>
      </w:r>
    </w:p>
    <w:p w:rsidR="00364390" w:rsidP="00C17C79" w14:paraId="1038EC9B" w14:textId="77777777">
      <w:pPr>
        <w:spacing w:line="259" w:lineRule="auto"/>
        <w:jc w:val="both"/>
      </w:pPr>
    </w:p>
    <w:p w:rsidR="00364390" w:rsidP="0020225A" w14:paraId="72D9A057" w14:textId="77777777">
      <w:pPr>
        <w:pStyle w:val="ListParagraph"/>
        <w:spacing w:line="259" w:lineRule="auto"/>
        <w:ind w:left="0"/>
        <w:jc w:val="center"/>
        <w:rPr>
          <w:b/>
        </w:rPr>
      </w:pPr>
      <w:r>
        <w:rPr>
          <w:b/>
        </w:rPr>
        <w:t xml:space="preserve">1. </w:t>
      </w:r>
      <w:r w:rsidRPr="00364390" w:rsidR="0086540F">
        <w:rPr>
          <w:b/>
        </w:rPr>
        <w:t>LĪGUMA PRIEKŠMETS</w:t>
      </w:r>
    </w:p>
    <w:p w:rsidR="00364390" w:rsidRPr="00364390" w:rsidP="00364390" w14:paraId="21E925FD" w14:textId="77777777">
      <w:pPr>
        <w:pStyle w:val="ListParagraph"/>
        <w:spacing w:line="259" w:lineRule="auto"/>
        <w:rPr>
          <w:b/>
        </w:rPr>
      </w:pPr>
    </w:p>
    <w:p w:rsidR="00CD58D4" w:rsidP="00807712" w14:paraId="08632278" w14:textId="01331666">
      <w:pPr>
        <w:spacing w:line="259" w:lineRule="auto"/>
        <w:ind w:firstLine="720"/>
        <w:jc w:val="both"/>
      </w:pPr>
      <w:r w:rsidRPr="00807712">
        <w:rPr>
          <w:b/>
        </w:rPr>
        <w:t>Pašvaldība</w:t>
      </w:r>
      <w:r w:rsidRPr="00ED0777">
        <w:t xml:space="preserve"> apņemas nodrošināt lokālplānojuma izstrādes vadīšanu </w:t>
      </w:r>
      <w:r w:rsidR="0000261A">
        <w:t>Balvu</w:t>
      </w:r>
      <w:r w:rsidRPr="00ED0777">
        <w:t xml:space="preserve"> novada</w:t>
      </w:r>
      <w:r>
        <w:t xml:space="preserve"> nekustamā īpašuma </w:t>
      </w:r>
      <w:r w:rsidRPr="00F7194E" w:rsidR="00F7194E">
        <w:t>Ezera ielā 44, Balvu pilsētā (kadastra numurs 38010020170)</w:t>
      </w:r>
      <w:r w:rsidR="00F7194E">
        <w:t xml:space="preserve"> </w:t>
      </w:r>
      <w:r w:rsidR="00A260D1">
        <w:t>Balvu</w:t>
      </w:r>
      <w:r w:rsidR="0020225A">
        <w:t xml:space="preserve"> novadā </w:t>
      </w:r>
      <w:r>
        <w:t>atb</w:t>
      </w:r>
      <w:r w:rsidR="008558CC">
        <w:t>ilstoši Ministru kabineta 2014.gada 14.o</w:t>
      </w:r>
      <w:r>
        <w:t>ktobra noteikumu Nr. 628 „Noteikumi par pašvaldību teritorijas attīstības plānošana</w:t>
      </w:r>
      <w:r w:rsidR="0020225A">
        <w:t>s dokumentiem”</w:t>
      </w:r>
      <w:r w:rsidR="003C68CB">
        <w:t xml:space="preserve"> (turpmāk MK noteikumi)</w:t>
      </w:r>
      <w:r w:rsidR="0020225A">
        <w:t xml:space="preserve"> </w:t>
      </w:r>
      <w:r>
        <w:t xml:space="preserve">un </w:t>
      </w:r>
      <w:r w:rsidRPr="00807712">
        <w:rPr>
          <w:b/>
        </w:rPr>
        <w:t>Pašvaldības</w:t>
      </w:r>
      <w:r w:rsidR="00807712">
        <w:t xml:space="preserve"> apstiprinātajam D</w:t>
      </w:r>
      <w:r>
        <w:t xml:space="preserve">arba uzdevumam, bet </w:t>
      </w:r>
      <w:r w:rsidRPr="00807712">
        <w:rPr>
          <w:b/>
        </w:rPr>
        <w:t>Ierosinātājs</w:t>
      </w:r>
      <w:r>
        <w:t xml:space="preserve"> apņemas finansēt lokālplānojuma izstrādi saskaņā ar šā </w:t>
      </w:r>
      <w:r w:rsidRPr="00807712">
        <w:rPr>
          <w:b/>
        </w:rPr>
        <w:t>Līguma</w:t>
      </w:r>
      <w:r>
        <w:t xml:space="preserve"> noteikumiem. </w:t>
      </w:r>
    </w:p>
    <w:p w:rsidR="00CD58D4" w:rsidP="00C17C79" w14:paraId="5E2E1AFA" w14:textId="77777777">
      <w:pPr>
        <w:spacing w:line="259" w:lineRule="auto"/>
        <w:jc w:val="both"/>
      </w:pPr>
    </w:p>
    <w:p w:rsidR="00CD58D4" w:rsidP="00CD58D4" w14:paraId="29CDCA4E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2. LOKĀPLĀNOJUMA IEROSINĀTĀJS</w:t>
      </w:r>
    </w:p>
    <w:p w:rsidR="00CD58D4" w:rsidRPr="00CD58D4" w:rsidP="00CD58D4" w14:paraId="56D6D1E0" w14:textId="77777777">
      <w:pPr>
        <w:spacing w:line="259" w:lineRule="auto"/>
        <w:jc w:val="center"/>
        <w:rPr>
          <w:b/>
        </w:rPr>
      </w:pPr>
    </w:p>
    <w:p w:rsidR="00CD58D4" w:rsidP="0020225A" w14:paraId="0A3E596B" w14:textId="1A6C4A82">
      <w:pPr>
        <w:spacing w:line="259" w:lineRule="auto"/>
        <w:ind w:firstLine="720"/>
        <w:jc w:val="both"/>
      </w:pPr>
      <w:r w:rsidRPr="0020225A">
        <w:rPr>
          <w:b/>
        </w:rPr>
        <w:t>Ierosinātājs</w:t>
      </w:r>
      <w:r>
        <w:t>, atb</w:t>
      </w:r>
      <w:r w:rsidR="0020225A">
        <w:t xml:space="preserve">ilstoši </w:t>
      </w:r>
      <w:r w:rsidR="003C68CB">
        <w:t>MK noteikumu</w:t>
      </w:r>
      <w:r>
        <w:t xml:space="preserve"> 13</w:t>
      </w:r>
      <w:r w:rsidR="00720AA0">
        <w:t>7</w:t>
      </w:r>
      <w:r>
        <w:t xml:space="preserve">.punktā noteiktajam, par lokālplānojuma izstrādātāju ir </w:t>
      </w:r>
      <w:r w:rsidR="00287477">
        <w:t>izvēlējies</w:t>
      </w:r>
      <w:r w:rsidR="00135CCA">
        <w:t xml:space="preserve"> </w:t>
      </w:r>
      <w:r w:rsidRPr="00135CCA" w:rsidR="00135CCA">
        <w:t>SIA ”PLĀNS &amp; BŪVE”</w:t>
      </w:r>
      <w:r>
        <w:t>, k</w:t>
      </w:r>
      <w:r w:rsidR="00DE6B79">
        <w:t>uru</w:t>
      </w:r>
      <w:r>
        <w:t xml:space="preserve"> pārstāv</w:t>
      </w:r>
      <w:r w:rsidR="00DE6B79">
        <w:t xml:space="preserve"> </w:t>
      </w:r>
      <w:r w:rsidR="000564EA">
        <w:t xml:space="preserve">tā valdes locekle un </w:t>
      </w:r>
      <w:r w:rsidR="00DE6B79">
        <w:t>teritorijas plānotāja Ilze Cir</w:t>
      </w:r>
      <w:r w:rsidR="00B94CDC">
        <w:t>c</w:t>
      </w:r>
      <w:r w:rsidR="00DE6B79">
        <w:t>ene</w:t>
      </w:r>
      <w:r>
        <w:t>, reģ.</w:t>
      </w:r>
      <w:r w:rsidR="0020225A">
        <w:t xml:space="preserve"> </w:t>
      </w:r>
      <w:r>
        <w:t>Nr.</w:t>
      </w:r>
      <w:r w:rsidRPr="00747BE9" w:rsidR="00747BE9">
        <w:t xml:space="preserve"> 40203302827</w:t>
      </w:r>
      <w:r>
        <w:t xml:space="preserve">, juridiskā adrese </w:t>
      </w:r>
      <w:r w:rsidRPr="00410BD9" w:rsidR="00410BD9">
        <w:t>Dzirnavu iela 22 - 1, Iecava, Bauskas novads, LV-3913</w:t>
      </w:r>
      <w:r>
        <w:t xml:space="preserve"> (turpmāk tekstā – </w:t>
      </w:r>
      <w:r w:rsidRPr="0020225A">
        <w:rPr>
          <w:b/>
        </w:rPr>
        <w:t>Izstrādātājs</w:t>
      </w:r>
      <w:r>
        <w:t xml:space="preserve">). </w:t>
      </w:r>
    </w:p>
    <w:p w:rsidR="00CD58D4" w:rsidP="00C17C79" w14:paraId="14F90596" w14:textId="77777777">
      <w:pPr>
        <w:spacing w:line="259" w:lineRule="auto"/>
        <w:jc w:val="both"/>
      </w:pPr>
    </w:p>
    <w:p w:rsidR="00CD58D4" w:rsidP="00CD58D4" w14:paraId="3058094F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3. LOKĀLPLĀNOJUMA IZSTRĀDES FINANSĒŠANAS AVOTI</w:t>
      </w:r>
    </w:p>
    <w:p w:rsidR="00CD58D4" w:rsidRPr="00CD58D4" w:rsidP="00CD58D4" w14:paraId="3C69EFEB" w14:textId="77777777">
      <w:pPr>
        <w:spacing w:line="259" w:lineRule="auto"/>
        <w:jc w:val="center"/>
        <w:rPr>
          <w:b/>
        </w:rPr>
      </w:pPr>
    </w:p>
    <w:p w:rsidR="009B41E2" w:rsidRPr="00720AA0" w:rsidP="00720AA0" w14:paraId="09C131B1" w14:textId="19A5E4F9">
      <w:pPr>
        <w:spacing w:line="259" w:lineRule="auto"/>
        <w:ind w:left="709" w:hanging="709"/>
        <w:jc w:val="both"/>
      </w:pPr>
      <w:r>
        <w:t xml:space="preserve">3.1. </w:t>
      </w:r>
      <w:r w:rsidR="0044380A">
        <w:tab/>
      </w:r>
      <w:r>
        <w:t xml:space="preserve">Šā </w:t>
      </w:r>
      <w:r w:rsidRPr="00461A93">
        <w:rPr>
          <w:b/>
        </w:rPr>
        <w:t>Līguma</w:t>
      </w:r>
      <w:r>
        <w:t xml:space="preserve"> 1.</w:t>
      </w:r>
      <w:r w:rsidR="0086540F">
        <w:t xml:space="preserve">punktā norādītā lokālplānojuma izstrādi finansē </w:t>
      </w:r>
      <w:r w:rsidRPr="00461A93" w:rsidR="0086540F">
        <w:rPr>
          <w:b/>
        </w:rPr>
        <w:t>Ierosinātāj</w:t>
      </w:r>
      <w:r w:rsidR="003C68CB">
        <w:rPr>
          <w:b/>
        </w:rPr>
        <w:t>s</w:t>
      </w:r>
      <w:r w:rsidRPr="00461A93" w:rsidR="0086540F">
        <w:rPr>
          <w:b/>
        </w:rPr>
        <w:t xml:space="preserve"> </w:t>
      </w:r>
      <w:r w:rsidR="0086540F">
        <w:t xml:space="preserve">kārtībā, kāda tiks noteikta līgumā starp </w:t>
      </w:r>
      <w:r w:rsidRPr="003C68CB" w:rsidR="003C68CB">
        <w:rPr>
          <w:b/>
        </w:rPr>
        <w:t>Ierosinātāju</w:t>
      </w:r>
      <w:r w:rsidR="0086540F">
        <w:t xml:space="preserve"> un </w:t>
      </w:r>
      <w:r w:rsidRPr="003C68CB" w:rsidR="003C68CB">
        <w:rPr>
          <w:b/>
        </w:rPr>
        <w:t>I</w:t>
      </w:r>
      <w:r w:rsidRPr="003C68CB" w:rsidR="0086540F">
        <w:rPr>
          <w:b/>
        </w:rPr>
        <w:t>zstrādātāju</w:t>
      </w:r>
      <w:r w:rsidR="0086540F">
        <w:t xml:space="preserve">. </w:t>
      </w:r>
    </w:p>
    <w:p w:rsidR="009B41E2" w:rsidP="00CD58D4" w14:paraId="539C03C7" w14:textId="77777777">
      <w:pPr>
        <w:spacing w:line="259" w:lineRule="auto"/>
        <w:jc w:val="center"/>
        <w:rPr>
          <w:b/>
        </w:rPr>
      </w:pPr>
    </w:p>
    <w:p w:rsidR="00CD58D4" w:rsidP="00CD58D4" w14:paraId="2349D724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4. PUŠU TIESĪBAS UN PIENĀKUMI</w:t>
      </w:r>
    </w:p>
    <w:p w:rsidR="0044380A" w:rsidRPr="00CD58D4" w:rsidP="00CD58D4" w14:paraId="62CF3E7E" w14:textId="77777777">
      <w:pPr>
        <w:spacing w:line="259" w:lineRule="auto"/>
        <w:jc w:val="center"/>
        <w:rPr>
          <w:b/>
        </w:rPr>
      </w:pPr>
    </w:p>
    <w:p w:rsidR="00461A93" w:rsidP="0044380A" w14:paraId="439D4D60" w14:textId="77777777">
      <w:pPr>
        <w:spacing w:line="259" w:lineRule="auto"/>
        <w:ind w:left="709" w:hanging="709"/>
        <w:jc w:val="both"/>
      </w:pPr>
      <w:r>
        <w:t xml:space="preserve">4.1. </w:t>
      </w:r>
      <w:r w:rsidR="0044380A">
        <w:tab/>
      </w:r>
      <w:r w:rsidRPr="00461A93">
        <w:rPr>
          <w:b/>
        </w:rPr>
        <w:t>Pašvaldības</w:t>
      </w:r>
      <w:r>
        <w:t xml:space="preserve"> pienākumi un tiesības: </w:t>
      </w:r>
    </w:p>
    <w:p w:rsidR="00461A93" w:rsidP="0044380A" w14:paraId="04AE4168" w14:textId="77777777">
      <w:pPr>
        <w:spacing w:line="259" w:lineRule="auto"/>
        <w:ind w:left="709" w:hanging="709"/>
        <w:jc w:val="both"/>
      </w:pPr>
      <w:r>
        <w:t xml:space="preserve">4.1.1. </w:t>
      </w:r>
      <w:r w:rsidR="0044380A">
        <w:tab/>
      </w:r>
      <w:r>
        <w:t>precīzi ievērot termiņus, kas n</w:t>
      </w:r>
      <w:r w:rsidR="0044380A">
        <w:t xml:space="preserve">oteikti </w:t>
      </w:r>
      <w:r w:rsidR="003C68CB">
        <w:t>MK noteikumos</w:t>
      </w:r>
      <w:r>
        <w:t xml:space="preserve"> un reglamentē izstrādes vadītāja pienākumus; </w:t>
      </w:r>
    </w:p>
    <w:p w:rsidR="00461A93" w:rsidP="0044380A" w14:paraId="2C0FEAFB" w14:textId="77777777">
      <w:pPr>
        <w:spacing w:line="259" w:lineRule="auto"/>
        <w:ind w:left="709" w:hanging="709"/>
        <w:jc w:val="both"/>
      </w:pPr>
      <w:r>
        <w:t xml:space="preserve">4.1.2. </w:t>
      </w:r>
      <w:r w:rsidR="0044380A">
        <w:tab/>
      </w:r>
      <w:r>
        <w:t xml:space="preserve">nekavēt </w:t>
      </w:r>
      <w:r w:rsidRPr="003C68CB" w:rsidR="003C68CB">
        <w:rPr>
          <w:b/>
        </w:rPr>
        <w:t>Izstrādātāja</w:t>
      </w:r>
      <w:r>
        <w:t xml:space="preserve"> iesniegto dokumentu izskatīšanu un ziņojuma sniegšanu; </w:t>
      </w:r>
    </w:p>
    <w:p w:rsidR="00461A93" w:rsidP="0044380A" w14:paraId="79B65B7F" w14:textId="77777777">
      <w:pPr>
        <w:spacing w:line="259" w:lineRule="auto"/>
        <w:ind w:left="709" w:hanging="709"/>
        <w:jc w:val="both"/>
      </w:pPr>
      <w:r>
        <w:t xml:space="preserve">4.1.3. </w:t>
      </w:r>
      <w:r w:rsidR="0044380A">
        <w:tab/>
      </w:r>
      <w:r>
        <w:t xml:space="preserve">sniegt </w:t>
      </w:r>
      <w:r w:rsidRPr="003C68CB" w:rsidR="003C68CB">
        <w:rPr>
          <w:b/>
        </w:rPr>
        <w:t>Izstrādātāja</w:t>
      </w:r>
      <w:r w:rsidR="003C68CB">
        <w:rPr>
          <w:b/>
        </w:rPr>
        <w:t xml:space="preserve">m </w:t>
      </w:r>
      <w:r w:rsidRPr="0044380A">
        <w:rPr>
          <w:b/>
        </w:rPr>
        <w:t>Pašvaldības</w:t>
      </w:r>
      <w:r>
        <w:t xml:space="preserve"> rīcībā esošo informāciju, kas attiecas vai ir saistīta ar lokāl</w:t>
      </w:r>
      <w:r w:rsidR="0044380A">
        <w:t xml:space="preserve">plānojuma izstrādi šā </w:t>
      </w:r>
      <w:r w:rsidRPr="0044380A" w:rsidR="0044380A">
        <w:rPr>
          <w:b/>
        </w:rPr>
        <w:t>Līguma</w:t>
      </w:r>
      <w:r w:rsidR="0044380A">
        <w:t xml:space="preserve"> 1.</w:t>
      </w:r>
      <w:r>
        <w:t>punktā norādītajam nekustamam īpašumam;</w:t>
      </w:r>
    </w:p>
    <w:p w:rsidR="00461A93" w:rsidP="0044380A" w14:paraId="63E11FCE" w14:textId="77777777">
      <w:pPr>
        <w:spacing w:line="259" w:lineRule="auto"/>
        <w:ind w:left="709" w:hanging="709"/>
        <w:jc w:val="both"/>
      </w:pPr>
      <w:r>
        <w:t xml:space="preserve">4.1.4. </w:t>
      </w:r>
      <w:r w:rsidR="0044380A">
        <w:tab/>
      </w:r>
      <w:r>
        <w:t xml:space="preserve">piešķirt </w:t>
      </w:r>
      <w:r w:rsidRPr="003C68CB">
        <w:rPr>
          <w:b/>
        </w:rPr>
        <w:t>Izstrādātāja</w:t>
      </w:r>
      <w:r>
        <w:t xml:space="preserve"> pārstāvim piekļuves tiesības Teritorijas attīstības plānošanas informācijas sistēmai, ja nepieciešams, noslēdzot par to atsevišķu vienošanos. </w:t>
      </w:r>
    </w:p>
    <w:p w:rsidR="00461A93" w:rsidP="0044380A" w14:paraId="4E8E07AA" w14:textId="77777777">
      <w:pPr>
        <w:spacing w:line="259" w:lineRule="auto"/>
        <w:ind w:left="709" w:hanging="709"/>
        <w:jc w:val="both"/>
      </w:pPr>
      <w:r>
        <w:t xml:space="preserve">4.2. </w:t>
      </w:r>
      <w:r w:rsidR="0044380A">
        <w:tab/>
      </w:r>
      <w:r w:rsidRPr="0044380A">
        <w:rPr>
          <w:b/>
        </w:rPr>
        <w:t>Ierosinātāja</w:t>
      </w:r>
      <w:r>
        <w:t xml:space="preserve"> pienākumi un tiesības: </w:t>
      </w:r>
    </w:p>
    <w:p w:rsidR="0044380A" w:rsidP="0044380A" w14:paraId="39C8D8D4" w14:textId="2A5BDD30">
      <w:pPr>
        <w:spacing w:line="259" w:lineRule="auto"/>
        <w:ind w:left="709" w:hanging="709"/>
        <w:jc w:val="both"/>
      </w:pPr>
      <w:r>
        <w:t xml:space="preserve">4.2.1. </w:t>
      </w:r>
      <w:r>
        <w:tab/>
      </w:r>
      <w:r w:rsidR="0086540F">
        <w:t>nodrošināt lokālplānojuma izstrādes finansēšanu atbil</w:t>
      </w:r>
      <w:r>
        <w:t xml:space="preserve">stoši noslēgtajam līgumam starp </w:t>
      </w:r>
      <w:r w:rsidRPr="0044380A" w:rsidR="0086540F">
        <w:rPr>
          <w:b/>
        </w:rPr>
        <w:t>Ierosinātāj</w:t>
      </w:r>
      <w:r w:rsidR="009B33AC">
        <w:rPr>
          <w:b/>
        </w:rPr>
        <w:t>u</w:t>
      </w:r>
      <w:r w:rsidR="0086540F">
        <w:t xml:space="preserve"> un lokālplānojuma izstrādātāju; </w:t>
      </w:r>
    </w:p>
    <w:p w:rsidR="00461A93" w:rsidP="0044380A" w14:paraId="69330F36" w14:textId="5E2D1DDF">
      <w:pPr>
        <w:spacing w:line="259" w:lineRule="auto"/>
        <w:ind w:left="709" w:hanging="709"/>
        <w:jc w:val="both"/>
      </w:pPr>
      <w:r>
        <w:t xml:space="preserve">4.2.2. </w:t>
      </w:r>
      <w:r>
        <w:tab/>
      </w:r>
      <w:r w:rsidR="0086540F">
        <w:t xml:space="preserve">gadījumā, ja </w:t>
      </w:r>
      <w:r w:rsidRPr="0044380A" w:rsidR="0086540F">
        <w:rPr>
          <w:b/>
        </w:rPr>
        <w:t>Ierosinātājs</w:t>
      </w:r>
      <w:r w:rsidR="0086540F">
        <w:t xml:space="preserve"> nolemj mainīt lokālplānojuma izstrādātāju, par to nekavējoties rakstiski informēt </w:t>
      </w:r>
      <w:r w:rsidRPr="0044380A" w:rsidR="0086540F">
        <w:rPr>
          <w:b/>
        </w:rPr>
        <w:t>Pašvaldību</w:t>
      </w:r>
      <w:r w:rsidR="009B33AC">
        <w:t>.</w:t>
      </w:r>
    </w:p>
    <w:p w:rsidR="00CD58D4" w:rsidP="00C17C79" w14:paraId="0B27FCFB" w14:textId="77777777">
      <w:pPr>
        <w:spacing w:line="259" w:lineRule="auto"/>
        <w:jc w:val="both"/>
      </w:pPr>
    </w:p>
    <w:p w:rsidR="00CD58D4" w:rsidP="00CD58D4" w14:paraId="1820D133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5. STRĪDU ATRISINĀŠANAS KĀRTĪBA</w:t>
      </w:r>
    </w:p>
    <w:p w:rsidR="0044380A" w:rsidRPr="00CD58D4" w:rsidP="00CD58D4" w14:paraId="3E0644DB" w14:textId="77777777">
      <w:pPr>
        <w:spacing w:line="259" w:lineRule="auto"/>
        <w:jc w:val="center"/>
        <w:rPr>
          <w:b/>
        </w:rPr>
      </w:pPr>
    </w:p>
    <w:p w:rsidR="00CD58D4" w:rsidP="00461A93" w14:paraId="118C494C" w14:textId="10564AE2">
      <w:pPr>
        <w:spacing w:line="259" w:lineRule="auto"/>
        <w:ind w:firstLine="720"/>
        <w:jc w:val="both"/>
      </w:pPr>
      <w:r>
        <w:t xml:space="preserve">Strīdus, kas varētu rasties starp Pusēm </w:t>
      </w:r>
      <w:r w:rsidRPr="0044380A">
        <w:rPr>
          <w:b/>
        </w:rPr>
        <w:t>Līguma</w:t>
      </w:r>
      <w:r>
        <w:t xml:space="preserve"> izpildes laikā, Puses risina savstarpējās sarunās, </w:t>
      </w:r>
      <w:r w:rsidR="0044380A">
        <w:t>bet</w:t>
      </w:r>
      <w:r>
        <w:t xml:space="preserve"> ja nav iespējams atrisināt </w:t>
      </w:r>
      <w:r w:rsidR="0044380A">
        <w:t xml:space="preserve">strīdu </w:t>
      </w:r>
      <w:r w:rsidR="00AC73EE">
        <w:t xml:space="preserve">viena </w:t>
      </w:r>
      <w:r>
        <w:t xml:space="preserve">mēneša laikā kopš šādu sarunu sākuma, tas izskatāms tiesā Latvijas Republikas normatīvajos aktos paredzētajā kārtībā. </w:t>
      </w:r>
    </w:p>
    <w:p w:rsidR="00CD58D4" w:rsidP="00C17C79" w14:paraId="4DE4A3E1" w14:textId="77777777">
      <w:pPr>
        <w:spacing w:line="259" w:lineRule="auto"/>
        <w:jc w:val="both"/>
      </w:pPr>
    </w:p>
    <w:p w:rsidR="00CD58D4" w:rsidP="00CD58D4" w14:paraId="576FBC37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6. LĪGUMA DARBĪBAS TERMIŅŠ, TĀ GROZĪŠANAS, PAPILDINĀŠANAS, LAUŠANAS KĀRTĪBA</w:t>
      </w:r>
    </w:p>
    <w:p w:rsidR="0044380A" w:rsidRPr="00CD58D4" w:rsidP="00CD58D4" w14:paraId="74945CC6" w14:textId="77777777">
      <w:pPr>
        <w:spacing w:line="259" w:lineRule="auto"/>
        <w:jc w:val="center"/>
        <w:rPr>
          <w:b/>
        </w:rPr>
      </w:pPr>
    </w:p>
    <w:p w:rsidR="00461A93" w:rsidP="0044380A" w14:paraId="7AB80D1D" w14:textId="77777777">
      <w:pPr>
        <w:spacing w:line="259" w:lineRule="auto"/>
        <w:ind w:left="709" w:hanging="709"/>
        <w:jc w:val="both"/>
      </w:pPr>
      <w:r>
        <w:t xml:space="preserve">6.1. </w:t>
      </w:r>
      <w:r w:rsidR="0044380A">
        <w:tab/>
      </w:r>
      <w:r w:rsidRPr="0044380A">
        <w:rPr>
          <w:b/>
        </w:rPr>
        <w:t>Līgums</w:t>
      </w:r>
      <w:r>
        <w:t xml:space="preserve"> stājas spēkā dienā, kad to ir parakstījusi pēdējā no Pusēm, un darbojas līdz Pušu saistību pilnīgai izpildei. </w:t>
      </w:r>
    </w:p>
    <w:p w:rsidR="00461A93" w:rsidP="0044380A" w14:paraId="01DC150A" w14:textId="77777777">
      <w:pPr>
        <w:spacing w:line="259" w:lineRule="auto"/>
        <w:ind w:left="709" w:hanging="709"/>
        <w:jc w:val="both"/>
      </w:pPr>
      <w:r>
        <w:t xml:space="preserve">6.2. </w:t>
      </w:r>
      <w:r w:rsidR="0044380A">
        <w:tab/>
      </w:r>
      <w:r w:rsidRPr="0044380A">
        <w:rPr>
          <w:b/>
        </w:rPr>
        <w:t>Līgums</w:t>
      </w:r>
      <w:r>
        <w:t xml:space="preserve"> var tikt grozīts, papildināts vai lauzts pēc Pušu savstarpējās vienošanās rakstiskā veidā, noformējot Vienošanās protokolu, kas pēc tā parakstīšanas kļūst par šā Līguma sastāvdaļu.</w:t>
      </w:r>
    </w:p>
    <w:p w:rsidR="00CD58D4" w:rsidP="0044380A" w14:paraId="731FCBB7" w14:textId="62B6D092">
      <w:pPr>
        <w:spacing w:line="259" w:lineRule="auto"/>
        <w:ind w:left="709" w:hanging="709"/>
        <w:jc w:val="both"/>
      </w:pPr>
      <w:r>
        <w:t xml:space="preserve">6.3. </w:t>
      </w:r>
      <w:r w:rsidR="0044380A">
        <w:tab/>
      </w:r>
      <w:r w:rsidRPr="0044380A">
        <w:rPr>
          <w:b/>
        </w:rPr>
        <w:t>Līgums</w:t>
      </w:r>
      <w:r>
        <w:t xml:space="preserve"> zaudē</w:t>
      </w:r>
      <w:r w:rsidR="0044380A">
        <w:t xml:space="preserve"> spēku, ja tiek atcelts </w:t>
      </w:r>
      <w:r w:rsidR="005953FE">
        <w:t>Balvu</w:t>
      </w:r>
      <w:r w:rsidR="0044380A">
        <w:t xml:space="preserve"> novada domes 202</w:t>
      </w:r>
      <w:r w:rsidR="005953FE">
        <w:t>5</w:t>
      </w:r>
      <w:r>
        <w:t>.</w:t>
      </w:r>
      <w:r w:rsidR="007D767A">
        <w:t xml:space="preserve"> </w:t>
      </w:r>
      <w:r>
        <w:t xml:space="preserve">gada </w:t>
      </w:r>
      <w:r w:rsidR="005953FE">
        <w:t>……</w:t>
      </w:r>
      <w:r>
        <w:t xml:space="preserve">. </w:t>
      </w:r>
      <w:r w:rsidR="005953FE">
        <w:t>marta</w:t>
      </w:r>
      <w:r>
        <w:t xml:space="preserve"> lēmums </w:t>
      </w:r>
      <w:r w:rsidRPr="00B94CDC" w:rsidR="00B94CDC">
        <w:t xml:space="preserve">“Par lokālplānojuma izstrādes uzsākšanu un teritorijas plānojuma grozīšanu nekustamajā īpašumā Ezera ielā 44, Balvos, Balvu novadā” </w:t>
      </w:r>
      <w:r>
        <w:t>(</w:t>
      </w:r>
      <w:r w:rsidR="0044380A">
        <w:t>protokols Nr._p.</w:t>
      </w:r>
      <w:r>
        <w:t>)</w:t>
      </w:r>
      <w:r w:rsidR="00AC73EE">
        <w:t>.</w:t>
      </w:r>
    </w:p>
    <w:p w:rsidR="00CD58D4" w:rsidP="00C17C79" w14:paraId="25D71655" w14:textId="77777777">
      <w:pPr>
        <w:spacing w:line="259" w:lineRule="auto"/>
        <w:jc w:val="both"/>
      </w:pPr>
    </w:p>
    <w:p w:rsidR="00CD58D4" w:rsidP="00CD58D4" w14:paraId="4780862F" w14:textId="77777777">
      <w:pPr>
        <w:spacing w:line="259" w:lineRule="auto"/>
        <w:jc w:val="center"/>
        <w:rPr>
          <w:b/>
        </w:rPr>
      </w:pPr>
      <w:r w:rsidRPr="00CD58D4">
        <w:rPr>
          <w:b/>
        </w:rPr>
        <w:t>7. NOSLĒGUMA NOTEIKUMI</w:t>
      </w:r>
    </w:p>
    <w:p w:rsidR="0044380A" w:rsidRPr="00CD58D4" w:rsidP="00CD58D4" w14:paraId="28A8819B" w14:textId="77777777">
      <w:pPr>
        <w:spacing w:line="259" w:lineRule="auto"/>
        <w:jc w:val="center"/>
        <w:rPr>
          <w:b/>
        </w:rPr>
      </w:pPr>
    </w:p>
    <w:p w:rsidR="00461A93" w:rsidP="0044380A" w14:paraId="6380EA8D" w14:textId="546C0B2D">
      <w:pPr>
        <w:spacing w:line="259" w:lineRule="auto"/>
        <w:ind w:left="709" w:hanging="709"/>
        <w:jc w:val="both"/>
      </w:pPr>
      <w:r>
        <w:t xml:space="preserve">7.1. </w:t>
      </w:r>
      <w:r w:rsidR="0044380A">
        <w:tab/>
      </w:r>
      <w:r w:rsidRPr="0044380A">
        <w:rPr>
          <w:b/>
        </w:rPr>
        <w:t xml:space="preserve">Līgums </w:t>
      </w:r>
      <w:r>
        <w:t xml:space="preserve">sastādīts uz </w:t>
      </w:r>
      <w:r w:rsidR="001E3BB6">
        <w:t>3 (trijām)</w:t>
      </w:r>
      <w:r>
        <w:t xml:space="preserve"> lapām, parakstīts divos eksemplāros, no kuriem viens atrodas </w:t>
      </w:r>
      <w:r w:rsidRPr="0044380A">
        <w:rPr>
          <w:b/>
        </w:rPr>
        <w:t>Pašvaldībā</w:t>
      </w:r>
      <w:r w:rsidR="0044380A">
        <w:t>, otr</w:t>
      </w:r>
      <w:r>
        <w:t xml:space="preserve">s - pie </w:t>
      </w:r>
      <w:r w:rsidRPr="0044380A">
        <w:rPr>
          <w:b/>
        </w:rPr>
        <w:t>Ierosinātāja</w:t>
      </w:r>
      <w:r>
        <w:t xml:space="preserve">. </w:t>
      </w:r>
    </w:p>
    <w:p w:rsidR="00461A93" w:rsidP="0044380A" w14:paraId="63B31BDB" w14:textId="77777777">
      <w:pPr>
        <w:spacing w:line="259" w:lineRule="auto"/>
        <w:ind w:left="709" w:hanging="709"/>
        <w:jc w:val="both"/>
      </w:pPr>
      <w:r>
        <w:t xml:space="preserve">7.2. </w:t>
      </w:r>
      <w:r w:rsidR="0044380A">
        <w:tab/>
      </w:r>
      <w:r w:rsidRPr="0044380A">
        <w:rPr>
          <w:b/>
        </w:rPr>
        <w:t>Līguma</w:t>
      </w:r>
      <w:r>
        <w:t xml:space="preserve"> nodaļu virsraksti ir lietoti vienīgi atsauksmju ērtībai un nevar tikt izmantoti </w:t>
      </w:r>
      <w:r w:rsidRPr="0044380A">
        <w:rPr>
          <w:b/>
        </w:rPr>
        <w:t>Līguma</w:t>
      </w:r>
      <w:r>
        <w:t xml:space="preserve"> noteikumu interpretācijai. </w:t>
      </w:r>
    </w:p>
    <w:p w:rsidR="00461A93" w:rsidP="0044380A" w14:paraId="69408B54" w14:textId="47A388D3">
      <w:pPr>
        <w:spacing w:line="259" w:lineRule="auto"/>
        <w:ind w:left="709" w:hanging="709"/>
        <w:jc w:val="both"/>
      </w:pPr>
      <w:r>
        <w:t xml:space="preserve">7.3. </w:t>
      </w:r>
      <w:r w:rsidR="0044380A">
        <w:tab/>
      </w:r>
      <w:r>
        <w:t xml:space="preserve">Jautājumi, kas nav reglamentēti šajā </w:t>
      </w:r>
      <w:r w:rsidRPr="0044380A">
        <w:rPr>
          <w:b/>
        </w:rPr>
        <w:t>Līgumā</w:t>
      </w:r>
      <w:r w:rsidR="00AC73EE">
        <w:rPr>
          <w:b/>
        </w:rPr>
        <w:t>,</w:t>
      </w:r>
      <w:r>
        <w:t xml:space="preserve"> tiek skatīti saskaņā ar spēkā esošām tiesību normām. </w:t>
      </w:r>
    </w:p>
    <w:p w:rsidR="00C17C79" w:rsidP="0044380A" w14:paraId="6C2E0F7F" w14:textId="77777777">
      <w:pPr>
        <w:spacing w:line="259" w:lineRule="auto"/>
        <w:ind w:left="709" w:hanging="709"/>
        <w:jc w:val="both"/>
      </w:pPr>
      <w:r>
        <w:t xml:space="preserve">7.4. </w:t>
      </w:r>
      <w:r w:rsidR="0044380A">
        <w:tab/>
      </w:r>
      <w:r>
        <w:t xml:space="preserve">Šis </w:t>
      </w:r>
      <w:r w:rsidRPr="0044380A">
        <w:rPr>
          <w:b/>
        </w:rPr>
        <w:t>Līgums</w:t>
      </w:r>
      <w:r>
        <w:t xml:space="preserve"> ir saistošs jaunajam nekustamā īpašuma īpašniekam nekustamā īpašuma īpašnieku maiņas gadījumā lokālplānojuma izstrādes procesā. </w:t>
      </w:r>
    </w:p>
    <w:p w:rsidR="009B41E2" w:rsidP="0044380A" w14:paraId="3E157040" w14:textId="2516CAB0">
      <w:pPr>
        <w:spacing w:line="259" w:lineRule="auto"/>
        <w:ind w:left="709" w:hanging="709"/>
        <w:jc w:val="both"/>
      </w:pPr>
    </w:p>
    <w:p w:rsidR="00DD0492" w14:paraId="766A7CC1" w14:textId="0B63A748">
      <w:pPr>
        <w:spacing w:after="160" w:line="259" w:lineRule="auto"/>
      </w:pPr>
      <w:r>
        <w:br w:type="page"/>
      </w:r>
    </w:p>
    <w:p w:rsidR="00304056" w:rsidP="0044380A" w14:paraId="09151AD9" w14:textId="77777777">
      <w:pPr>
        <w:spacing w:line="259" w:lineRule="auto"/>
        <w:ind w:left="709" w:hanging="709"/>
        <w:jc w:val="both"/>
      </w:pPr>
    </w:p>
    <w:p w:rsidR="007C5C29" w:rsidP="0044380A" w14:paraId="57801D7E" w14:textId="77777777">
      <w:pPr>
        <w:spacing w:line="259" w:lineRule="auto"/>
        <w:ind w:left="709" w:hanging="709"/>
        <w:jc w:val="both"/>
      </w:pPr>
    </w:p>
    <w:p w:rsidR="00C17C79" w:rsidRPr="0044380A" w:rsidP="0044380A" w14:paraId="68F8473C" w14:textId="77777777">
      <w:pPr>
        <w:pStyle w:val="ListParagraph"/>
        <w:numPr>
          <w:ilvl w:val="0"/>
          <w:numId w:val="12"/>
        </w:numPr>
        <w:spacing w:line="259" w:lineRule="auto"/>
        <w:ind w:left="0" w:firstLine="426"/>
        <w:jc w:val="center"/>
        <w:rPr>
          <w:b/>
        </w:rPr>
      </w:pPr>
      <w:r w:rsidRPr="0044380A">
        <w:rPr>
          <w:b/>
        </w:rPr>
        <w:t>PUŠU PARAKSTI UN REKVIZĪTI</w:t>
      </w:r>
    </w:p>
    <w:tbl>
      <w:tblPr>
        <w:tblW w:w="9581" w:type="dxa"/>
        <w:tblInd w:w="108" w:type="dxa"/>
        <w:tblLayout w:type="fixed"/>
        <w:tblLook w:val="04A0"/>
      </w:tblPr>
      <w:tblGrid>
        <w:gridCol w:w="4719"/>
        <w:gridCol w:w="4862"/>
      </w:tblGrid>
      <w:tr w14:paraId="0DE4F4CB" w14:textId="77777777" w:rsidTr="00B94CDC">
        <w:tblPrEx>
          <w:tblW w:w="9581" w:type="dxa"/>
          <w:tblInd w:w="108" w:type="dxa"/>
          <w:tblLayout w:type="fixed"/>
          <w:tblLook w:val="04A0"/>
        </w:tblPrEx>
        <w:trPr>
          <w:trHeight w:val="2535"/>
        </w:trPr>
        <w:tc>
          <w:tcPr>
            <w:tcW w:w="4719" w:type="dxa"/>
            <w:shd w:val="clear" w:color="auto" w:fill="auto"/>
          </w:tcPr>
          <w:p w:rsidR="00C17C79" w:rsidRPr="00C17C79" w:rsidP="00C17C79" w14:paraId="17D1A82F" w14:textId="77777777">
            <w:pPr>
              <w:snapToGrid w:val="0"/>
              <w:spacing w:line="252" w:lineRule="auto"/>
              <w:ind w:right="-108"/>
              <w:rPr>
                <w:b/>
              </w:rPr>
            </w:pPr>
          </w:p>
          <w:p w:rsidR="00CD58D4" w:rsidRPr="00CD58D4" w:rsidP="00C17C79" w14:paraId="612DCF51" w14:textId="77777777">
            <w:pPr>
              <w:pStyle w:val="Parasts1"/>
              <w:widowControl/>
              <w:tabs>
                <w:tab w:val="left" w:pos="720"/>
              </w:tabs>
              <w:suppressAutoHyphens w:val="0"/>
              <w:overflowPunct/>
              <w:autoSpaceDE/>
              <w:ind w:right="-108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CD58D4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Pašvaldība:</w:t>
            </w:r>
          </w:p>
          <w:p w:rsidR="00C17C79" w:rsidRPr="00A7274C" w:rsidP="00C17C79" w14:paraId="357731C4" w14:textId="7D2783A4">
            <w:pPr>
              <w:pStyle w:val="Parasts1"/>
              <w:widowControl/>
              <w:tabs>
                <w:tab w:val="left" w:pos="720"/>
              </w:tabs>
              <w:suppressAutoHyphens w:val="0"/>
              <w:overflowPunct/>
              <w:autoSpaceDE/>
              <w:ind w:right="-108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>Balvu</w:t>
            </w:r>
            <w:r w:rsidRPr="00A7274C">
              <w:rPr>
                <w:rFonts w:ascii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 novada pašvaldība</w:t>
            </w:r>
          </w:p>
          <w:p w:rsidR="002C6535" w:rsidP="00C17C79" w14:paraId="3FB562E6" w14:textId="256DF886">
            <w:pPr>
              <w:pStyle w:val="Parasts1"/>
              <w:widowControl/>
              <w:tabs>
                <w:tab w:val="left" w:pos="720"/>
              </w:tabs>
              <w:suppressAutoHyphens w:val="0"/>
              <w:overflowPunct/>
              <w:autoSpaceDE/>
              <w:ind w:right="-108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Adrese; </w:t>
            </w:r>
            <w:r w:rsidRPr="001C6C42" w:rsidR="001C6C42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Bērzpils iela 1a, Balvi, </w:t>
            </w:r>
          </w:p>
          <w:p w:rsidR="001C6C42" w:rsidP="00C17C79" w14:paraId="7ED0FD17" w14:textId="6F342D29">
            <w:pPr>
              <w:pStyle w:val="Parasts1"/>
              <w:widowControl/>
              <w:tabs>
                <w:tab w:val="left" w:pos="720"/>
              </w:tabs>
              <w:suppressAutoHyphens w:val="0"/>
              <w:overflowPunct/>
              <w:autoSpaceDE/>
              <w:ind w:right="-108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1C6C42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Balvu novads, LV-4501</w:t>
            </w:r>
          </w:p>
          <w:p w:rsidR="00C17C79" w:rsidP="00C17C79" w14:paraId="393890FC" w14:textId="71B6EAC8">
            <w:pPr>
              <w:pStyle w:val="Parasts1"/>
              <w:widowControl/>
              <w:tabs>
                <w:tab w:val="left" w:pos="720"/>
              </w:tabs>
              <w:suppressAutoHyphens w:val="0"/>
              <w:overflowPunct/>
              <w:autoSpaceDE/>
              <w:ind w:right="-108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7274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Reģistrācijas Nr.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2C6535" w:rsidR="002C6535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90009115622</w:t>
            </w:r>
          </w:p>
          <w:p w:rsidR="00C17C79" w:rsidP="00C17C79" w14:paraId="1CA101FA" w14:textId="77777777">
            <w:pPr>
              <w:pStyle w:val="ListParagraph"/>
              <w:spacing w:line="252" w:lineRule="auto"/>
              <w:ind w:left="0" w:right="-108"/>
            </w:pPr>
          </w:p>
          <w:p w:rsidR="00CD58D4" w:rsidP="00C17C79" w14:paraId="67D5A172" w14:textId="77777777">
            <w:pPr>
              <w:pStyle w:val="ListParagraph"/>
              <w:spacing w:line="252" w:lineRule="auto"/>
              <w:ind w:left="0" w:right="-108"/>
            </w:pPr>
          </w:p>
          <w:p w:rsidR="002C6535" w:rsidP="00C17C79" w14:paraId="0D3BDD32" w14:textId="77777777">
            <w:pPr>
              <w:pStyle w:val="ListParagraph"/>
              <w:spacing w:line="252" w:lineRule="auto"/>
              <w:ind w:left="0" w:right="-108"/>
            </w:pPr>
          </w:p>
          <w:p w:rsidR="002C6535" w:rsidRPr="00A7274C" w:rsidP="00C17C79" w14:paraId="6ACAED29" w14:textId="77777777">
            <w:pPr>
              <w:pStyle w:val="ListParagraph"/>
              <w:spacing w:line="252" w:lineRule="auto"/>
              <w:ind w:left="0" w:right="-108"/>
            </w:pPr>
          </w:p>
          <w:p w:rsidR="00C17C79" w:rsidRPr="00A7274C" w:rsidP="00C17C79" w14:paraId="099F7326" w14:textId="55567992">
            <w:pPr>
              <w:pStyle w:val="ListParagraph"/>
              <w:spacing w:line="252" w:lineRule="auto"/>
              <w:ind w:left="0" w:right="-108"/>
            </w:pPr>
            <w:r>
              <w:t>Paraksts:</w:t>
            </w:r>
            <w:r w:rsidR="006A001A">
              <w:t>______________/</w:t>
            </w:r>
            <w:r w:rsidR="0073546A">
              <w:t xml:space="preserve"> </w:t>
            </w:r>
            <w:r w:rsidR="00C4722B">
              <w:t>D. Tutiņa</w:t>
            </w:r>
            <w:r w:rsidR="006A001A">
              <w:t>/</w:t>
            </w:r>
          </w:p>
          <w:p w:rsidR="00C17C79" w:rsidRPr="00A7274C" w:rsidP="00C17C79" w14:paraId="45113F63" w14:textId="77777777">
            <w:pPr>
              <w:pStyle w:val="ListParagraph"/>
              <w:spacing w:line="252" w:lineRule="auto"/>
              <w:ind w:left="0" w:right="-108"/>
            </w:pPr>
          </w:p>
        </w:tc>
        <w:tc>
          <w:tcPr>
            <w:tcW w:w="4862" w:type="dxa"/>
            <w:shd w:val="clear" w:color="auto" w:fill="auto"/>
          </w:tcPr>
          <w:p w:rsidR="00C17C79" w:rsidRPr="00A7274C" w:rsidP="00C17C79" w14:paraId="41B996DA" w14:textId="77777777">
            <w:pPr>
              <w:spacing w:line="252" w:lineRule="auto"/>
              <w:ind w:right="-108"/>
              <w:rPr>
                <w:b/>
              </w:rPr>
            </w:pPr>
          </w:p>
          <w:p w:rsidR="00C17C79" w:rsidRPr="00C17C79" w:rsidP="00B94CDC" w14:paraId="07DCF387" w14:textId="77777777">
            <w:pPr>
              <w:tabs>
                <w:tab w:val="left" w:pos="2580"/>
              </w:tabs>
              <w:ind w:right="-108"/>
              <w:rPr>
                <w:rFonts w:eastAsia="Times New Roman"/>
              </w:rPr>
            </w:pPr>
            <w:r w:rsidRPr="00C17C79">
              <w:rPr>
                <w:rFonts w:eastAsia="Times New Roman"/>
              </w:rPr>
              <w:t>Ierosinātājs:</w:t>
            </w:r>
          </w:p>
          <w:p w:rsidR="00C17C79" w:rsidRPr="007913B8" w:rsidP="00B94CDC" w14:paraId="42773CB6" w14:textId="7F03973D">
            <w:pPr>
              <w:pStyle w:val="NormalWeb"/>
              <w:spacing w:beforeAutospacing="0" w:afterAutospacing="0"/>
              <w:ind w:right="-108"/>
              <w:rPr>
                <w:b/>
                <w:bCs/>
                <w:color w:val="00000A"/>
                <w:lang w:eastAsia="en-US"/>
              </w:rPr>
            </w:pPr>
            <w:r w:rsidRPr="007913B8">
              <w:rPr>
                <w:b/>
                <w:bCs/>
                <w:color w:val="00000A"/>
                <w:lang w:eastAsia="en-US"/>
              </w:rPr>
              <w:t>AS “Balvu Enerģija”</w:t>
            </w:r>
          </w:p>
          <w:p w:rsidR="00D9239C" w:rsidP="00B94CDC" w14:paraId="715A1656" w14:textId="77777777">
            <w:pPr>
              <w:pStyle w:val="NormalWeb"/>
              <w:spacing w:beforeAutospacing="0" w:afterAutospacing="0"/>
              <w:ind w:right="-108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Adrese:</w:t>
            </w:r>
            <w:r>
              <w:t xml:space="preserve"> </w:t>
            </w:r>
            <w:r w:rsidRPr="00D9239C">
              <w:rPr>
                <w:color w:val="00000A"/>
                <w:lang w:eastAsia="en-US"/>
              </w:rPr>
              <w:t xml:space="preserve">Bērzpils iela 30, Balvi, </w:t>
            </w:r>
          </w:p>
          <w:p w:rsidR="00C17C79" w:rsidRPr="00A7274C" w:rsidP="00B94CDC" w14:paraId="7360F492" w14:textId="06E3EF25">
            <w:pPr>
              <w:pStyle w:val="NormalWeb"/>
              <w:spacing w:beforeAutospacing="0" w:afterAutospacing="0"/>
              <w:ind w:right="-108"/>
              <w:rPr>
                <w:color w:val="00000A"/>
                <w:lang w:eastAsia="en-US"/>
              </w:rPr>
            </w:pPr>
            <w:r w:rsidRPr="00D9239C">
              <w:rPr>
                <w:color w:val="00000A"/>
                <w:lang w:eastAsia="en-US"/>
              </w:rPr>
              <w:t>Balvu nov., LV-4501</w:t>
            </w:r>
          </w:p>
          <w:p w:rsidR="00C17C79" w:rsidRPr="007913B8" w:rsidP="00B94CDC" w14:paraId="699378CD" w14:textId="73F6268C">
            <w:pPr>
              <w:pStyle w:val="NormalWeb"/>
              <w:spacing w:beforeAutospacing="0" w:afterAutospacing="0"/>
              <w:ind w:right="-108"/>
              <w:rPr>
                <w:lang w:eastAsia="en-US"/>
              </w:rPr>
            </w:pPr>
            <w:r w:rsidRPr="00A7274C">
              <w:rPr>
                <w:lang w:eastAsia="en-US"/>
              </w:rPr>
              <w:t>Reģistrācijas Nr.</w:t>
            </w:r>
            <w:r>
              <w:rPr>
                <w:lang w:eastAsia="en-US"/>
              </w:rPr>
              <w:t xml:space="preserve"> </w:t>
            </w:r>
            <w:r w:rsidRPr="007913B8">
              <w:rPr>
                <w:lang w:eastAsia="en-US"/>
              </w:rPr>
              <w:t>40003148480</w:t>
            </w:r>
          </w:p>
          <w:p w:rsidR="00CD58D4" w:rsidP="00C17C79" w14:paraId="598E42BD" w14:textId="77777777">
            <w:pPr>
              <w:pStyle w:val="ListParagraph"/>
              <w:spacing w:line="252" w:lineRule="auto"/>
              <w:ind w:left="0" w:right="-108"/>
            </w:pPr>
          </w:p>
          <w:p w:rsidR="007913B8" w:rsidP="00C17C79" w14:paraId="50AD0840" w14:textId="77777777">
            <w:pPr>
              <w:pStyle w:val="ListParagraph"/>
              <w:spacing w:line="252" w:lineRule="auto"/>
              <w:ind w:left="0" w:right="-108"/>
            </w:pPr>
          </w:p>
          <w:p w:rsidR="007913B8" w:rsidP="00C17C79" w14:paraId="54C3A468" w14:textId="77777777">
            <w:pPr>
              <w:pStyle w:val="ListParagraph"/>
              <w:spacing w:line="252" w:lineRule="auto"/>
              <w:ind w:left="0" w:right="-108"/>
            </w:pPr>
          </w:p>
          <w:p w:rsidR="00B94CDC" w:rsidP="006A001A" w14:paraId="46629F5E" w14:textId="77777777">
            <w:pPr>
              <w:pStyle w:val="ListParagraph"/>
              <w:spacing w:line="252" w:lineRule="auto"/>
              <w:ind w:left="0" w:right="-108"/>
            </w:pPr>
          </w:p>
          <w:p w:rsidR="006A001A" w:rsidRPr="00A7274C" w:rsidP="006A001A" w14:paraId="71A514A4" w14:textId="63B8DF7D">
            <w:pPr>
              <w:pStyle w:val="ListParagraph"/>
              <w:spacing w:line="252" w:lineRule="auto"/>
              <w:ind w:left="0" w:right="-108"/>
            </w:pPr>
            <w:r>
              <w:t>Paraksts:______________/</w:t>
            </w:r>
            <w:r w:rsidR="00B94CDC">
              <w:t>S.Šalajevs</w:t>
            </w:r>
            <w:r>
              <w:t>/</w:t>
            </w:r>
          </w:p>
          <w:p w:rsidR="00C17C79" w:rsidRPr="00A7274C" w:rsidP="00C17C79" w14:paraId="6515BC48" w14:textId="77777777">
            <w:pPr>
              <w:pStyle w:val="NormalWeb"/>
              <w:spacing w:beforeAutospacing="0" w:afterAutospacing="0" w:line="252" w:lineRule="auto"/>
              <w:ind w:right="-108"/>
            </w:pPr>
          </w:p>
        </w:tc>
      </w:tr>
    </w:tbl>
    <w:p w:rsidR="0086540F" w:rsidRPr="0086540F" w:rsidP="0073546A" w14:paraId="238FD309" w14:textId="77777777">
      <w:pPr>
        <w:spacing w:line="259" w:lineRule="auto"/>
        <w:jc w:val="both"/>
      </w:pPr>
    </w:p>
    <w:sectPr w:rsidSect="00BC54A4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7E4E" w14:paraId="50CF5B7A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15085"/>
    <w:multiLevelType w:val="hybridMultilevel"/>
    <w:tmpl w:val="6CF2F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4B6"/>
    <w:multiLevelType w:val="hybridMultilevel"/>
    <w:tmpl w:val="2842C40E"/>
    <w:lvl w:ilvl="0">
      <w:start w:val="1"/>
      <w:numFmt w:val="decimal"/>
      <w:lvlText w:val="%1.17.2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2C95"/>
    <w:multiLevelType w:val="multilevel"/>
    <w:tmpl w:val="181C357C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C619F0"/>
    <w:multiLevelType w:val="hybridMultilevel"/>
    <w:tmpl w:val="67A6C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E1FC5"/>
    <w:multiLevelType w:val="hybridMultilevel"/>
    <w:tmpl w:val="4508A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81595"/>
    <w:multiLevelType w:val="hybridMultilevel"/>
    <w:tmpl w:val="4BC097D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8128E"/>
    <w:multiLevelType w:val="multilevel"/>
    <w:tmpl w:val="8E26C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33E46556"/>
    <w:multiLevelType w:val="multilevel"/>
    <w:tmpl w:val="B6F2D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904196"/>
    <w:multiLevelType w:val="multilevel"/>
    <w:tmpl w:val="7214D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9">
    <w:nsid w:val="39011B06"/>
    <w:multiLevelType w:val="hybridMultilevel"/>
    <w:tmpl w:val="66B4A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E964E7"/>
    <w:multiLevelType w:val="multilevel"/>
    <w:tmpl w:val="89DC2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0BA6B33"/>
    <w:multiLevelType w:val="hybridMultilevel"/>
    <w:tmpl w:val="056C6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31A84"/>
    <w:multiLevelType w:val="hybridMultilevel"/>
    <w:tmpl w:val="67A6C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631D7"/>
    <w:multiLevelType w:val="hybridMultilevel"/>
    <w:tmpl w:val="E6061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303DE"/>
    <w:multiLevelType w:val="hybridMultilevel"/>
    <w:tmpl w:val="0E205A30"/>
    <w:lvl w:ilvl="0">
      <w:start w:val="0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1077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970"/>
        </w:tabs>
        <w:ind w:left="180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0F61E2"/>
    <w:multiLevelType w:val="multilevel"/>
    <w:tmpl w:val="54F0F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4C7979AE"/>
    <w:multiLevelType w:val="hybridMultilevel"/>
    <w:tmpl w:val="DB18DDF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31D86"/>
    <w:multiLevelType w:val="hybridMultilevel"/>
    <w:tmpl w:val="B3A0A29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41FDA"/>
    <w:multiLevelType w:val="hybridMultilevel"/>
    <w:tmpl w:val="4BAC7FB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367E6"/>
    <w:multiLevelType w:val="hybridMultilevel"/>
    <w:tmpl w:val="E54629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5D763D8"/>
    <w:multiLevelType w:val="hybridMultilevel"/>
    <w:tmpl w:val="0B087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C19EC"/>
    <w:multiLevelType w:val="hybridMultilevel"/>
    <w:tmpl w:val="568CCF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A6D22"/>
    <w:multiLevelType w:val="hybridMultilevel"/>
    <w:tmpl w:val="F21E2F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B5353"/>
    <w:multiLevelType w:val="hybridMultilevel"/>
    <w:tmpl w:val="663EC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501F1"/>
    <w:multiLevelType w:val="multilevel"/>
    <w:tmpl w:val="E7288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47B73B4"/>
    <w:multiLevelType w:val="multilevel"/>
    <w:tmpl w:val="54C462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6" w:hanging="1800"/>
      </w:pPr>
      <w:rPr>
        <w:rFonts w:hint="default"/>
      </w:rPr>
    </w:lvl>
  </w:abstractNum>
  <w:abstractNum w:abstractNumId="26">
    <w:nsid w:val="7A1E1DF6"/>
    <w:multiLevelType w:val="hybridMultilevel"/>
    <w:tmpl w:val="2B6C23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3742">
    <w:abstractNumId w:val="20"/>
  </w:num>
  <w:num w:numId="2" w16cid:durableId="1495224463">
    <w:abstractNumId w:val="11"/>
  </w:num>
  <w:num w:numId="3" w16cid:durableId="1791509579">
    <w:abstractNumId w:val="26"/>
  </w:num>
  <w:num w:numId="4" w16cid:durableId="1973558938">
    <w:abstractNumId w:val="14"/>
  </w:num>
  <w:num w:numId="5" w16cid:durableId="36123584">
    <w:abstractNumId w:val="22"/>
  </w:num>
  <w:num w:numId="6" w16cid:durableId="1709183412">
    <w:abstractNumId w:val="21"/>
  </w:num>
  <w:num w:numId="7" w16cid:durableId="2033065036">
    <w:abstractNumId w:val="19"/>
  </w:num>
  <w:num w:numId="8" w16cid:durableId="252014202">
    <w:abstractNumId w:val="5"/>
  </w:num>
  <w:num w:numId="9" w16cid:durableId="1728727556">
    <w:abstractNumId w:val="16"/>
  </w:num>
  <w:num w:numId="10" w16cid:durableId="1774983188">
    <w:abstractNumId w:val="17"/>
  </w:num>
  <w:num w:numId="11" w16cid:durableId="1594821707">
    <w:abstractNumId w:val="25"/>
  </w:num>
  <w:num w:numId="12" w16cid:durableId="1879195755">
    <w:abstractNumId w:val="2"/>
  </w:num>
  <w:num w:numId="13" w16cid:durableId="1748503550">
    <w:abstractNumId w:val="18"/>
  </w:num>
  <w:num w:numId="14" w16cid:durableId="1376007386">
    <w:abstractNumId w:val="1"/>
  </w:num>
  <w:num w:numId="15" w16cid:durableId="1065224582">
    <w:abstractNumId w:val="0"/>
  </w:num>
  <w:num w:numId="16" w16cid:durableId="1778138111">
    <w:abstractNumId w:val="24"/>
  </w:num>
  <w:num w:numId="17" w16cid:durableId="315841932">
    <w:abstractNumId w:val="10"/>
  </w:num>
  <w:num w:numId="18" w16cid:durableId="14885101">
    <w:abstractNumId w:val="8"/>
  </w:num>
  <w:num w:numId="19" w16cid:durableId="1937209045">
    <w:abstractNumId w:val="7"/>
  </w:num>
  <w:num w:numId="20" w16cid:durableId="1256356954">
    <w:abstractNumId w:val="4"/>
  </w:num>
  <w:num w:numId="21" w16cid:durableId="80177781">
    <w:abstractNumId w:val="9"/>
  </w:num>
  <w:num w:numId="22" w16cid:durableId="2004620691">
    <w:abstractNumId w:val="3"/>
  </w:num>
  <w:num w:numId="23" w16cid:durableId="557670107">
    <w:abstractNumId w:val="12"/>
  </w:num>
  <w:num w:numId="24" w16cid:durableId="1279678481">
    <w:abstractNumId w:val="23"/>
  </w:num>
  <w:num w:numId="25" w16cid:durableId="684595366">
    <w:abstractNumId w:val="13"/>
  </w:num>
  <w:num w:numId="26" w16cid:durableId="354886348">
    <w:abstractNumId w:val="15"/>
  </w:num>
  <w:num w:numId="27" w16cid:durableId="1062748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DB"/>
    <w:rsid w:val="0000261A"/>
    <w:rsid w:val="00004CC0"/>
    <w:rsid w:val="000158BC"/>
    <w:rsid w:val="000248D0"/>
    <w:rsid w:val="00031AE8"/>
    <w:rsid w:val="00037BFC"/>
    <w:rsid w:val="00041509"/>
    <w:rsid w:val="00051015"/>
    <w:rsid w:val="000564EA"/>
    <w:rsid w:val="00072D91"/>
    <w:rsid w:val="000B06BB"/>
    <w:rsid w:val="000B4273"/>
    <w:rsid w:val="000C1A6E"/>
    <w:rsid w:val="000D5E0C"/>
    <w:rsid w:val="000E7781"/>
    <w:rsid w:val="000F09B2"/>
    <w:rsid w:val="000F0CCB"/>
    <w:rsid w:val="000F1131"/>
    <w:rsid w:val="001044DD"/>
    <w:rsid w:val="00132E47"/>
    <w:rsid w:val="00135CCA"/>
    <w:rsid w:val="001514F5"/>
    <w:rsid w:val="0015449E"/>
    <w:rsid w:val="00163D42"/>
    <w:rsid w:val="00164D75"/>
    <w:rsid w:val="00171733"/>
    <w:rsid w:val="001849B5"/>
    <w:rsid w:val="00190C85"/>
    <w:rsid w:val="001A4D2E"/>
    <w:rsid w:val="001C65BC"/>
    <w:rsid w:val="001C6C42"/>
    <w:rsid w:val="001D22FE"/>
    <w:rsid w:val="001D397A"/>
    <w:rsid w:val="001D689A"/>
    <w:rsid w:val="001E248A"/>
    <w:rsid w:val="001E3BB6"/>
    <w:rsid w:val="00201536"/>
    <w:rsid w:val="0020225A"/>
    <w:rsid w:val="00211C54"/>
    <w:rsid w:val="002243A2"/>
    <w:rsid w:val="002426E7"/>
    <w:rsid w:val="002612B6"/>
    <w:rsid w:val="00263F7D"/>
    <w:rsid w:val="00276C41"/>
    <w:rsid w:val="00277892"/>
    <w:rsid w:val="00280A5E"/>
    <w:rsid w:val="00287477"/>
    <w:rsid w:val="0029365D"/>
    <w:rsid w:val="002A390E"/>
    <w:rsid w:val="002B343D"/>
    <w:rsid w:val="002C6535"/>
    <w:rsid w:val="002D055C"/>
    <w:rsid w:val="002D3C0F"/>
    <w:rsid w:val="002F3B39"/>
    <w:rsid w:val="00301C63"/>
    <w:rsid w:val="00302944"/>
    <w:rsid w:val="00304056"/>
    <w:rsid w:val="00311D92"/>
    <w:rsid w:val="00324391"/>
    <w:rsid w:val="00325D18"/>
    <w:rsid w:val="00331577"/>
    <w:rsid w:val="00345877"/>
    <w:rsid w:val="00355F0A"/>
    <w:rsid w:val="003560AD"/>
    <w:rsid w:val="00364390"/>
    <w:rsid w:val="00390A2A"/>
    <w:rsid w:val="003C6418"/>
    <w:rsid w:val="003C68CB"/>
    <w:rsid w:val="003C7A97"/>
    <w:rsid w:val="00410BD9"/>
    <w:rsid w:val="00413B6F"/>
    <w:rsid w:val="00417038"/>
    <w:rsid w:val="004228CC"/>
    <w:rsid w:val="00424B6B"/>
    <w:rsid w:val="0044380A"/>
    <w:rsid w:val="00456992"/>
    <w:rsid w:val="00461219"/>
    <w:rsid w:val="00461A93"/>
    <w:rsid w:val="004678FD"/>
    <w:rsid w:val="00494065"/>
    <w:rsid w:val="004A09C6"/>
    <w:rsid w:val="004A0A6F"/>
    <w:rsid w:val="004D33A0"/>
    <w:rsid w:val="005127D7"/>
    <w:rsid w:val="005234C6"/>
    <w:rsid w:val="00524B4F"/>
    <w:rsid w:val="00530012"/>
    <w:rsid w:val="0054318E"/>
    <w:rsid w:val="00557460"/>
    <w:rsid w:val="0056266C"/>
    <w:rsid w:val="00582559"/>
    <w:rsid w:val="005854F6"/>
    <w:rsid w:val="005935C1"/>
    <w:rsid w:val="005953FE"/>
    <w:rsid w:val="005A416D"/>
    <w:rsid w:val="005B391D"/>
    <w:rsid w:val="005C45FD"/>
    <w:rsid w:val="005D467C"/>
    <w:rsid w:val="006075D7"/>
    <w:rsid w:val="00617102"/>
    <w:rsid w:val="006224A0"/>
    <w:rsid w:val="00631DBF"/>
    <w:rsid w:val="00633037"/>
    <w:rsid w:val="00633B95"/>
    <w:rsid w:val="00644F82"/>
    <w:rsid w:val="00655EDA"/>
    <w:rsid w:val="00681DA6"/>
    <w:rsid w:val="00682342"/>
    <w:rsid w:val="00686FD3"/>
    <w:rsid w:val="00696271"/>
    <w:rsid w:val="006A001A"/>
    <w:rsid w:val="006B3272"/>
    <w:rsid w:val="006B43BC"/>
    <w:rsid w:val="006D15F1"/>
    <w:rsid w:val="006E2D6F"/>
    <w:rsid w:val="006F1779"/>
    <w:rsid w:val="007043D3"/>
    <w:rsid w:val="007202D8"/>
    <w:rsid w:val="00720AA0"/>
    <w:rsid w:val="0073546A"/>
    <w:rsid w:val="00747BE9"/>
    <w:rsid w:val="007803B0"/>
    <w:rsid w:val="00787A5D"/>
    <w:rsid w:val="007913B8"/>
    <w:rsid w:val="007A7883"/>
    <w:rsid w:val="007C5C29"/>
    <w:rsid w:val="007D2915"/>
    <w:rsid w:val="007D750B"/>
    <w:rsid w:val="007D767A"/>
    <w:rsid w:val="007E04CD"/>
    <w:rsid w:val="007E46AD"/>
    <w:rsid w:val="007E5D67"/>
    <w:rsid w:val="007E703F"/>
    <w:rsid w:val="007F5795"/>
    <w:rsid w:val="00804B54"/>
    <w:rsid w:val="00807712"/>
    <w:rsid w:val="008166F8"/>
    <w:rsid w:val="00816DEF"/>
    <w:rsid w:val="0082143E"/>
    <w:rsid w:val="0082480D"/>
    <w:rsid w:val="00833BA9"/>
    <w:rsid w:val="0083692D"/>
    <w:rsid w:val="00845A30"/>
    <w:rsid w:val="00847926"/>
    <w:rsid w:val="008531D5"/>
    <w:rsid w:val="008558CC"/>
    <w:rsid w:val="0086540F"/>
    <w:rsid w:val="00865F4E"/>
    <w:rsid w:val="00870788"/>
    <w:rsid w:val="00893F1B"/>
    <w:rsid w:val="008A7A32"/>
    <w:rsid w:val="008B1FB8"/>
    <w:rsid w:val="008B3946"/>
    <w:rsid w:val="008C1D1E"/>
    <w:rsid w:val="008D1F6A"/>
    <w:rsid w:val="008E041E"/>
    <w:rsid w:val="008E1B36"/>
    <w:rsid w:val="008E6761"/>
    <w:rsid w:val="008F042B"/>
    <w:rsid w:val="00906B57"/>
    <w:rsid w:val="0091772A"/>
    <w:rsid w:val="009276DC"/>
    <w:rsid w:val="0094086B"/>
    <w:rsid w:val="00953468"/>
    <w:rsid w:val="009743FA"/>
    <w:rsid w:val="00977D53"/>
    <w:rsid w:val="009859FC"/>
    <w:rsid w:val="00991AC9"/>
    <w:rsid w:val="00996B01"/>
    <w:rsid w:val="009A001D"/>
    <w:rsid w:val="009B33AC"/>
    <w:rsid w:val="009B3B41"/>
    <w:rsid w:val="009B41E2"/>
    <w:rsid w:val="009C176F"/>
    <w:rsid w:val="009C1CEC"/>
    <w:rsid w:val="009C4FE8"/>
    <w:rsid w:val="009C7CF4"/>
    <w:rsid w:val="009E6970"/>
    <w:rsid w:val="009E7C86"/>
    <w:rsid w:val="009F42FE"/>
    <w:rsid w:val="00A260D1"/>
    <w:rsid w:val="00A27F58"/>
    <w:rsid w:val="00A32831"/>
    <w:rsid w:val="00A37DDE"/>
    <w:rsid w:val="00A37EC7"/>
    <w:rsid w:val="00A40A32"/>
    <w:rsid w:val="00A42787"/>
    <w:rsid w:val="00A451F0"/>
    <w:rsid w:val="00A47A46"/>
    <w:rsid w:val="00A51394"/>
    <w:rsid w:val="00A56F6B"/>
    <w:rsid w:val="00A7274C"/>
    <w:rsid w:val="00A737AF"/>
    <w:rsid w:val="00A875FC"/>
    <w:rsid w:val="00A939B7"/>
    <w:rsid w:val="00AA305A"/>
    <w:rsid w:val="00AB1797"/>
    <w:rsid w:val="00AC1CD7"/>
    <w:rsid w:val="00AC73EE"/>
    <w:rsid w:val="00AE1111"/>
    <w:rsid w:val="00AE3483"/>
    <w:rsid w:val="00AE448F"/>
    <w:rsid w:val="00AF4ABC"/>
    <w:rsid w:val="00AF64B6"/>
    <w:rsid w:val="00B11659"/>
    <w:rsid w:val="00B12480"/>
    <w:rsid w:val="00B21100"/>
    <w:rsid w:val="00B47205"/>
    <w:rsid w:val="00B505DE"/>
    <w:rsid w:val="00B82569"/>
    <w:rsid w:val="00B83924"/>
    <w:rsid w:val="00B87A82"/>
    <w:rsid w:val="00B94CDC"/>
    <w:rsid w:val="00BA454C"/>
    <w:rsid w:val="00BB5EC6"/>
    <w:rsid w:val="00BC54A4"/>
    <w:rsid w:val="00BC6042"/>
    <w:rsid w:val="00BC743E"/>
    <w:rsid w:val="00BE06B2"/>
    <w:rsid w:val="00BF7684"/>
    <w:rsid w:val="00C0619C"/>
    <w:rsid w:val="00C17C79"/>
    <w:rsid w:val="00C2190C"/>
    <w:rsid w:val="00C32BA3"/>
    <w:rsid w:val="00C37E06"/>
    <w:rsid w:val="00C4722B"/>
    <w:rsid w:val="00C50071"/>
    <w:rsid w:val="00C611DB"/>
    <w:rsid w:val="00C73740"/>
    <w:rsid w:val="00C8132E"/>
    <w:rsid w:val="00C87B42"/>
    <w:rsid w:val="00C92060"/>
    <w:rsid w:val="00C92AB5"/>
    <w:rsid w:val="00CA1E1D"/>
    <w:rsid w:val="00CA517B"/>
    <w:rsid w:val="00CD4A8A"/>
    <w:rsid w:val="00CD58D4"/>
    <w:rsid w:val="00CD62CF"/>
    <w:rsid w:val="00CF3916"/>
    <w:rsid w:val="00D04E42"/>
    <w:rsid w:val="00D17509"/>
    <w:rsid w:val="00D42EDB"/>
    <w:rsid w:val="00D4535B"/>
    <w:rsid w:val="00D5698B"/>
    <w:rsid w:val="00D573D6"/>
    <w:rsid w:val="00D62DBD"/>
    <w:rsid w:val="00D6640C"/>
    <w:rsid w:val="00D7280F"/>
    <w:rsid w:val="00D730E3"/>
    <w:rsid w:val="00D87079"/>
    <w:rsid w:val="00D873CB"/>
    <w:rsid w:val="00D9239C"/>
    <w:rsid w:val="00DA1E31"/>
    <w:rsid w:val="00DB1A29"/>
    <w:rsid w:val="00DB2717"/>
    <w:rsid w:val="00DC0652"/>
    <w:rsid w:val="00DC3B32"/>
    <w:rsid w:val="00DD0492"/>
    <w:rsid w:val="00DE198D"/>
    <w:rsid w:val="00DE6B79"/>
    <w:rsid w:val="00DE7E4E"/>
    <w:rsid w:val="00E04E57"/>
    <w:rsid w:val="00E07D14"/>
    <w:rsid w:val="00E14A6A"/>
    <w:rsid w:val="00E27C2C"/>
    <w:rsid w:val="00E31A72"/>
    <w:rsid w:val="00E342CA"/>
    <w:rsid w:val="00E3434B"/>
    <w:rsid w:val="00E44308"/>
    <w:rsid w:val="00E50CDE"/>
    <w:rsid w:val="00E57456"/>
    <w:rsid w:val="00E57842"/>
    <w:rsid w:val="00E64C53"/>
    <w:rsid w:val="00E66DEA"/>
    <w:rsid w:val="00E7277D"/>
    <w:rsid w:val="00E74751"/>
    <w:rsid w:val="00E84D91"/>
    <w:rsid w:val="00E94D44"/>
    <w:rsid w:val="00E965B1"/>
    <w:rsid w:val="00EC0392"/>
    <w:rsid w:val="00EC5265"/>
    <w:rsid w:val="00EC63D3"/>
    <w:rsid w:val="00ED0777"/>
    <w:rsid w:val="00ED27F2"/>
    <w:rsid w:val="00EE2461"/>
    <w:rsid w:val="00EF323B"/>
    <w:rsid w:val="00F03000"/>
    <w:rsid w:val="00F20BC8"/>
    <w:rsid w:val="00F216EE"/>
    <w:rsid w:val="00F22B5B"/>
    <w:rsid w:val="00F34CC1"/>
    <w:rsid w:val="00F40C13"/>
    <w:rsid w:val="00F61122"/>
    <w:rsid w:val="00F63126"/>
    <w:rsid w:val="00F7194E"/>
    <w:rsid w:val="00FA102D"/>
    <w:rsid w:val="00FA3529"/>
    <w:rsid w:val="00FA4EFF"/>
    <w:rsid w:val="00FA7EFB"/>
    <w:rsid w:val="00FB353F"/>
    <w:rsid w:val="00FC4095"/>
    <w:rsid w:val="00FD5BDD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A8F497"/>
  <w15:docId w15:val="{E0FD0847-849B-415E-9E92-252CC80B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E0C"/>
    <w:pPr>
      <w:keepNext/>
      <w:outlineLvl w:val="0"/>
    </w:pPr>
    <w:rPr>
      <w:rFonts w:ascii="BaltHandelGothic" w:eastAsia="Times New Roman" w:hAnsi="BaltHandelGothic"/>
      <w:sz w:val="48"/>
      <w:szCs w:val="48"/>
      <w:lang w:val="x-none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A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A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54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5E0C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paragraph" w:customStyle="1" w:styleId="tv2132">
    <w:name w:val="tv2132"/>
    <w:basedOn w:val="Normal"/>
    <w:rsid w:val="00163D42"/>
    <w:pPr>
      <w:spacing w:line="360" w:lineRule="auto"/>
      <w:ind w:firstLine="300"/>
    </w:pPr>
    <w:rPr>
      <w:rFonts w:eastAsia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631DBF"/>
    <w:pPr>
      <w:ind w:left="720"/>
      <w:contextualSpacing/>
    </w:pPr>
  </w:style>
  <w:style w:type="paragraph" w:styleId="Title">
    <w:name w:val="Title"/>
    <w:basedOn w:val="Normal"/>
    <w:link w:val="TitleChar"/>
    <w:qFormat/>
    <w:rsid w:val="0054318E"/>
    <w:pPr>
      <w:jc w:val="center"/>
    </w:pPr>
    <w:rPr>
      <w:rFonts w:eastAsia="Times New Roman"/>
      <w:b/>
      <w:sz w:val="20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54318E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54318E"/>
    <w:pPr>
      <w:spacing w:after="120"/>
      <w:ind w:left="283"/>
    </w:pPr>
    <w:rPr>
      <w:rFonts w:eastAsia="Times New Roman"/>
      <w:sz w:val="20"/>
      <w:szCs w:val="20"/>
      <w:lang w:val="en-GB" w:eastAsia="lv-LV"/>
    </w:rPr>
  </w:style>
  <w:style w:type="character" w:customStyle="1" w:styleId="BodyTextIndentChar">
    <w:name w:val="Body Text Indent Char"/>
    <w:basedOn w:val="DefaultParagraphFont"/>
    <w:link w:val="BodyTextIndent"/>
    <w:rsid w:val="0054318E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A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A8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87A82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87A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7A82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87A82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87A82"/>
    <w:rPr>
      <w:rFonts w:ascii="Times New Roman" w:eastAsia="Calibri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574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57460"/>
    <w:rPr>
      <w:rFonts w:ascii="Times New Roman" w:eastAsia="Calibri" w:hAnsi="Times New Roman" w:cs="Times New Roman"/>
      <w:sz w:val="24"/>
      <w:szCs w:val="24"/>
    </w:rPr>
  </w:style>
  <w:style w:type="paragraph" w:customStyle="1" w:styleId="CharCharRakstzRakstzCharCharRakstzRakstz">
    <w:name w:val="Char Char Rakstz. Rakstz. Char Char Rakstz. Rakstz."/>
    <w:basedOn w:val="Normal"/>
    <w:rsid w:val="00A56F6B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RakstzRakstzCharCharRakstzRakstz0">
    <w:name w:val="Char Char Rakstz. Rakstz. Char Char Rakstz. Rakstz._0"/>
    <w:basedOn w:val="Normal"/>
    <w:rsid w:val="00E31A7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styleId="Hyperlink">
    <w:name w:val="Hyperlink"/>
    <w:unhideWhenUsed/>
    <w:rsid w:val="00833BA9"/>
    <w:rPr>
      <w:color w:val="0563C1"/>
      <w:u w:val="single"/>
    </w:rPr>
  </w:style>
  <w:style w:type="paragraph" w:customStyle="1" w:styleId="CharCharRakstzRakstzCharCharRakstzRakstz1">
    <w:name w:val="Char Char Rakstz. Rakstz. Char Char Rakstz. Rakstz._1"/>
    <w:basedOn w:val="Normal"/>
    <w:rsid w:val="008531D5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C17C79"/>
    <w:pPr>
      <w:spacing w:beforeAutospacing="1" w:afterAutospacing="1"/>
    </w:pPr>
    <w:rPr>
      <w:rFonts w:eastAsia="Times New Roman"/>
      <w:color w:val="000000"/>
      <w:lang w:eastAsia="lv-LV"/>
    </w:rPr>
  </w:style>
  <w:style w:type="paragraph" w:customStyle="1" w:styleId="Parasts1">
    <w:name w:val="Parasts1"/>
    <w:rsid w:val="00C17C7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lv-LV"/>
    </w:rPr>
  </w:style>
  <w:style w:type="character" w:customStyle="1" w:styleId="Noklusjumarindkopasfonts1">
    <w:name w:val="Noklusējuma rindkopas fonts1"/>
    <w:rsid w:val="00C17C79"/>
  </w:style>
  <w:style w:type="paragraph" w:styleId="Revision">
    <w:name w:val="Revision"/>
    <w:hidden/>
    <w:uiPriority w:val="99"/>
    <w:semiHidden/>
    <w:rsid w:val="005626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7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3E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3EE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0C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C8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C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8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1878-E05B-4A82-B017-91F16BD7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ilze.circene@plansunbuve.onmicrosoft.com</dc:creator>
  <cp:lastModifiedBy>Balvi Novads</cp:lastModifiedBy>
  <cp:revision>6</cp:revision>
  <cp:lastPrinted>2017-02-07T13:14:00Z</cp:lastPrinted>
  <dcterms:created xsi:type="dcterms:W3CDTF">2025-03-17T12:13:00Z</dcterms:created>
  <dcterms:modified xsi:type="dcterms:W3CDTF">2025-03-28T09:49:00Z</dcterms:modified>
</cp:coreProperties>
</file>