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5F" w:rsidRPr="0019205F" w:rsidRDefault="0019205F" w:rsidP="00192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lv-LV"/>
        </w:rPr>
        <w:object w:dxaOrig="1446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in" o:ole="" o:allowoverlap="f">
            <v:imagedata r:id="rId5" o:title=""/>
          </v:shape>
          <o:OLEObject Type="Embed" ProgID="Word.Picture.8" ShapeID="_x0000_i1025" DrawAspect="Content" ObjectID="_1539435783" r:id="rId6"/>
        </w:object>
      </w:r>
    </w:p>
    <w:p w:rsidR="0019205F" w:rsidRPr="0019205F" w:rsidRDefault="0019205F" w:rsidP="00192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 w:val="26"/>
          <w:szCs w:val="24"/>
          <w:lang w:eastAsia="ar-SA"/>
        </w:rPr>
        <w:t>LATVIJAS  REPUBLIKA</w:t>
      </w:r>
    </w:p>
    <w:p w:rsidR="0019205F" w:rsidRPr="0019205F" w:rsidRDefault="0019205F" w:rsidP="00192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b/>
          <w:caps/>
          <w:sz w:val="26"/>
          <w:szCs w:val="24"/>
          <w:lang w:eastAsia="ar-SA"/>
        </w:rPr>
        <w:t>Viļakas</w:t>
      </w:r>
      <w:r w:rsidRPr="0019205F"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  <w:t xml:space="preserve"> NOVADA DOME</w:t>
      </w:r>
    </w:p>
    <w:p w:rsidR="0019205F" w:rsidRPr="0019205F" w:rsidRDefault="0019205F" w:rsidP="00192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Cs w:val="24"/>
          <w:lang w:eastAsia="ar-SA"/>
        </w:rPr>
        <w:t>Reģ.Nr. 90009115618, Abrenes iela 26, Viļaka, Viļakas novads, LV-4583</w:t>
      </w:r>
    </w:p>
    <w:p w:rsidR="0019205F" w:rsidRPr="0019205F" w:rsidRDefault="0019205F" w:rsidP="0019205F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Cs w:val="24"/>
          <w:lang w:eastAsia="ar-SA"/>
        </w:rPr>
        <w:t xml:space="preserve">tālrunis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507225"/>
          </w:smartTagPr>
          <w:r w:rsidRPr="0019205F">
            <w:rPr>
              <w:rFonts w:ascii="Times New Roman" w:eastAsia="Times New Roman" w:hAnsi="Times New Roman" w:cs="Times New Roman"/>
              <w:szCs w:val="24"/>
              <w:lang w:eastAsia="ar-SA"/>
            </w:rPr>
            <w:t>64507225</w:t>
          </w:r>
        </w:smartTag>
      </w:smartTag>
      <w:r w:rsidRPr="0019205F">
        <w:rPr>
          <w:rFonts w:ascii="Times New Roman" w:eastAsia="Times New Roman" w:hAnsi="Times New Roman" w:cs="Times New Roman"/>
          <w:szCs w:val="24"/>
          <w:lang w:eastAsia="ar-SA"/>
        </w:rPr>
        <w:t xml:space="preserve">, </w:t>
      </w:r>
      <w:smartTag w:uri="schemas-tilde-lv/tildestengine" w:element="veidnes">
        <w:smartTagPr>
          <w:attr w:name="baseform" w:val="faks|s"/>
          <w:attr w:name="id" w:val="-1"/>
          <w:attr w:name="text" w:val="fakss"/>
        </w:smartTagPr>
        <w:r w:rsidRPr="0019205F">
          <w:rPr>
            <w:rFonts w:ascii="Times New Roman" w:eastAsia="Times New Roman" w:hAnsi="Times New Roman" w:cs="Times New Roman"/>
            <w:szCs w:val="24"/>
            <w:lang w:eastAsia="ar-SA"/>
          </w:rPr>
          <w:t>fakss</w:t>
        </w:r>
      </w:smartTag>
      <w:r w:rsidRPr="0019205F">
        <w:rPr>
          <w:rFonts w:ascii="Times New Roman" w:eastAsia="Times New Roman" w:hAnsi="Times New Roman" w:cs="Times New Roman"/>
          <w:szCs w:val="24"/>
          <w:lang w:eastAsia="ar-SA"/>
        </w:rPr>
        <w:t xml:space="preserve"> 64507208; e-pasts: </w:t>
      </w:r>
      <w:smartTag w:uri="urn:schemas-microsoft-com:office:smarttags" w:element="PersonName">
        <w:r w:rsidRPr="0019205F">
          <w:rPr>
            <w:rFonts w:ascii="Times New Roman" w:eastAsia="Times New Roman" w:hAnsi="Times New Roman" w:cs="Times New Roman"/>
            <w:szCs w:val="24"/>
            <w:lang w:eastAsia="ar-SA"/>
          </w:rPr>
          <w:t>dome@vilaka.lv</w:t>
        </w:r>
      </w:smartTag>
    </w:p>
    <w:p w:rsidR="0019205F" w:rsidRPr="0019205F" w:rsidRDefault="0019205F" w:rsidP="001920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APSTIPRINĀTI</w:t>
      </w:r>
    </w:p>
    <w:p w:rsidR="0019205F" w:rsidRPr="0019205F" w:rsidRDefault="0019205F" w:rsidP="001920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Ar Viļakas novada domes</w:t>
      </w:r>
    </w:p>
    <w:p w:rsidR="0019205F" w:rsidRPr="0019205F" w:rsidRDefault="0019205F" w:rsidP="001920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26.10.2016. sēdes lēmumu</w:t>
      </w:r>
    </w:p>
    <w:p w:rsidR="0019205F" w:rsidRPr="0019205F" w:rsidRDefault="0019205F" w:rsidP="001920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(protokols Nr.17, &amp;21)</w:t>
      </w:r>
    </w:p>
    <w:p w:rsidR="0019205F" w:rsidRPr="0019205F" w:rsidRDefault="0019205F" w:rsidP="00192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SAISTOŠIE NOTEIKUMI</w:t>
      </w:r>
    </w:p>
    <w:p w:rsidR="0019205F" w:rsidRPr="0019205F" w:rsidRDefault="0019205F" w:rsidP="00192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>Viļakā</w:t>
      </w:r>
    </w:p>
    <w:p w:rsidR="0019205F" w:rsidRPr="0019205F" w:rsidRDefault="0019205F" w:rsidP="001920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2016.gada 26.oktobrī                                </w:t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Nr.6/2016</w:t>
      </w:r>
    </w:p>
    <w:p w:rsidR="0019205F" w:rsidRPr="0019205F" w:rsidRDefault="0019205F" w:rsidP="0019205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205F" w:rsidRPr="0019205F" w:rsidRDefault="0019205F" w:rsidP="0019205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9205F" w:rsidRPr="0019205F" w:rsidRDefault="0019205F" w:rsidP="0019205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Grozījumi Viļakas novada pašvaldības 18.02.2016. Saistošajos noteikumos Nr.1/2016</w:t>
      </w:r>
    </w:p>
    <w:p w:rsidR="0019205F" w:rsidRPr="0019205F" w:rsidRDefault="0019205F" w:rsidP="0019205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„Par Viļakas novada pašvaldības 2016.gada budžetu”</w:t>
      </w:r>
    </w:p>
    <w:p w:rsidR="0019205F" w:rsidRPr="0019205F" w:rsidRDefault="0019205F" w:rsidP="0019205F">
      <w:pPr>
        <w:suppressAutoHyphens/>
        <w:spacing w:after="0" w:line="240" w:lineRule="auto"/>
        <w:ind w:left="4860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 w:rsidRPr="0019205F">
        <w:rPr>
          <w:rFonts w:ascii="Times New Roman" w:eastAsia="Times New Roman" w:hAnsi="Times New Roman" w:cs="Times New Roman"/>
          <w:i/>
          <w:color w:val="000000"/>
          <w:lang w:eastAsia="ar-SA"/>
        </w:rPr>
        <w:t> </w:t>
      </w:r>
    </w:p>
    <w:p w:rsidR="0019205F" w:rsidRPr="0019205F" w:rsidRDefault="0019205F" w:rsidP="0019205F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i/>
          <w:lang w:eastAsia="ar-SA"/>
        </w:rPr>
      </w:pPr>
      <w:r w:rsidRPr="0019205F">
        <w:rPr>
          <w:rFonts w:ascii="Times New Roman" w:eastAsia="Times New Roman" w:hAnsi="Times New Roman" w:cs="Times New Roman"/>
          <w:i/>
          <w:lang w:eastAsia="ar-SA"/>
        </w:rPr>
        <w:t>Izdoti saskaņā ar likuma “Par pašvaldībām”</w:t>
      </w:r>
    </w:p>
    <w:p w:rsidR="0019205F" w:rsidRPr="0019205F" w:rsidRDefault="0019205F" w:rsidP="0019205F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i/>
          <w:lang w:eastAsia="ar-SA"/>
        </w:rPr>
      </w:pPr>
      <w:r w:rsidRPr="0019205F">
        <w:rPr>
          <w:rFonts w:ascii="Times New Roman" w:eastAsia="Times New Roman" w:hAnsi="Times New Roman" w:cs="Times New Roman"/>
          <w:i/>
          <w:lang w:eastAsia="ar-SA"/>
        </w:rPr>
        <w:t xml:space="preserve">14.panta 2.daļas 2.punktu, 21.panta 1.daļas </w:t>
      </w:r>
    </w:p>
    <w:p w:rsidR="0019205F" w:rsidRPr="0019205F" w:rsidRDefault="0019205F" w:rsidP="0019205F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i/>
          <w:lang w:eastAsia="ar-SA"/>
        </w:rPr>
      </w:pPr>
      <w:r w:rsidRPr="0019205F">
        <w:rPr>
          <w:rFonts w:ascii="Times New Roman" w:eastAsia="Times New Roman" w:hAnsi="Times New Roman" w:cs="Times New Roman"/>
          <w:i/>
          <w:lang w:eastAsia="ar-SA"/>
        </w:rPr>
        <w:t xml:space="preserve">2.punktu, 46.panta 1.un 2.daļu un likuma  </w:t>
      </w:r>
    </w:p>
    <w:p w:rsidR="0019205F" w:rsidRPr="0019205F" w:rsidRDefault="0019205F" w:rsidP="0019205F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i/>
          <w:lang w:eastAsia="ar-SA"/>
        </w:rPr>
      </w:pPr>
      <w:r w:rsidRPr="0019205F">
        <w:rPr>
          <w:rFonts w:ascii="Times New Roman" w:eastAsia="Times New Roman" w:hAnsi="Times New Roman" w:cs="Times New Roman"/>
          <w:i/>
          <w:lang w:eastAsia="ar-SA"/>
        </w:rPr>
        <w:t>“Par pašvaldību budžetiem“ 16.pantu</w:t>
      </w:r>
    </w:p>
    <w:p w:rsidR="0019205F" w:rsidRPr="0019205F" w:rsidRDefault="0019205F" w:rsidP="0019205F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i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i/>
          <w:lang w:eastAsia="ar-SA"/>
        </w:rPr>
      </w:pPr>
    </w:p>
    <w:p w:rsidR="0019205F" w:rsidRPr="0019205F" w:rsidRDefault="0019205F" w:rsidP="0019205F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Apstiprināt grozījumus Viļakas novada pašvaldības 2016.gada budžetā: </w:t>
      </w:r>
    </w:p>
    <w:p w:rsidR="0019205F" w:rsidRPr="0019205F" w:rsidRDefault="0019205F" w:rsidP="0019205F">
      <w:pPr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Pamatbudžeta ieņēmumus palielināt par – </w:t>
      </w:r>
      <w:r w:rsidRPr="00192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315 211 EUR</w:t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>, saskaņā ar pielikumu Nr.1;</w:t>
      </w:r>
    </w:p>
    <w:p w:rsidR="0019205F" w:rsidRPr="0019205F" w:rsidRDefault="0019205F" w:rsidP="0019205F">
      <w:pPr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Pamatbudžeta izdevumus palielināt par </w:t>
      </w:r>
      <w:r w:rsidRPr="001920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1920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167 751</w:t>
      </w:r>
      <w:r w:rsidRPr="001920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920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EUR</w:t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>, saskaņā ar pielikumu Nr.1 un Nr.2;</w:t>
      </w:r>
    </w:p>
    <w:p w:rsidR="0019205F" w:rsidRPr="0019205F" w:rsidRDefault="0019205F" w:rsidP="0019205F">
      <w:pPr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Pamatbudžeta naudas atlikums perioda beigās – </w:t>
      </w:r>
      <w:r w:rsidRPr="00192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53 208 </w:t>
      </w:r>
      <w:r w:rsidRPr="001920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EUR;</w:t>
      </w:r>
    </w:p>
    <w:p w:rsidR="0019205F" w:rsidRPr="0019205F" w:rsidRDefault="0019205F" w:rsidP="0019205F">
      <w:pPr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Pamatbudžeta saņemtos aizņēmumus samazināt par – </w:t>
      </w:r>
      <w:r w:rsidRPr="00192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147 460</w:t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2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EUR</w:t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>, saskaņā ar pielikumu Nr.1.</w:t>
      </w:r>
    </w:p>
    <w:p w:rsidR="0019205F" w:rsidRPr="0019205F" w:rsidRDefault="0019205F" w:rsidP="0019205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9205F" w:rsidRPr="0019205F" w:rsidRDefault="0019205F" w:rsidP="0019205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ar-SA"/>
        </w:rPr>
      </w:pPr>
    </w:p>
    <w:p w:rsidR="0019205F" w:rsidRPr="0019205F" w:rsidRDefault="0019205F" w:rsidP="0019205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</w:p>
    <w:p w:rsidR="0019205F" w:rsidRPr="0019205F" w:rsidRDefault="0019205F" w:rsidP="0019205F">
      <w:pPr>
        <w:suppressAutoHyphens/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</w:p>
    <w:p w:rsidR="0019205F" w:rsidRPr="0019205F" w:rsidRDefault="0019205F" w:rsidP="00192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Domes priekšsēdētājs                                                       </w:t>
      </w:r>
      <w:smartTag w:uri="urn:schemas-microsoft-com:office:smarttags" w:element="PersonName">
        <w:r w:rsidRPr="0019205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Sergejs Maksimovs</w:t>
        </w:r>
      </w:smartTag>
    </w:p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19205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Pielikums Nr.1</w:t>
      </w:r>
    </w:p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9205F">
        <w:rPr>
          <w:rFonts w:ascii="Times New Roman" w:eastAsia="Times New Roman" w:hAnsi="Times New Roman" w:cs="Times New Roman"/>
          <w:sz w:val="20"/>
          <w:szCs w:val="20"/>
          <w:lang w:eastAsia="ar-SA"/>
        </w:rPr>
        <w:t>Saistošiem noteikumiem Nr.6/2016</w:t>
      </w:r>
    </w:p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9205F">
        <w:rPr>
          <w:rFonts w:ascii="Times New Roman" w:eastAsia="Times New Roman" w:hAnsi="Times New Roman" w:cs="Times New Roman"/>
          <w:sz w:val="20"/>
          <w:szCs w:val="20"/>
          <w:lang w:eastAsia="ar-SA"/>
        </w:rPr>
        <w:t>„Grozījumi Viļakas novada pašvaldības</w:t>
      </w:r>
    </w:p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9205F">
        <w:rPr>
          <w:rFonts w:ascii="Times New Roman" w:eastAsia="Times New Roman" w:hAnsi="Times New Roman" w:cs="Times New Roman"/>
          <w:sz w:val="20"/>
          <w:szCs w:val="20"/>
          <w:lang w:eastAsia="ar-SA"/>
        </w:rPr>
        <w:t>18.02.2016.saistošajos noteikumos Nr.1/2016</w:t>
      </w:r>
    </w:p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920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„Par Viļakas novada pašvaldības 2016.gada budžetu”” </w:t>
      </w:r>
    </w:p>
    <w:p w:rsidR="0019205F" w:rsidRPr="0019205F" w:rsidRDefault="0019205F" w:rsidP="0019205F">
      <w:pPr>
        <w:suppressAutoHyphens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9205F" w:rsidRPr="0019205F" w:rsidRDefault="0019205F" w:rsidP="0019205F">
      <w:pPr>
        <w:tabs>
          <w:tab w:val="left" w:pos="190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9205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5320"/>
        <w:gridCol w:w="1100"/>
        <w:gridCol w:w="1166"/>
        <w:gridCol w:w="1066"/>
        <w:gridCol w:w="1166"/>
      </w:tblGrid>
      <w:tr w:rsidR="0019205F" w:rsidRPr="0019205F" w:rsidTr="00994C18">
        <w:trPr>
          <w:trHeight w:val="390"/>
        </w:trPr>
        <w:tc>
          <w:tcPr>
            <w:tcW w:w="5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Rādītāju nosaukumi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Budžeta kategoriju kodi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Apstiprināts 2016. gadam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Grozījumi (+/-)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Precizētais 2016. gada budžets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EUR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EUR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EUR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I IEŅĒMUMI - 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4748967,00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315211,00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5064178,00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5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IENĀKUMA NODOKĻI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1629723,00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1629723,00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Ieņēmumi no iedzīvotāju ienākuma nodokļa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1.1.0.0.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1629723,00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1629723,00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ĪPAŠUMA NODOKĻI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4.0.0.0.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206569,00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206569,00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Nekustamā īpašuma nodoklis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4.1.0.0.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206569,00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206569,00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VALSTS (PAŠVALDĪBU) NODEVAS UN KANCELEJAS NODEVAS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9.0.0.0.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5379,00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134,00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5513,00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Valsts nodevas, kuras ieskaita pašvaldību budžetā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9.4.0.0.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2750,00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134,00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2884,00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Pašvaldību nodevas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9.5.0.0.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2629,00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2629,00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NAUDAS SODI UN SANKCIJAS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10.0.0.0.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130,00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Naudas sodi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10.1.0.0.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130,00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PĀRĒJIE NENODOKĻU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12.0.0.0.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36,00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36,00</w:t>
            </w:r>
          </w:p>
        </w:tc>
      </w:tr>
      <w:tr w:rsidR="0019205F" w:rsidRPr="0019205F" w:rsidTr="00994C18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Nenodokļu ieņēmumi un ieņēmumi no zaudējumu atlīdzībām un kompensācijām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12.2.0.0.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36,00</w:t>
            </w:r>
          </w:p>
        </w:tc>
      </w:tr>
      <w:tr w:rsidR="0019205F" w:rsidRPr="0019205F" w:rsidTr="00994C18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Ieņēmumi no valsts (pašvaldību) īpašuma iznomāšanas, pārdošanas un no nodokļu pamatparāda kapitalizācijas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13.0.0.0.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7688,00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220,00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7908,00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Ieņēmumi no ēku un būvju īpašuma pārdošanas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13.1.0.0.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1385,00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1385,00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Ieņēmumi no zemes, meža īpašuma pārdošanas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13.2.0.0.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6080,00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6080,00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Ieņēmumi no pašvaldību kustamā īpašuma un mantas realizācijas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13.4.0.0.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223,00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220,00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443,00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Valsts budžeta transferti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18.0.0.0.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2395897,00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307644,00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2703541,00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Pašvaldību saņemtie transferti no valsts budžeta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18.6.0.0.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2395897,00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307644,00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2703541,00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PAŠVALDĪBU BUDŽETU TRANSFERTI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19.0.0.0.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67183,00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67183,00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Pašvaldību saņemtie transferti no citām pašvaldībām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19.2.0.0.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67183,00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67183,00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Budžeta iestāžu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21.0.0.0.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436362,00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7213,00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443575,00</w:t>
            </w:r>
          </w:p>
        </w:tc>
      </w:tr>
      <w:tr w:rsidR="0019205F" w:rsidRPr="0019205F" w:rsidTr="00994C18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Ieņēmumi no budžeta iestāžu sniegtajiem maksas pakalpojumiem un citi pašu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21.3.0.0.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425412,00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7213,00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432625,00</w:t>
            </w:r>
          </w:p>
        </w:tc>
      </w:tr>
      <w:tr w:rsidR="0019205F" w:rsidRPr="0019205F" w:rsidTr="00994C18">
        <w:trPr>
          <w:trHeight w:val="6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Pārējie 21.3.0.0.grupā neklasificētie budžeta iestāžu ieņēmumi par budžeta iestāžu sniegtajiem maksas pakalpojumiem un citi pašu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21.4.0.0.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10950,00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10950,00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II IZDEVUMI - kopā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5542978,00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167751,00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5710729,00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5</w:t>
            </w:r>
          </w:p>
        </w:tc>
      </w:tr>
      <w:tr w:rsidR="0019205F" w:rsidRPr="0019205F" w:rsidTr="00994C18">
        <w:trPr>
          <w:trHeight w:val="402"/>
        </w:trPr>
        <w:tc>
          <w:tcPr>
            <w:tcW w:w="9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Izdevumi atbilstoši funkcionālajām kategorijām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Vispārējie valdības dienesti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01.000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719445,00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-22710,00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696735,00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Ekonomiskā 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461314,00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-66532,00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394782,00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Vides aizsardzība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23981,00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-650,00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23331,00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Teritoriju un mājokļu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06.000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757820,00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53508,00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811328,00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Veselība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07.000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15763,00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15763,00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Atpūta, kultūra un reliģija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08.000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661035,00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-110978,00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550057,00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lastRenderedPageBreak/>
              <w:t>Izglītība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09.000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2162264,00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310388,00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2472652,00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Sociālā aizsardzība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741356,00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4725,00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746081,00</w:t>
            </w:r>
          </w:p>
        </w:tc>
      </w:tr>
      <w:tr w:rsidR="0019205F" w:rsidRPr="0019205F" w:rsidTr="00994C18">
        <w:trPr>
          <w:trHeight w:val="402"/>
        </w:trPr>
        <w:tc>
          <w:tcPr>
            <w:tcW w:w="9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Izdevumi atbilstoši ekonomiskajām kategorijām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3191745,00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313816,00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3505561,00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Atalgojums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2536350,00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251349,00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2787699,00</w:t>
            </w:r>
          </w:p>
        </w:tc>
      </w:tr>
      <w:tr w:rsidR="0019205F" w:rsidRPr="0019205F" w:rsidTr="00994C18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Darba devēja valsts sociālās apdrošināšanas obligātās iemaksas, sociāla rakstura pabalsti un kompensācijas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655395,00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62467,00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717862,00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1179410,00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-12554,00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1166856,00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Mācību, darba un dienesta komandējumi, dienesta, darba braucieni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10799,00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-317,00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10482,00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510491,00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-5161,00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505330,00</w:t>
            </w:r>
          </w:p>
        </w:tc>
      </w:tr>
      <w:tr w:rsidR="0019205F" w:rsidRPr="0019205F" w:rsidTr="00994C18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Krājumi, materiāli, energoresursi, preces, biroja preces un inventārs, kurus neuzskaita kodā 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622450,00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-8470,00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613980,00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Izdevumi periodikas iegādei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6070,00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6070,00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Budžeta iestāžu nodokļu maksājumi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29600,00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1394,00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30994,00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Subsīdijas un dotācijas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29804,00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-978,00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28826,00</w:t>
            </w:r>
          </w:p>
        </w:tc>
      </w:tr>
      <w:tr w:rsidR="0019205F" w:rsidRPr="0019205F" w:rsidTr="00994C18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Subsīdijas un dotācijas komersantiem, biedrībām un nodibinājumiem, izņemot lauksaimniecības ražošanu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3200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29804,00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-978,00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28826,00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Procentu izdevumi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28227,00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28227,00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Pārējie procentu maksājumi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4300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28227,00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28227,00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835723,00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-136612,00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699111,00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Nemateriālie ieguldījumi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5100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35696,00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-4821,00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30875,00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Pamatlīdzekļi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5200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800027,00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-131791,00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668236,00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183145,00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183145,00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Pensijas un sociālie pabalsti naudā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6200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177600,00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177600,00</w:t>
            </w:r>
          </w:p>
        </w:tc>
      </w:tr>
      <w:tr w:rsidR="0019205F" w:rsidRPr="0019205F" w:rsidTr="00994C18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Pārējie klasifikācijā neminētie maksājumi iedzīvotājiem natūrā un kompensācijas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6400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5545,00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5545,00</w:t>
            </w:r>
          </w:p>
        </w:tc>
      </w:tr>
      <w:tr w:rsidR="0019205F" w:rsidRPr="0019205F" w:rsidTr="00994C18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7000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94924,00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4079,00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99003,00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Pašvaldību uzturēšanas izdevumu transferti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7200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94924,00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4079,00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99003,00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III Ieņēmumu pārsniegums (+) deficīts (-) (I-II)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-794011,00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147460,00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-646551,00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IV FINANSĒŠANA - kopā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794011,00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-147460,00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646551,00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f6" w:eastAsia="Times New Roman" w:hAnsi="f6" w:cs="Times New Roman"/>
                <w:color w:val="000000"/>
                <w:sz w:val="12"/>
                <w:szCs w:val="12"/>
                <w:lang w:eastAsia="ar-SA"/>
              </w:rPr>
              <w:t>5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Naudas līdzekļi un noguldījumi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F20010000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253350,00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253350,00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Naudas līdzekļi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F21010000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697,00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697,00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Pieprasījuma noguldījumi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F22010000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252653,00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252653,00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Aizņēmumi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F40020000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540661,00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-147460,00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393201,00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Saņemtie aizņēmumi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F40020010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699012,00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-147460,00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551552,00</w:t>
            </w:r>
          </w:p>
        </w:tc>
      </w:tr>
      <w:tr w:rsidR="0019205F" w:rsidRPr="0019205F" w:rsidTr="00994C18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Saņemto aizņēmumu atmaksa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F40020020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158351,00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158351,00</w:t>
            </w:r>
          </w:p>
        </w:tc>
      </w:tr>
    </w:tbl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>Domes priekšsēdētājs</w:t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S.Maksimovs</w:t>
      </w:r>
    </w:p>
    <w:p w:rsidR="0019205F" w:rsidRPr="0019205F" w:rsidRDefault="0019205F" w:rsidP="00192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</w:t>
      </w:r>
      <w:r w:rsidRPr="0019205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Pielikums Nr.2</w:t>
      </w:r>
    </w:p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9205F">
        <w:rPr>
          <w:rFonts w:ascii="Times New Roman" w:eastAsia="Times New Roman" w:hAnsi="Times New Roman" w:cs="Times New Roman"/>
          <w:sz w:val="20"/>
          <w:szCs w:val="20"/>
          <w:lang w:eastAsia="ar-SA"/>
        </w:rPr>
        <w:t>Saistošiem noteikumiem Nr.6/2016</w:t>
      </w:r>
    </w:p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9205F">
        <w:rPr>
          <w:rFonts w:ascii="Times New Roman" w:eastAsia="Times New Roman" w:hAnsi="Times New Roman" w:cs="Times New Roman"/>
          <w:sz w:val="20"/>
          <w:szCs w:val="20"/>
          <w:lang w:eastAsia="ar-SA"/>
        </w:rPr>
        <w:t>„Grozījumi Viļakas novada pašvaldības</w:t>
      </w:r>
    </w:p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9205F">
        <w:rPr>
          <w:rFonts w:ascii="Times New Roman" w:eastAsia="Times New Roman" w:hAnsi="Times New Roman" w:cs="Times New Roman"/>
          <w:sz w:val="20"/>
          <w:szCs w:val="20"/>
          <w:lang w:eastAsia="ar-SA"/>
        </w:rPr>
        <w:t>18.02.2016.saistošajos noteikumos Nr.1/2016</w:t>
      </w:r>
    </w:p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920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„Par Viļakas novada pašvaldības 2016.gada budžetu””   </w:t>
      </w:r>
    </w:p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4840"/>
        <w:gridCol w:w="1100"/>
        <w:gridCol w:w="1000"/>
        <w:gridCol w:w="1000"/>
        <w:gridCol w:w="1000"/>
      </w:tblGrid>
      <w:tr w:rsidR="0019205F" w:rsidRPr="0019205F" w:rsidTr="00994C18">
        <w:trPr>
          <w:trHeight w:val="390"/>
        </w:trPr>
        <w:tc>
          <w:tcPr>
            <w:tcW w:w="4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Rādītāju nosaukumi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Budžeta kategoriju kodi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Apstiprināts 2016. gadam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Grozījumi (+/-)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Precizētais 2016. gada budžets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EUR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II IZDEVUMI - 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5542978,00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167751,00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5710729,00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100 Vecumu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5687,00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1242,00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6929,00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3992,00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5234,00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1695,00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103 Vecumu pārvaldes pašvaldības dzīvokļu uzturēšana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1900,00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104 Šķilbēnu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8983,00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8983,00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6793,00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6793,00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2190,00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2190,00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106 Dotācijas pārejām organizācijām, biedrībām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19804,00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-978,00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18826,00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Subsīdijas un dotācijas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19804,00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-978,00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18826,00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11 Viļakas pilsētas labiekārtošana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296257,00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7196,00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303453,00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102774,00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6860,00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109634,00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54027,00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54363,00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139456,00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139456,00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110 Žīguru pārvaldes pašvaldības  dzīvokļu uzturēšana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6163,00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6463,00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6163,00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6463,00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111 Pensionāru Saieta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13911,00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13911,00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9281,00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9281,00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4630,00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4630,00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112 Kupravas feldšeru punkts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4183,00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4183,00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1397,00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113 Kupravas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51823,00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51823,00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19006,00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19006,00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32817,00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32817,00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114 Skolu ēdināšanas bloku renovācija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26169,00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-9098,00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17071,00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26169,00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-9098,00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17071,00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117 Šķilbēnu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4380,00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4380,00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118 Medņevas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7895,00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7895,00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7895,00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7895,00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119 Novada komisijas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6345,00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6345,00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6045,00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12 Bāriņtiesa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59386,00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-2000,00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57386,00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53039,00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-2000,00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51039,00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5897,00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lastRenderedPageBreak/>
              <w:t xml:space="preserve">  120 Viļakas nov.valsts un pašvaldības VKAC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11409,00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11409,00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9628,00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9628,00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1373,00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121 Žīguru soc.pabalsti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19835,00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19835,00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19835,00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19835,00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122 Susāji soc.pabalsti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10515,00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10515,00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10515,00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10515,00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123 Šķilbēnu sociālās aprūpes māja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148717,00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3808,00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152525,00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98432,00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3808,00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102240,00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44918,00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44918,00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5367,00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5367,00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124 Ceļa izdevumi skolēniem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2250,00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125 Datorspeciālists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15975,00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15975,00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13725,00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13725,00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126 Šķilbēnu pagasta kultūras centrs Rekova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32211,00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32211,00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18925,00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18925,00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13286,00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13286,00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127 Tautas mākslas kolektīvu vadītāju mērķdotācija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7056,00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7056,00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6820,00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6820,00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129 Susāju kultūras pasākumi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5231,00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-3708,00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1523,00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3708,00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-3708,00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1523,00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13 Viļakas pilsētas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31614,00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31614,00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31614,00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31614,00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130 Vecumu mežsaimniecība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6569,00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6569,00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6569,00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6569,00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132 Psihologs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7613,00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-1109,00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6504,00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6683,00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-1109,00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5574,00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930,00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137 Vecumu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12560,00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12560,00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12560,00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12560,00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138 Skolēnu pārvadāšana Viļaka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20174,00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20174,00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10619,00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10619,00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9555,00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9555,00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14 Viļakas teritorijas apsaimniekošana -Balvu iela 2C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-6000,00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4000,00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-6000,00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145 Viļakas novada sociālo pakalpojumu infrastruktūras uzlabošana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120670,00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-10683,00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109987,00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120670,00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-10683,00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109987,00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146 Kupravas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18216,00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18216,00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18216,00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18216,00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lastRenderedPageBreak/>
              <w:t xml:space="preserve">  148 Atbalsts lauksaimniecībai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1990,00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1990,00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410,00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149 Atbalsts uzņēmējiem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10000,00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Subsīdijas un dotācijas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15 "Proti un dari" projekts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10950,00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10950,00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10950,00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10950,00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153 Sociālās palīdzības dienests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86375,00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86375,00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72112,00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72112,00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10158,00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10158,00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3885,00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3885,00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157 Dzimtsarakstu nodaļa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16426,00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16426,00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15212,00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15212,00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1214,00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158 Būvvalde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20435,00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20435,00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19229,00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19229,00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1206,00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160 Viļakas pilsētas pašvaldības dzīvokļu uzturēšana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5753,00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5753,00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2667,00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3086,00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3086,00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161 Kupravas pārvaldes pašvaldības dzīvokļu uzturēšana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9172,00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9172,00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9172,00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9172,00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163 Sociālā māja Viļakā Pļavu ielā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5138,00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5138,00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5138,00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5138,00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164 Viļakas bērnu un jaunatnes sporta 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45472,00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45552,00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23891,00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23891,00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19701,00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19781,00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166 Žīguru sporta pasākumi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3868,00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-871,00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2997,00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1877,00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-571,00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1306,00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1991,00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1691,00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169 Ielu un ceļu remonts - PB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268000,00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-100832,00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167168,00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268000,00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-100832,00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167168,00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171 Skolēnu pārvadāšana Susāji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28579,00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28579,00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12429,00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12429,00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16150,00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172 Sporta skola no MD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50463,00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50463,00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50463,00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50463,00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173 Skolēnu pārvadāšana Šķilbēni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29787,00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29787,00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11922,00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11922,00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17865,00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17865,00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174 Žīguru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6578,00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6578,00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6535,00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6535,00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175 Šķilbēnu kultūras centra izveidošana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-105268,00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4732,00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-105268,00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4732,00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18 Viļakas jauniešu iniciatīvu centrs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17252,00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17557,00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10115,00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10115,00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7137,00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-1175,00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5962,00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183 Soc.dz.māja Skolas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2055,00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2055,00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2055,00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2055,00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185 Algotie pagaidu sabiedriskie darbi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74328,00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74328,00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72585,00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72585,00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83,00</w:t>
            </w:r>
          </w:p>
        </w:tc>
      </w:tr>
      <w:tr w:rsidR="0019205F" w:rsidRPr="0019205F" w:rsidTr="00994C18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187 Nodarbinātības pasākumi vasaras brīvlaikā                                                                                                  Nodarbinātības pasākumi vasarā skolēniem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2967,00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3028,00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2967,00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3028,00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190 Tūrisma informācijas centrs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22639,00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23148,00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9866,00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9866,00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11859,00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12368,00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914,00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 Viļakas novada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54386,00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54396,00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40211,00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40221,00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10319,00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10319,00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2356,00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206 Asistents-soc.aprūpei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38120,00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38120,00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36220,00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36220,00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240,00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1660,00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207 A/m VW Caravelle HU2714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2633,00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2633,00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208 A/m VW Caravelle HF8893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18210,00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18210,00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13611,00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13611,00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4599,00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4599,00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209 Žīguru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2982,00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2982,00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 Transferti sociālo funkciju nodrošināšanai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4079,00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19079,00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19079,00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210 Žīguru komunālā saimniecība - 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5432,00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4932,00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5432,00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4932,00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211 Žīguru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14998,00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4897,00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19895,00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11995,00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4697,00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16692,00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2883,00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320,00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212 Vecumu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2525,00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2675,00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2398,00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277,00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277,00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lastRenderedPageBreak/>
              <w:t xml:space="preserve">  213 Vecumu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3195,00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3045,00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3195,00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3045,00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214 Vecumu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16808,00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-1242,00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15566,00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12435,00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-1242,00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11193,00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1073,00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3300,00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215 Vecumu komunālā saimniecība - apkure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16163,00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16163,00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13793,00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13793,00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2370,00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216 Kupravas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5739,00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5739,00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5089,00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217 Kupravas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5185,00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5185,00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5185,00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5185,00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218 Kupravas komunālā saimniecība - apkure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68481,00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-2472,00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66009,00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27998,00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-2472,00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25526,00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38486,00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38486,00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1997,00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219 Kupravas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1133,00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547,00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22 Transferti izglītības funkciju nodrošināšanai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76035,00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76035,00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76035,00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76035,00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220 Šķilbēnu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1818,00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1818,00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1818,00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1818,00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222 Rekavas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3950,00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3950,00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3950,00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3950,00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223 Rekavas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1010,00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1010,00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224 Rekavas komunālā saimniecība - apkure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28994,00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28994,00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20038,00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5956,00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5956,00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225 Upītes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1725,00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1725,00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1725,00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1725,00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226 Upītes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870,00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870,00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227 Šķilbēnu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10295,00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-4097,00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6198,00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7285,00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-4697,00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2588,00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2465,00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3065,00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545,00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228 Medņevas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4200,00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4200,00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229 Medņevas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8289,00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8289,00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6479,00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6479,00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1810,00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lastRenderedPageBreak/>
              <w:t xml:space="preserve">  23 Latgales programmas projekti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27000,00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-8814,00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18186,00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27000,00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-8814,00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18186,00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230 Medņevas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11954,00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-1547,00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10407,00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10629,00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-1547,00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9082,00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1325,00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231 A/m FORD Transit430 FC2993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5380,00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5380,00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5380,00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5380,00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232 Žīguru komunālā saimniecība - apkure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54300,00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49978,00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104278,00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20674,00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20674,00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33007,00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33007,00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49978,00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50597,00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25 Novada terit.darb.un pakalp.vadība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65050,00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3256,00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68306,00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8594,00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3256,00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11850,00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56456,00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56456,00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26 Pašvaldības dzīvojamo māju siltināšanas projekts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4834,00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4834,00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4834,00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4834,00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27 Specializētā a/m Volvo V70 reģ.nr.KF9076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1030,00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1030,00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28 Viļakas pilsētas teritorija Pils iela 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3993,00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3993,00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3993,00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3993,00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3 Viļakas VĢ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282646,00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75308,00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357954,00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214909,00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72507,00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287416,00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62942,00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2801,00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65743,00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4795,00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4795,00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30 Izglītības, kultūras un sporta pārvalde-izglītība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50072,00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-3036,00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47036,00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45120,00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-3036,00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42084,00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4952,00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4952,00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31 Izglītības, kultūras un sporta pārvalde-kultūra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36957,00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36957,00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14126,00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14126,00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21075,00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21075,00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1756,00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1756,00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33 Izglītības, kultūras un sporta pārvalde-interešu izglītība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2588,00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2588,00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2588,00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2588,00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34 Izglītības, kultūras un sporta pārvalde-metodiskais darbs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2761,00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2761,00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2647,00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35 Parāda darījumi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36550,00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36550,00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8323,00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8323,00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Procentu izdevumi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28227,00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28227,00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38 Šķilbēnu sporta aktivitātes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6645,00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6645,00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2833,00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2833,00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3812,00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3812,00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39 Viļakas sporta aktivitātes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5514,00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2833,00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2833,00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2681,00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2681,00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41 Vecumu sporta aktivitātes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5179,00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5179,00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3582,00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3582,00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1597,00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45 Viļakas novada muzejs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22860,00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22860,00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19718,00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19718,00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3142,00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3142,00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49 Viļakas NMP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2550,00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-1000,00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2550,00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-1000,00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5 Viļakas p/skola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171504,00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36803,00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208307,00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138175,00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37753,00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175928,00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31889,00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-950,00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30939,00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1440,00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51 Viļakas sociālās aprūpes centrs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157300,00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10521,00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167821,00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100949,00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10521,00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111470,00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54883,00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54883,00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1468,00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52 Kupravas pamatskola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470,00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470,00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53 Kupravas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9072,00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9072,00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6871,00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6871,00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1801,00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1801,00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54 Kupravas kultūras pasākumi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11113,00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11113,00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6948,00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6948,00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4165,00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4165,00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55 Kupravas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35537,00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35757,00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23632,00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23632,00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11905,00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12125,00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56 Viduču pamatskola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221489,00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47892,00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269381,00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176393,00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47316,00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223709,00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45096,00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273,00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45369,00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57 Medņevas PII Pasaciņa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154558,00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8962,00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163520,00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131392,00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8962,00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140354,00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21670,00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-1500,00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20170,00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2996,00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58 Medņevas Tautas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40141,00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40141,00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29775,00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29775,00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10366,00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10366,00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59 Medņevas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10107,00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10107,00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7784,00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7784,00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1683,00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640,00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60 Medņevas jaunatnes inic.c. "Sauleszieds"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12572,00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12572,00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8324,00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8324,00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4248,00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4248,00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61 Medņevas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31185,00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31185,00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25056,00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25056,00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6129,00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6129,00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63 Kultūrvēsturiskā lauku sēta "Vēršukalns"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11993,00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11993,00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8588,00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8588,00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3048,00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357,00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357,00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64 Susāju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24621,00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24621,00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18948,00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18948,00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5077,00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5077,00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596,00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65 Rekavas vidusskola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309389,00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84519,00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393908,00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230250,00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81883,00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312133,00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69141,00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1326,00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70467,00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9998,00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11308,00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66 Upītes pamatskola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140380,00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25238,00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165618,00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116508,00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25238,00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141746,00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22972,00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22972,00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67 Rekavas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10216,00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10216,00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6871,00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6871,00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2335,00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1010,00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7 Viļakas PII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146625,00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15085,00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161710,00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120270,00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15085,00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135355,00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26115,00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26115,00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240,00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240,00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70 Upītes feldšeru-vecmāšu punkts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10183,00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10183,00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7972,00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7972,00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2211,00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2211,00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71 Nemateriālās kultūras mantojuma centrs "Upīte" - tautas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30383,00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30383,00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20223,00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20223,00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6124,00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6124,00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4036,00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72 Nemateriālās kultūras mantojuma centrs "Upīte" - muzejs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3066,00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3066,00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2129,00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2129,00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229,00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73 Nemateriālās kultūras mantojuma centrs "Upīte" -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7596,00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7596,00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5322,00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5322,00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1894,00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1894,00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380,00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74 Balkanu Dabas parks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18945,00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18945,00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11530,00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11530,00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7415,00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75 Šķilbēnu iniciatīvu centrs "Zvaniņi"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11916,00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11916,00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8799,00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8799,00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3117,00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3117,00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76 Šķilbēnu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39955,00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39355,00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26713,00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26713,00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9435,00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3207,00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3207,00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77 Mežvidu pamatskolas 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19671,00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39060,00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58731,00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13689,00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13689,00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5982,00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39060,00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45042,00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78 Vecumu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8632,00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8632,00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7026,00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7026,00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1204,00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402,00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8 Viļakas kultūras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60087,00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60087,00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45638,00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45638,00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14449,00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14449,00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80 Vecumu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33126,00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33126,00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25489,00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25489,00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7037,00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 Viļakas mūzikas un mākslas 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36727,00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1645,00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38372,00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29577,00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31222,00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5020,00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2130,00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2130,00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90 Žīguru pamatskola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142602,00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30121,00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172723,00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110556,00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32282,00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142838,00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32046,00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-2161,00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29885,00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91 Žīguru PII Lācītis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80035,00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-1392,00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78643,00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65025,00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4149,00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69174,00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-5841,00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9009,00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460,00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92 Žīguru kultūras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52341,00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-227,00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52114,00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33534,00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33534,00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14377,00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-227,00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14150,00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4430,00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4430,00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93 Žīguru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10570,00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-750,00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9820,00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7514,00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7514,00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-750,00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1856,00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94 Žīguru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30339,00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30339,00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23989,00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23989,00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5700,00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95 Viļakas novada dome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481787,00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-22330,00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459457,00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376004,00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-21368,00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354636,00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103181,00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-1121,00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102060,00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2602,00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2761,00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96 Medņevas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14268,00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15815,00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7416,00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1547,00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8963,00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1450,00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5402,00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5402,00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97 Susāju pārvaldes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4197,00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4197,00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2774,00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2774,00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1423,00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1423,00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98 Viļakas MMS - Kultūras ministrijas MD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74934,00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74934,00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74242,00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74242,00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692,00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 xml:space="preserve">  99 Borisovas Tautas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17298,00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17298,00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13368,00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13368,00</w:t>
            </w:r>
          </w:p>
        </w:tc>
      </w:tr>
      <w:tr w:rsidR="0019205F" w:rsidRPr="0019205F" w:rsidTr="00994C1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3930,00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205F" w:rsidRPr="0019205F" w:rsidRDefault="0019205F" w:rsidP="0019205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192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3930,00</w:t>
            </w:r>
          </w:p>
        </w:tc>
      </w:tr>
    </w:tbl>
    <w:p w:rsidR="0019205F" w:rsidRPr="0019205F" w:rsidRDefault="0019205F" w:rsidP="001920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>Domes priekšsēdētājs</w:t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9205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S.Maksimovs</w:t>
      </w:r>
    </w:p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19205F" w:rsidRPr="0019205F" w:rsidRDefault="0019205F" w:rsidP="0019205F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19205F" w:rsidRPr="0019205F" w:rsidRDefault="0019205F" w:rsidP="0019205F">
      <w:pPr>
        <w:tabs>
          <w:tab w:val="left" w:pos="190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9205F" w:rsidRPr="0019205F" w:rsidRDefault="0019205F" w:rsidP="00192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05F" w:rsidRPr="0019205F" w:rsidRDefault="0019205F" w:rsidP="00192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19205F" w:rsidRPr="0019205F" w:rsidRDefault="0019205F" w:rsidP="0019205F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:rsidR="0019205F" w:rsidRPr="0019205F" w:rsidRDefault="0019205F" w:rsidP="0019205F">
      <w:pPr>
        <w:rPr>
          <w:rFonts w:ascii="Calibri" w:eastAsia="Times New Roman" w:hAnsi="Calibri" w:cs="Times New Roman"/>
        </w:rPr>
      </w:pPr>
    </w:p>
    <w:p w:rsidR="0019205F" w:rsidRPr="0019205F" w:rsidRDefault="0019205F" w:rsidP="0019205F"/>
    <w:p w:rsidR="0019205F" w:rsidRPr="0019205F" w:rsidRDefault="0019205F" w:rsidP="00192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9205F" w:rsidRPr="0019205F" w:rsidRDefault="0019205F" w:rsidP="00192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9205F" w:rsidRPr="0019205F" w:rsidRDefault="0019205F" w:rsidP="00192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9205F" w:rsidRPr="0019205F" w:rsidRDefault="0019205F" w:rsidP="0019205F"/>
    <w:p w:rsidR="0039139E" w:rsidRDefault="0039139E">
      <w:bookmarkStart w:id="0" w:name="_GoBack"/>
      <w:bookmarkEnd w:id="0"/>
    </w:p>
    <w:sectPr w:rsidR="0039139E" w:rsidSect="00B23E17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6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101084"/>
      <w:docPartObj>
        <w:docPartGallery w:val="Page Numbers (Top of Page)"/>
        <w:docPartUnique/>
      </w:docPartObj>
    </w:sdtPr>
    <w:sdtEndPr/>
    <w:sdtContent>
      <w:p w:rsidR="0071555B" w:rsidRDefault="0019205F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71555B" w:rsidRDefault="0019205F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552"/>
    <w:multiLevelType w:val="hybridMultilevel"/>
    <w:tmpl w:val="72083C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102"/>
    <w:multiLevelType w:val="hybridMultilevel"/>
    <w:tmpl w:val="FF9C88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61F1"/>
    <w:multiLevelType w:val="hybridMultilevel"/>
    <w:tmpl w:val="49BC15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15095"/>
    <w:multiLevelType w:val="hybridMultilevel"/>
    <w:tmpl w:val="EE108F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36B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D21DE6"/>
    <w:multiLevelType w:val="hybridMultilevel"/>
    <w:tmpl w:val="803289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4396"/>
    <w:multiLevelType w:val="hybridMultilevel"/>
    <w:tmpl w:val="45AC5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A3530"/>
    <w:multiLevelType w:val="hybridMultilevel"/>
    <w:tmpl w:val="7E422E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D0449"/>
    <w:multiLevelType w:val="hybridMultilevel"/>
    <w:tmpl w:val="9F68CB82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3051B"/>
    <w:multiLevelType w:val="hybridMultilevel"/>
    <w:tmpl w:val="9F0880D2"/>
    <w:lvl w:ilvl="0" w:tplc="292266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4257F"/>
    <w:multiLevelType w:val="multilevel"/>
    <w:tmpl w:val="C8F0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2549EE"/>
    <w:multiLevelType w:val="hybridMultilevel"/>
    <w:tmpl w:val="C910DDBE"/>
    <w:lvl w:ilvl="0" w:tplc="5E401EA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 w15:restartNumberingAfterBreak="0">
    <w:nsid w:val="1CB75C6A"/>
    <w:multiLevelType w:val="hybridMultilevel"/>
    <w:tmpl w:val="B4D03F74"/>
    <w:lvl w:ilvl="0" w:tplc="BA04E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D533FE"/>
    <w:multiLevelType w:val="hybridMultilevel"/>
    <w:tmpl w:val="B6428B60"/>
    <w:lvl w:ilvl="0" w:tplc="0426000F">
      <w:start w:val="1"/>
      <w:numFmt w:val="decimal"/>
      <w:lvlText w:val="%1."/>
      <w:lvlJc w:val="left"/>
      <w:pPr>
        <w:ind w:left="783" w:hanging="360"/>
      </w:pPr>
    </w:lvl>
    <w:lvl w:ilvl="1" w:tplc="04260019" w:tentative="1">
      <w:start w:val="1"/>
      <w:numFmt w:val="lowerLetter"/>
      <w:lvlText w:val="%2."/>
      <w:lvlJc w:val="left"/>
      <w:pPr>
        <w:ind w:left="1503" w:hanging="360"/>
      </w:pPr>
    </w:lvl>
    <w:lvl w:ilvl="2" w:tplc="0426001B" w:tentative="1">
      <w:start w:val="1"/>
      <w:numFmt w:val="lowerRoman"/>
      <w:lvlText w:val="%3."/>
      <w:lvlJc w:val="right"/>
      <w:pPr>
        <w:ind w:left="2223" w:hanging="180"/>
      </w:pPr>
    </w:lvl>
    <w:lvl w:ilvl="3" w:tplc="0426000F" w:tentative="1">
      <w:start w:val="1"/>
      <w:numFmt w:val="decimal"/>
      <w:lvlText w:val="%4."/>
      <w:lvlJc w:val="left"/>
      <w:pPr>
        <w:ind w:left="2943" w:hanging="360"/>
      </w:pPr>
    </w:lvl>
    <w:lvl w:ilvl="4" w:tplc="04260019" w:tentative="1">
      <w:start w:val="1"/>
      <w:numFmt w:val="lowerLetter"/>
      <w:lvlText w:val="%5."/>
      <w:lvlJc w:val="left"/>
      <w:pPr>
        <w:ind w:left="3663" w:hanging="360"/>
      </w:pPr>
    </w:lvl>
    <w:lvl w:ilvl="5" w:tplc="0426001B" w:tentative="1">
      <w:start w:val="1"/>
      <w:numFmt w:val="lowerRoman"/>
      <w:lvlText w:val="%6."/>
      <w:lvlJc w:val="right"/>
      <w:pPr>
        <w:ind w:left="4383" w:hanging="180"/>
      </w:pPr>
    </w:lvl>
    <w:lvl w:ilvl="6" w:tplc="0426000F" w:tentative="1">
      <w:start w:val="1"/>
      <w:numFmt w:val="decimal"/>
      <w:lvlText w:val="%7."/>
      <w:lvlJc w:val="left"/>
      <w:pPr>
        <w:ind w:left="5103" w:hanging="360"/>
      </w:pPr>
    </w:lvl>
    <w:lvl w:ilvl="7" w:tplc="04260019" w:tentative="1">
      <w:start w:val="1"/>
      <w:numFmt w:val="lowerLetter"/>
      <w:lvlText w:val="%8."/>
      <w:lvlJc w:val="left"/>
      <w:pPr>
        <w:ind w:left="5823" w:hanging="360"/>
      </w:pPr>
    </w:lvl>
    <w:lvl w:ilvl="8" w:tplc="042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22787F28"/>
    <w:multiLevelType w:val="hybridMultilevel"/>
    <w:tmpl w:val="6A5603C8"/>
    <w:lvl w:ilvl="0" w:tplc="23C0C0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5369D"/>
    <w:multiLevelType w:val="hybridMultilevel"/>
    <w:tmpl w:val="D52A427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3D21A9"/>
    <w:multiLevelType w:val="hybridMultilevel"/>
    <w:tmpl w:val="6A5603C8"/>
    <w:lvl w:ilvl="0" w:tplc="23C0C0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10F04"/>
    <w:multiLevelType w:val="hybridMultilevel"/>
    <w:tmpl w:val="0DEC62DE"/>
    <w:lvl w:ilvl="0" w:tplc="1D06C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D67E1"/>
    <w:multiLevelType w:val="hybridMultilevel"/>
    <w:tmpl w:val="D2E65F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D6FB4"/>
    <w:multiLevelType w:val="hybridMultilevel"/>
    <w:tmpl w:val="3B4AFC1E"/>
    <w:lvl w:ilvl="0" w:tplc="27148A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75D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176013"/>
    <w:multiLevelType w:val="hybridMultilevel"/>
    <w:tmpl w:val="DDB4CC98"/>
    <w:lvl w:ilvl="0" w:tplc="FE3A80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3436329D"/>
    <w:multiLevelType w:val="hybridMultilevel"/>
    <w:tmpl w:val="78C24DF4"/>
    <w:lvl w:ilvl="0" w:tplc="17322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C2E08"/>
    <w:multiLevelType w:val="hybridMultilevel"/>
    <w:tmpl w:val="39A0F6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D5256"/>
    <w:multiLevelType w:val="hybridMultilevel"/>
    <w:tmpl w:val="FEC67CEC"/>
    <w:lvl w:ilvl="0" w:tplc="0426000F">
      <w:start w:val="1"/>
      <w:numFmt w:val="decimal"/>
      <w:lvlText w:val="%1."/>
      <w:lvlJc w:val="left"/>
      <w:pPr>
        <w:ind w:left="783" w:hanging="360"/>
      </w:pPr>
    </w:lvl>
    <w:lvl w:ilvl="1" w:tplc="04260019" w:tentative="1">
      <w:start w:val="1"/>
      <w:numFmt w:val="lowerLetter"/>
      <w:lvlText w:val="%2."/>
      <w:lvlJc w:val="left"/>
      <w:pPr>
        <w:ind w:left="1503" w:hanging="360"/>
      </w:pPr>
    </w:lvl>
    <w:lvl w:ilvl="2" w:tplc="0426001B" w:tentative="1">
      <w:start w:val="1"/>
      <w:numFmt w:val="lowerRoman"/>
      <w:lvlText w:val="%3."/>
      <w:lvlJc w:val="right"/>
      <w:pPr>
        <w:ind w:left="2223" w:hanging="180"/>
      </w:pPr>
    </w:lvl>
    <w:lvl w:ilvl="3" w:tplc="0426000F" w:tentative="1">
      <w:start w:val="1"/>
      <w:numFmt w:val="decimal"/>
      <w:lvlText w:val="%4."/>
      <w:lvlJc w:val="left"/>
      <w:pPr>
        <w:ind w:left="2943" w:hanging="360"/>
      </w:pPr>
    </w:lvl>
    <w:lvl w:ilvl="4" w:tplc="04260019" w:tentative="1">
      <w:start w:val="1"/>
      <w:numFmt w:val="lowerLetter"/>
      <w:lvlText w:val="%5."/>
      <w:lvlJc w:val="left"/>
      <w:pPr>
        <w:ind w:left="3663" w:hanging="360"/>
      </w:pPr>
    </w:lvl>
    <w:lvl w:ilvl="5" w:tplc="0426001B" w:tentative="1">
      <w:start w:val="1"/>
      <w:numFmt w:val="lowerRoman"/>
      <w:lvlText w:val="%6."/>
      <w:lvlJc w:val="right"/>
      <w:pPr>
        <w:ind w:left="4383" w:hanging="180"/>
      </w:pPr>
    </w:lvl>
    <w:lvl w:ilvl="6" w:tplc="0426000F" w:tentative="1">
      <w:start w:val="1"/>
      <w:numFmt w:val="decimal"/>
      <w:lvlText w:val="%7."/>
      <w:lvlJc w:val="left"/>
      <w:pPr>
        <w:ind w:left="5103" w:hanging="360"/>
      </w:pPr>
    </w:lvl>
    <w:lvl w:ilvl="7" w:tplc="04260019" w:tentative="1">
      <w:start w:val="1"/>
      <w:numFmt w:val="lowerLetter"/>
      <w:lvlText w:val="%8."/>
      <w:lvlJc w:val="left"/>
      <w:pPr>
        <w:ind w:left="5823" w:hanging="360"/>
      </w:pPr>
    </w:lvl>
    <w:lvl w:ilvl="8" w:tplc="042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3CCE5D67"/>
    <w:multiLevelType w:val="hybridMultilevel"/>
    <w:tmpl w:val="04487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3383C"/>
    <w:multiLevelType w:val="hybridMultilevel"/>
    <w:tmpl w:val="78C24DF4"/>
    <w:lvl w:ilvl="0" w:tplc="17322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718CF"/>
    <w:multiLevelType w:val="hybridMultilevel"/>
    <w:tmpl w:val="093CA4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22BA5"/>
    <w:multiLevelType w:val="hybridMultilevel"/>
    <w:tmpl w:val="11D8D2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46EB3"/>
    <w:multiLevelType w:val="hybridMultilevel"/>
    <w:tmpl w:val="3B4AFC1E"/>
    <w:lvl w:ilvl="0" w:tplc="27148A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1537A"/>
    <w:multiLevelType w:val="multilevel"/>
    <w:tmpl w:val="06B2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1" w15:restartNumberingAfterBreak="0">
    <w:nsid w:val="551E31B9"/>
    <w:multiLevelType w:val="hybridMultilevel"/>
    <w:tmpl w:val="CE180892"/>
    <w:lvl w:ilvl="0" w:tplc="5E401EA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2" w15:restartNumberingAfterBreak="0">
    <w:nsid w:val="554F0A2C"/>
    <w:multiLevelType w:val="hybridMultilevel"/>
    <w:tmpl w:val="22AEDF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67319"/>
    <w:multiLevelType w:val="hybridMultilevel"/>
    <w:tmpl w:val="9D0ECD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530C5"/>
    <w:multiLevelType w:val="hybridMultilevel"/>
    <w:tmpl w:val="3B4AFC1E"/>
    <w:lvl w:ilvl="0" w:tplc="27148A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E5BF1"/>
    <w:multiLevelType w:val="hybridMultilevel"/>
    <w:tmpl w:val="819CD3A0"/>
    <w:lvl w:ilvl="0" w:tplc="27148A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583F2B"/>
    <w:multiLevelType w:val="hybridMultilevel"/>
    <w:tmpl w:val="10DC09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E50F4"/>
    <w:multiLevelType w:val="hybridMultilevel"/>
    <w:tmpl w:val="F0081A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07AF4"/>
    <w:multiLevelType w:val="hybridMultilevel"/>
    <w:tmpl w:val="49A4AF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97EB6"/>
    <w:multiLevelType w:val="multilevel"/>
    <w:tmpl w:val="8078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6EE763C0"/>
    <w:multiLevelType w:val="hybridMultilevel"/>
    <w:tmpl w:val="9F0880D2"/>
    <w:lvl w:ilvl="0" w:tplc="292266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26FE2"/>
    <w:multiLevelType w:val="hybridMultilevel"/>
    <w:tmpl w:val="E38AB4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54EC7"/>
    <w:multiLevelType w:val="hybridMultilevel"/>
    <w:tmpl w:val="EEF008E0"/>
    <w:lvl w:ilvl="0" w:tplc="0426000F">
      <w:start w:val="1"/>
      <w:numFmt w:val="decimal"/>
      <w:lvlText w:val="%1."/>
      <w:lvlJc w:val="left"/>
      <w:pPr>
        <w:ind w:left="783" w:hanging="360"/>
      </w:pPr>
    </w:lvl>
    <w:lvl w:ilvl="1" w:tplc="04260019" w:tentative="1">
      <w:start w:val="1"/>
      <w:numFmt w:val="lowerLetter"/>
      <w:lvlText w:val="%2."/>
      <w:lvlJc w:val="left"/>
      <w:pPr>
        <w:ind w:left="1503" w:hanging="360"/>
      </w:pPr>
    </w:lvl>
    <w:lvl w:ilvl="2" w:tplc="0426001B" w:tentative="1">
      <w:start w:val="1"/>
      <w:numFmt w:val="lowerRoman"/>
      <w:lvlText w:val="%3."/>
      <w:lvlJc w:val="right"/>
      <w:pPr>
        <w:ind w:left="2223" w:hanging="180"/>
      </w:pPr>
    </w:lvl>
    <w:lvl w:ilvl="3" w:tplc="0426000F" w:tentative="1">
      <w:start w:val="1"/>
      <w:numFmt w:val="decimal"/>
      <w:lvlText w:val="%4."/>
      <w:lvlJc w:val="left"/>
      <w:pPr>
        <w:ind w:left="2943" w:hanging="360"/>
      </w:pPr>
    </w:lvl>
    <w:lvl w:ilvl="4" w:tplc="04260019" w:tentative="1">
      <w:start w:val="1"/>
      <w:numFmt w:val="lowerLetter"/>
      <w:lvlText w:val="%5."/>
      <w:lvlJc w:val="left"/>
      <w:pPr>
        <w:ind w:left="3663" w:hanging="360"/>
      </w:pPr>
    </w:lvl>
    <w:lvl w:ilvl="5" w:tplc="0426001B" w:tentative="1">
      <w:start w:val="1"/>
      <w:numFmt w:val="lowerRoman"/>
      <w:lvlText w:val="%6."/>
      <w:lvlJc w:val="right"/>
      <w:pPr>
        <w:ind w:left="4383" w:hanging="180"/>
      </w:pPr>
    </w:lvl>
    <w:lvl w:ilvl="6" w:tplc="0426000F" w:tentative="1">
      <w:start w:val="1"/>
      <w:numFmt w:val="decimal"/>
      <w:lvlText w:val="%7."/>
      <w:lvlJc w:val="left"/>
      <w:pPr>
        <w:ind w:left="5103" w:hanging="360"/>
      </w:pPr>
    </w:lvl>
    <w:lvl w:ilvl="7" w:tplc="04260019" w:tentative="1">
      <w:start w:val="1"/>
      <w:numFmt w:val="lowerLetter"/>
      <w:lvlText w:val="%8."/>
      <w:lvlJc w:val="left"/>
      <w:pPr>
        <w:ind w:left="5823" w:hanging="360"/>
      </w:pPr>
    </w:lvl>
    <w:lvl w:ilvl="8" w:tplc="042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3" w15:restartNumberingAfterBreak="0">
    <w:nsid w:val="75CD7A46"/>
    <w:multiLevelType w:val="hybridMultilevel"/>
    <w:tmpl w:val="3556AB04"/>
    <w:lvl w:ilvl="0" w:tplc="27148A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71916"/>
    <w:multiLevelType w:val="hybridMultilevel"/>
    <w:tmpl w:val="1298CD30"/>
    <w:lvl w:ilvl="0" w:tplc="27148A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B20F6"/>
    <w:multiLevelType w:val="hybridMultilevel"/>
    <w:tmpl w:val="4B1E54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4786A"/>
    <w:multiLevelType w:val="hybridMultilevel"/>
    <w:tmpl w:val="0C964FF2"/>
    <w:lvl w:ilvl="0" w:tplc="C45EE83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26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E5A10D2"/>
    <w:multiLevelType w:val="hybridMultilevel"/>
    <w:tmpl w:val="0DEC62DE"/>
    <w:lvl w:ilvl="0" w:tplc="1D06C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8"/>
  </w:num>
  <w:num w:numId="5">
    <w:abstractNumId w:val="12"/>
  </w:num>
  <w:num w:numId="6">
    <w:abstractNumId w:val="1"/>
  </w:num>
  <w:num w:numId="7">
    <w:abstractNumId w:val="37"/>
  </w:num>
  <w:num w:numId="8">
    <w:abstractNumId w:val="30"/>
  </w:num>
  <w:num w:numId="9">
    <w:abstractNumId w:val="8"/>
  </w:num>
  <w:num w:numId="10">
    <w:abstractNumId w:val="22"/>
  </w:num>
  <w:num w:numId="11">
    <w:abstractNumId w:val="17"/>
  </w:num>
  <w:num w:numId="12">
    <w:abstractNumId w:val="9"/>
  </w:num>
  <w:num w:numId="13">
    <w:abstractNumId w:val="14"/>
  </w:num>
  <w:num w:numId="14">
    <w:abstractNumId w:val="47"/>
  </w:num>
  <w:num w:numId="15">
    <w:abstractNumId w:val="26"/>
  </w:num>
  <w:num w:numId="16">
    <w:abstractNumId w:val="40"/>
  </w:num>
  <w:num w:numId="17">
    <w:abstractNumId w:val="35"/>
  </w:num>
  <w:num w:numId="18">
    <w:abstractNumId w:val="43"/>
  </w:num>
  <w:num w:numId="19">
    <w:abstractNumId w:val="44"/>
  </w:num>
  <w:num w:numId="20">
    <w:abstractNumId w:val="19"/>
  </w:num>
  <w:num w:numId="21">
    <w:abstractNumId w:val="29"/>
  </w:num>
  <w:num w:numId="22">
    <w:abstractNumId w:val="34"/>
  </w:num>
  <w:num w:numId="23">
    <w:abstractNumId w:val="16"/>
  </w:num>
  <w:num w:numId="24">
    <w:abstractNumId w:val="41"/>
  </w:num>
  <w:num w:numId="25">
    <w:abstractNumId w:val="3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3"/>
  </w:num>
  <w:num w:numId="29">
    <w:abstractNumId w:val="13"/>
  </w:num>
  <w:num w:numId="30">
    <w:abstractNumId w:val="6"/>
  </w:num>
  <w:num w:numId="31">
    <w:abstractNumId w:val="45"/>
  </w:num>
  <w:num w:numId="32">
    <w:abstractNumId w:val="27"/>
  </w:num>
  <w:num w:numId="33">
    <w:abstractNumId w:val="25"/>
  </w:num>
  <w:num w:numId="34">
    <w:abstractNumId w:val="36"/>
  </w:num>
  <w:num w:numId="35">
    <w:abstractNumId w:val="2"/>
  </w:num>
  <w:num w:numId="36">
    <w:abstractNumId w:val="33"/>
  </w:num>
  <w:num w:numId="37">
    <w:abstractNumId w:val="0"/>
  </w:num>
  <w:num w:numId="38">
    <w:abstractNumId w:val="42"/>
  </w:num>
  <w:num w:numId="39">
    <w:abstractNumId w:val="18"/>
  </w:num>
  <w:num w:numId="40">
    <w:abstractNumId w:val="23"/>
  </w:num>
  <w:num w:numId="41">
    <w:abstractNumId w:val="24"/>
  </w:num>
  <w:num w:numId="42">
    <w:abstractNumId w:val="15"/>
  </w:num>
  <w:num w:numId="43">
    <w:abstractNumId w:val="32"/>
  </w:num>
  <w:num w:numId="44">
    <w:abstractNumId w:val="39"/>
  </w:num>
  <w:num w:numId="45">
    <w:abstractNumId w:val="4"/>
  </w:num>
  <w:num w:numId="46">
    <w:abstractNumId w:val="38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5F"/>
    <w:rsid w:val="0019205F"/>
    <w:rsid w:val="0039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hone"/>
  <w:smartTagType w:namespaceuri="schemas-tilde-lv/tildestengine" w:name="veidnes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CE9989-4F52-49B2-A56D-0A442654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9205F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alveneRakstz">
    <w:name w:val="Galvene Rakstz."/>
    <w:basedOn w:val="Noklusjumarindkopasfonts"/>
    <w:link w:val="Galvene"/>
    <w:uiPriority w:val="99"/>
    <w:rsid w:val="0019205F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qFormat/>
    <w:rsid w:val="0019205F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saraksta1">
    <w:name w:val="Bez saraksta1"/>
    <w:next w:val="Bezsaraksta"/>
    <w:uiPriority w:val="99"/>
    <w:semiHidden/>
    <w:unhideWhenUsed/>
    <w:rsid w:val="0019205F"/>
  </w:style>
  <w:style w:type="paragraph" w:styleId="Kjene">
    <w:name w:val="footer"/>
    <w:basedOn w:val="Parasts"/>
    <w:link w:val="KjeneRakstz"/>
    <w:uiPriority w:val="99"/>
    <w:unhideWhenUsed/>
    <w:rsid w:val="0019205F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rsid w:val="0019205F"/>
    <w:rPr>
      <w:rFonts w:ascii="Calibri" w:eastAsia="Times New Roman" w:hAnsi="Calibri" w:cs="Times New Roman"/>
    </w:rPr>
  </w:style>
  <w:style w:type="numbering" w:customStyle="1" w:styleId="Bezsaraksta2">
    <w:name w:val="Bez saraksta2"/>
    <w:next w:val="Bezsaraksta"/>
    <w:uiPriority w:val="99"/>
    <w:semiHidden/>
    <w:unhideWhenUsed/>
    <w:rsid w:val="0019205F"/>
  </w:style>
  <w:style w:type="paragraph" w:customStyle="1" w:styleId="ListParagraph1">
    <w:name w:val="List Paragraph1"/>
    <w:basedOn w:val="Parasts"/>
    <w:qFormat/>
    <w:rsid w:val="001920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ize21">
    <w:name w:val="fontsize21"/>
    <w:rsid w:val="0019205F"/>
    <w:rPr>
      <w:i/>
      <w:iCs/>
      <w:sz w:val="15"/>
      <w:szCs w:val="15"/>
    </w:rPr>
  </w:style>
  <w:style w:type="paragraph" w:customStyle="1" w:styleId="tv2131">
    <w:name w:val="tv2131"/>
    <w:basedOn w:val="Parasts"/>
    <w:rsid w:val="0019205F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eastAsia="lv-LV"/>
    </w:rPr>
  </w:style>
  <w:style w:type="character" w:styleId="Hipersaite">
    <w:name w:val="Hyperlink"/>
    <w:uiPriority w:val="99"/>
    <w:unhideWhenUsed/>
    <w:rsid w:val="0019205F"/>
    <w:rPr>
      <w:strike w:val="0"/>
      <w:dstrike w:val="0"/>
      <w:color w:val="40407C"/>
      <w:u w:val="none"/>
      <w:effect w:val="none"/>
    </w:rPr>
  </w:style>
  <w:style w:type="table" w:styleId="Reatabula">
    <w:name w:val="Table Grid"/>
    <w:basedOn w:val="Parastatabula"/>
    <w:uiPriority w:val="59"/>
    <w:rsid w:val="001920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920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rsid w:val="0019205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ontekstsRakstz">
    <w:name w:val="Balonteksts Rakstz."/>
    <w:basedOn w:val="Noklusjumarindkopasfonts"/>
    <w:link w:val="Balonteksts"/>
    <w:rsid w:val="0019205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ng-binding">
    <w:name w:val="ng-binding"/>
    <w:basedOn w:val="Noklusjumarindkopasfonts"/>
    <w:rsid w:val="0019205F"/>
  </w:style>
  <w:style w:type="character" w:customStyle="1" w:styleId="removevtip">
    <w:name w:val="remove_vtip"/>
    <w:basedOn w:val="Noklusjumarindkopasfonts"/>
    <w:rsid w:val="0019205F"/>
  </w:style>
  <w:style w:type="character" w:styleId="Vresatsauce">
    <w:name w:val="footnote reference"/>
    <w:basedOn w:val="Noklusjumarindkopasfonts"/>
    <w:rsid w:val="0019205F"/>
    <w:rPr>
      <w:vertAlign w:val="superscript"/>
    </w:rPr>
  </w:style>
  <w:style w:type="paragraph" w:styleId="Paraststmeklis">
    <w:name w:val="Normal (Web)"/>
    <w:basedOn w:val="Parasts"/>
    <w:unhideWhenUsed/>
    <w:rsid w:val="0019205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19205F"/>
  </w:style>
  <w:style w:type="paragraph" w:customStyle="1" w:styleId="Char1">
    <w:name w:val="Char1"/>
    <w:basedOn w:val="Parasts"/>
    <w:rsid w:val="001920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19205F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9205F"/>
    <w:rPr>
      <w:rFonts w:ascii="Arial" w:eastAsia="Times New Roman" w:hAnsi="Arial" w:cs="Arial"/>
      <w:sz w:val="28"/>
      <w:szCs w:val="28"/>
    </w:rPr>
  </w:style>
  <w:style w:type="table" w:customStyle="1" w:styleId="Reatabula1">
    <w:name w:val="Režģa tabula1"/>
    <w:basedOn w:val="Parastatabula"/>
    <w:next w:val="Reatabula"/>
    <w:uiPriority w:val="39"/>
    <w:rsid w:val="001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3">
    <w:name w:val="Bez saraksta3"/>
    <w:next w:val="Bezsaraksta"/>
    <w:uiPriority w:val="99"/>
    <w:semiHidden/>
    <w:unhideWhenUsed/>
    <w:rsid w:val="0019205F"/>
  </w:style>
  <w:style w:type="paragraph" w:customStyle="1" w:styleId="Char2">
    <w:name w:val="Char2"/>
    <w:basedOn w:val="Parasts"/>
    <w:rsid w:val="0019205F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Lappusesnumurs">
    <w:name w:val="page number"/>
    <w:basedOn w:val="Noklusjumarindkopasfonts"/>
    <w:rsid w:val="0019205F"/>
  </w:style>
  <w:style w:type="paragraph" w:customStyle="1" w:styleId="tv213tvp1">
    <w:name w:val="tv213 tvp1"/>
    <w:basedOn w:val="Parasts"/>
    <w:rsid w:val="0019205F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table" w:customStyle="1" w:styleId="Reatabula2">
    <w:name w:val="Režģa tabula2"/>
    <w:basedOn w:val="Parastatabula"/>
    <w:next w:val="Reatabula"/>
    <w:uiPriority w:val="39"/>
    <w:rsid w:val="001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aisWeb12">
    <w:name w:val="Parastais (Web)12"/>
    <w:basedOn w:val="Parasts"/>
    <w:rsid w:val="0019205F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naisf">
    <w:name w:val="naisf"/>
    <w:basedOn w:val="Parasts"/>
    <w:rsid w:val="0019205F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mantotahipersaite">
    <w:name w:val="FollowedHyperlink"/>
    <w:uiPriority w:val="99"/>
    <w:unhideWhenUsed/>
    <w:rsid w:val="0019205F"/>
    <w:rPr>
      <w:color w:val="954F72"/>
      <w:u w:val="single"/>
    </w:rPr>
  </w:style>
  <w:style w:type="paragraph" w:customStyle="1" w:styleId="xl63">
    <w:name w:val="xl63"/>
    <w:basedOn w:val="Parasts"/>
    <w:rsid w:val="001920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4">
    <w:name w:val="xl64"/>
    <w:basedOn w:val="Parasts"/>
    <w:rsid w:val="001920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5">
    <w:name w:val="xl65"/>
    <w:basedOn w:val="Parasts"/>
    <w:rsid w:val="001920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6">
    <w:name w:val="xl66"/>
    <w:basedOn w:val="Parasts"/>
    <w:rsid w:val="001920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val="ru-RU" w:eastAsia="ru-RU"/>
    </w:rPr>
  </w:style>
  <w:style w:type="paragraph" w:customStyle="1" w:styleId="xl67">
    <w:name w:val="xl67"/>
    <w:basedOn w:val="Parasts"/>
    <w:rsid w:val="001920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8">
    <w:name w:val="xl68"/>
    <w:basedOn w:val="Parasts"/>
    <w:rsid w:val="001920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9">
    <w:name w:val="xl69"/>
    <w:basedOn w:val="Parasts"/>
    <w:rsid w:val="001920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xl70">
    <w:name w:val="xl70"/>
    <w:basedOn w:val="Parasts"/>
    <w:rsid w:val="001920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xl71">
    <w:name w:val="xl71"/>
    <w:basedOn w:val="Parasts"/>
    <w:rsid w:val="001920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val="ru-RU" w:eastAsia="ru-RU"/>
    </w:rPr>
  </w:style>
  <w:style w:type="paragraph" w:customStyle="1" w:styleId="xl72">
    <w:name w:val="xl72"/>
    <w:basedOn w:val="Parasts"/>
    <w:rsid w:val="001920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  <w:lang w:val="ru-RU" w:eastAsia="ru-RU"/>
    </w:rPr>
  </w:style>
  <w:style w:type="paragraph" w:customStyle="1" w:styleId="xl73">
    <w:name w:val="xl73"/>
    <w:basedOn w:val="Parasts"/>
    <w:rsid w:val="0019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74">
    <w:name w:val="xl74"/>
    <w:basedOn w:val="Parasts"/>
    <w:rsid w:val="0019205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ru-RU" w:eastAsia="ru-RU"/>
    </w:rPr>
  </w:style>
  <w:style w:type="paragraph" w:customStyle="1" w:styleId="xl75">
    <w:name w:val="xl75"/>
    <w:basedOn w:val="Parasts"/>
    <w:rsid w:val="001920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ru-RU" w:eastAsia="ru-RU"/>
    </w:rPr>
  </w:style>
  <w:style w:type="paragraph" w:customStyle="1" w:styleId="xl76">
    <w:name w:val="xl76"/>
    <w:basedOn w:val="Parasts"/>
    <w:rsid w:val="001920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xl77">
    <w:name w:val="xl77"/>
    <w:basedOn w:val="Parasts"/>
    <w:rsid w:val="001920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val="ru-RU" w:eastAsia="ru-RU"/>
    </w:rPr>
  </w:style>
  <w:style w:type="paragraph" w:customStyle="1" w:styleId="xl78">
    <w:name w:val="xl78"/>
    <w:basedOn w:val="Parasts"/>
    <w:rsid w:val="001920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xl79">
    <w:name w:val="xl79"/>
    <w:basedOn w:val="Parasts"/>
    <w:rsid w:val="00192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19342</Words>
  <Characters>11026</Characters>
  <Application>Microsoft Office Word</Application>
  <DocSecurity>0</DocSecurity>
  <Lines>91</Lines>
  <Paragraphs>60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2016-10-31T14:14:00Z</dcterms:created>
  <dcterms:modified xsi:type="dcterms:W3CDTF">2016-10-31T14:15:00Z</dcterms:modified>
</cp:coreProperties>
</file>