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02DD2" w14:textId="77777777" w:rsidR="00EA6565" w:rsidRDefault="00EA6565" w:rsidP="00963308">
      <w:pPr>
        <w:spacing w:after="0" w:line="240" w:lineRule="auto"/>
        <w:ind w:right="-357"/>
        <w:jc w:val="right"/>
        <w:rPr>
          <w:rFonts w:ascii="Times New Roman" w:hAnsi="Times New Roman"/>
          <w:b/>
          <w:sz w:val="24"/>
          <w:szCs w:val="24"/>
          <w:lang w:val="lv-LV" w:eastAsia="lv-LV"/>
        </w:rPr>
      </w:pPr>
    </w:p>
    <w:p w14:paraId="6EFA98FE" w14:textId="77777777" w:rsidR="00EA6565" w:rsidRDefault="00EA6565" w:rsidP="00963308">
      <w:pPr>
        <w:spacing w:after="0" w:line="240" w:lineRule="auto"/>
        <w:ind w:right="-357"/>
        <w:jc w:val="right"/>
        <w:rPr>
          <w:rFonts w:ascii="Times New Roman" w:hAnsi="Times New Roman"/>
          <w:b/>
          <w:sz w:val="24"/>
          <w:szCs w:val="24"/>
          <w:lang w:val="lv-LV" w:eastAsia="lv-LV"/>
        </w:rPr>
      </w:pPr>
    </w:p>
    <w:p w14:paraId="1ECC41F6" w14:textId="77777777" w:rsidR="00963308" w:rsidRPr="007F1F35" w:rsidRDefault="00963308" w:rsidP="00963308">
      <w:pPr>
        <w:spacing w:after="0" w:line="240" w:lineRule="auto"/>
        <w:ind w:right="-357"/>
        <w:jc w:val="right"/>
        <w:rPr>
          <w:rFonts w:ascii="Times New Roman" w:hAnsi="Times New Roman"/>
          <w:b/>
          <w:sz w:val="24"/>
          <w:szCs w:val="24"/>
          <w:lang w:val="lv-LV" w:eastAsia="lv-LV"/>
        </w:rPr>
      </w:pPr>
      <w:r w:rsidRPr="007F1F35">
        <w:rPr>
          <w:rFonts w:ascii="Times New Roman" w:hAnsi="Times New Roman"/>
          <w:b/>
          <w:sz w:val="24"/>
          <w:szCs w:val="24"/>
          <w:lang w:val="lv-LV" w:eastAsia="lv-LV"/>
        </w:rPr>
        <w:t>APSTIPRINĀTS</w:t>
      </w:r>
    </w:p>
    <w:p w14:paraId="1D0B2D3F" w14:textId="77777777" w:rsidR="00963308" w:rsidRPr="007F1F35" w:rsidRDefault="00963308" w:rsidP="00963308">
      <w:pPr>
        <w:spacing w:after="0" w:line="240" w:lineRule="auto"/>
        <w:ind w:right="-357"/>
        <w:jc w:val="right"/>
        <w:rPr>
          <w:rFonts w:ascii="Times New Roman" w:hAnsi="Times New Roman"/>
          <w:sz w:val="24"/>
          <w:szCs w:val="24"/>
          <w:lang w:val="lv-LV" w:eastAsia="lv-LV"/>
        </w:rPr>
      </w:pPr>
      <w:r w:rsidRPr="007F1F35">
        <w:rPr>
          <w:rFonts w:ascii="Times New Roman" w:hAnsi="Times New Roman"/>
          <w:sz w:val="24"/>
          <w:szCs w:val="24"/>
          <w:lang w:val="lv-LV" w:eastAsia="lv-LV"/>
        </w:rPr>
        <w:t xml:space="preserve">ar Balvu novada Domes </w:t>
      </w:r>
    </w:p>
    <w:p w14:paraId="50D38A2D" w14:textId="1051E5FD" w:rsidR="00963308" w:rsidRPr="007F1F35" w:rsidRDefault="00963308" w:rsidP="00963308">
      <w:pPr>
        <w:spacing w:after="0" w:line="240" w:lineRule="auto"/>
        <w:ind w:right="-357"/>
        <w:jc w:val="right"/>
        <w:rPr>
          <w:rFonts w:ascii="Times New Roman" w:hAnsi="Times New Roman"/>
          <w:sz w:val="24"/>
          <w:szCs w:val="24"/>
          <w:lang w:val="lv-LV" w:eastAsia="lv-LV"/>
        </w:rPr>
      </w:pPr>
      <w:r>
        <w:rPr>
          <w:rFonts w:ascii="Times New Roman" w:hAnsi="Times New Roman"/>
          <w:sz w:val="24"/>
          <w:szCs w:val="24"/>
          <w:lang w:val="lv-LV" w:eastAsia="lv-LV"/>
        </w:rPr>
        <w:t>202</w:t>
      </w:r>
      <w:r w:rsidR="00D81533">
        <w:rPr>
          <w:rFonts w:ascii="Times New Roman" w:hAnsi="Times New Roman"/>
          <w:sz w:val="24"/>
          <w:szCs w:val="24"/>
          <w:lang w:val="lv-LV" w:eastAsia="lv-LV"/>
        </w:rPr>
        <w:t>1</w:t>
      </w:r>
      <w:r w:rsidRPr="007F1F35">
        <w:rPr>
          <w:rFonts w:ascii="Times New Roman" w:hAnsi="Times New Roman"/>
          <w:sz w:val="24"/>
          <w:szCs w:val="24"/>
          <w:lang w:val="lv-LV" w:eastAsia="lv-LV"/>
        </w:rPr>
        <w:t xml:space="preserve">.gada </w:t>
      </w:r>
      <w:r w:rsidR="00035A6C">
        <w:rPr>
          <w:rFonts w:ascii="Times New Roman" w:hAnsi="Times New Roman"/>
          <w:sz w:val="24"/>
          <w:szCs w:val="24"/>
          <w:lang w:val="lv-LV" w:eastAsia="lv-LV"/>
        </w:rPr>
        <w:t>22</w:t>
      </w:r>
      <w:r w:rsidRPr="007F1F35">
        <w:rPr>
          <w:rFonts w:ascii="Times New Roman" w:hAnsi="Times New Roman"/>
          <w:sz w:val="24"/>
          <w:szCs w:val="24"/>
          <w:lang w:val="lv-LV" w:eastAsia="lv-LV"/>
        </w:rPr>
        <w:t>.</w:t>
      </w:r>
      <w:r w:rsidR="00035A6C">
        <w:rPr>
          <w:rFonts w:ascii="Times New Roman" w:hAnsi="Times New Roman"/>
          <w:sz w:val="24"/>
          <w:szCs w:val="24"/>
          <w:lang w:val="lv-LV" w:eastAsia="lv-LV"/>
        </w:rPr>
        <w:t>jūnijā</w:t>
      </w:r>
    </w:p>
    <w:p w14:paraId="5E68B457" w14:textId="098D9E77" w:rsidR="00963308" w:rsidRPr="007F1F35" w:rsidRDefault="00963308" w:rsidP="00963308">
      <w:pPr>
        <w:spacing w:after="0" w:line="240" w:lineRule="auto"/>
        <w:ind w:right="-357"/>
        <w:jc w:val="right"/>
        <w:rPr>
          <w:rFonts w:ascii="Times New Roman" w:hAnsi="Times New Roman"/>
          <w:sz w:val="24"/>
          <w:szCs w:val="24"/>
          <w:lang w:val="lv-LV" w:eastAsia="lv-LV"/>
        </w:rPr>
      </w:pPr>
      <w:r w:rsidRPr="007F1F35">
        <w:rPr>
          <w:rFonts w:ascii="Times New Roman" w:hAnsi="Times New Roman"/>
          <w:sz w:val="24"/>
          <w:szCs w:val="24"/>
          <w:lang w:val="lv-LV" w:eastAsia="lv-LV"/>
        </w:rPr>
        <w:t>lēmumu (sēdes protokols Nr.</w:t>
      </w:r>
      <w:r w:rsidR="00035A6C">
        <w:rPr>
          <w:rFonts w:ascii="Times New Roman" w:hAnsi="Times New Roman"/>
          <w:sz w:val="24"/>
          <w:szCs w:val="24"/>
          <w:lang w:val="lv-LV" w:eastAsia="lv-LV"/>
        </w:rPr>
        <w:t>9</w:t>
      </w:r>
      <w:r w:rsidRPr="007F1F35">
        <w:rPr>
          <w:rFonts w:ascii="Times New Roman" w:hAnsi="Times New Roman"/>
          <w:sz w:val="24"/>
          <w:szCs w:val="24"/>
          <w:lang w:val="lv-LV" w:eastAsia="lv-LV"/>
        </w:rPr>
        <w:t>,</w:t>
      </w:r>
      <w:r w:rsidR="00035A6C">
        <w:rPr>
          <w:rFonts w:ascii="Times New Roman" w:hAnsi="Times New Roman"/>
          <w:sz w:val="24"/>
          <w:szCs w:val="24"/>
          <w:lang w:val="lv-LV" w:eastAsia="lv-LV"/>
        </w:rPr>
        <w:t>3</w:t>
      </w:r>
      <w:r w:rsidRPr="007F1F35">
        <w:rPr>
          <w:rFonts w:ascii="Times New Roman" w:hAnsi="Times New Roman"/>
          <w:sz w:val="24"/>
          <w:szCs w:val="24"/>
          <w:lang w:val="lv-LV" w:eastAsia="lv-LV"/>
        </w:rPr>
        <w:t>.§)</w:t>
      </w:r>
    </w:p>
    <w:p w14:paraId="71DB5F32" w14:textId="77777777" w:rsidR="00963308" w:rsidRPr="007F1F35" w:rsidRDefault="00963308" w:rsidP="00963308">
      <w:pPr>
        <w:jc w:val="center"/>
        <w:rPr>
          <w:b/>
          <w:sz w:val="36"/>
          <w:szCs w:val="36"/>
          <w:lang w:val="lv-LV"/>
        </w:rPr>
      </w:pPr>
    </w:p>
    <w:p w14:paraId="07DFE918" w14:textId="77777777" w:rsidR="00963308" w:rsidRPr="007F1F35" w:rsidRDefault="00963308" w:rsidP="00963308">
      <w:pPr>
        <w:jc w:val="center"/>
        <w:rPr>
          <w:b/>
          <w:sz w:val="36"/>
          <w:szCs w:val="36"/>
          <w:lang w:val="lv-LV"/>
        </w:rPr>
      </w:pPr>
    </w:p>
    <w:p w14:paraId="33FDEECC" w14:textId="77777777" w:rsidR="00963308" w:rsidRPr="007F1F35" w:rsidRDefault="00963308" w:rsidP="00963308">
      <w:pPr>
        <w:jc w:val="center"/>
        <w:rPr>
          <w:b/>
          <w:sz w:val="36"/>
          <w:szCs w:val="36"/>
          <w:lang w:val="lv-LV"/>
        </w:rPr>
      </w:pPr>
    </w:p>
    <w:p w14:paraId="2FBEE0FA" w14:textId="77777777" w:rsidR="00963308" w:rsidRPr="007F1F35" w:rsidRDefault="00963308" w:rsidP="00963308">
      <w:pPr>
        <w:jc w:val="center"/>
        <w:rPr>
          <w:b/>
          <w:sz w:val="36"/>
          <w:szCs w:val="36"/>
          <w:lang w:val="lv-LV"/>
        </w:rPr>
      </w:pPr>
    </w:p>
    <w:p w14:paraId="48C99AA1" w14:textId="77777777" w:rsidR="00963308" w:rsidRDefault="00963308" w:rsidP="00963308">
      <w:pPr>
        <w:spacing w:after="0" w:line="360" w:lineRule="auto"/>
        <w:jc w:val="center"/>
        <w:rPr>
          <w:rFonts w:ascii="Times New Roman" w:hAnsi="Times New Roman"/>
          <w:b/>
          <w:sz w:val="44"/>
          <w:szCs w:val="44"/>
          <w:lang w:val="lv-LV"/>
        </w:rPr>
      </w:pPr>
      <w:r w:rsidRPr="007F1F35">
        <w:rPr>
          <w:rFonts w:ascii="Times New Roman" w:hAnsi="Times New Roman"/>
          <w:b/>
          <w:sz w:val="44"/>
          <w:szCs w:val="44"/>
          <w:lang w:val="lv-LV"/>
        </w:rPr>
        <w:t xml:space="preserve">BALVU NOVADA PAŠVALDĪBAS AĢENTŪRAS </w:t>
      </w:r>
    </w:p>
    <w:p w14:paraId="793DFB16" w14:textId="77777777" w:rsidR="00963308" w:rsidRPr="007F1F35" w:rsidRDefault="00963308" w:rsidP="00963308">
      <w:pPr>
        <w:spacing w:after="0" w:line="360" w:lineRule="auto"/>
        <w:jc w:val="center"/>
        <w:rPr>
          <w:rFonts w:ascii="Times New Roman" w:hAnsi="Times New Roman"/>
          <w:b/>
          <w:sz w:val="44"/>
          <w:szCs w:val="44"/>
          <w:lang w:val="lv-LV"/>
        </w:rPr>
      </w:pPr>
      <w:r w:rsidRPr="007F1F35">
        <w:rPr>
          <w:rFonts w:ascii="Times New Roman" w:hAnsi="Times New Roman"/>
          <w:b/>
          <w:sz w:val="44"/>
          <w:szCs w:val="44"/>
          <w:lang w:val="lv-LV"/>
        </w:rPr>
        <w:t>„SAN-TEX”</w:t>
      </w:r>
    </w:p>
    <w:p w14:paraId="59D66AB6" w14:textId="77777777" w:rsidR="00963308" w:rsidRPr="007F1F35" w:rsidRDefault="00963308" w:rsidP="00963308">
      <w:pPr>
        <w:spacing w:after="0" w:line="360" w:lineRule="auto"/>
        <w:jc w:val="center"/>
        <w:rPr>
          <w:rFonts w:ascii="Times New Roman" w:hAnsi="Times New Roman"/>
          <w:b/>
          <w:sz w:val="44"/>
          <w:szCs w:val="44"/>
          <w:lang w:val="lv-LV"/>
        </w:rPr>
      </w:pPr>
      <w:r>
        <w:rPr>
          <w:rFonts w:ascii="Times New Roman" w:hAnsi="Times New Roman"/>
          <w:b/>
          <w:sz w:val="44"/>
          <w:szCs w:val="44"/>
          <w:lang w:val="lv-LV"/>
        </w:rPr>
        <w:t>20</w:t>
      </w:r>
      <w:r w:rsidR="009739EB">
        <w:rPr>
          <w:rFonts w:ascii="Times New Roman" w:hAnsi="Times New Roman"/>
          <w:b/>
          <w:sz w:val="44"/>
          <w:szCs w:val="44"/>
          <w:lang w:val="lv-LV"/>
        </w:rPr>
        <w:t>20</w:t>
      </w:r>
      <w:r w:rsidRPr="007F1F35">
        <w:rPr>
          <w:rFonts w:ascii="Times New Roman" w:hAnsi="Times New Roman"/>
          <w:b/>
          <w:sz w:val="44"/>
          <w:szCs w:val="44"/>
          <w:lang w:val="lv-LV"/>
        </w:rPr>
        <w:t>.GADA PUBLISKAIS PĀRSKATS</w:t>
      </w:r>
    </w:p>
    <w:p w14:paraId="11C89B5E" w14:textId="77777777" w:rsidR="00963308" w:rsidRDefault="00963308" w:rsidP="00963308"/>
    <w:p w14:paraId="57FD110E" w14:textId="77777777" w:rsidR="00963308" w:rsidRDefault="00963308" w:rsidP="00963308"/>
    <w:p w14:paraId="228430DC" w14:textId="77777777" w:rsidR="00963308" w:rsidRDefault="00963308" w:rsidP="00963308"/>
    <w:p w14:paraId="44533B8B" w14:textId="77777777" w:rsidR="00963308" w:rsidRDefault="00963308" w:rsidP="00963308"/>
    <w:p w14:paraId="4820123F" w14:textId="77777777" w:rsidR="00963308" w:rsidRDefault="00963308" w:rsidP="00963308"/>
    <w:p w14:paraId="1168D10F" w14:textId="77777777" w:rsidR="00963308" w:rsidRDefault="00963308" w:rsidP="00963308"/>
    <w:p w14:paraId="7D28DB93" w14:textId="77777777" w:rsidR="00963308" w:rsidRDefault="00963308" w:rsidP="00963308"/>
    <w:p w14:paraId="237CA046" w14:textId="77777777" w:rsidR="00963308" w:rsidRDefault="00963308" w:rsidP="00963308">
      <w:pPr>
        <w:tabs>
          <w:tab w:val="left" w:pos="6375"/>
        </w:tabs>
      </w:pPr>
      <w:r>
        <w:tab/>
      </w:r>
    </w:p>
    <w:p w14:paraId="7F1D594B" w14:textId="77777777" w:rsidR="00963308" w:rsidRDefault="00963308" w:rsidP="00963308">
      <w:pPr>
        <w:tabs>
          <w:tab w:val="left" w:pos="6375"/>
        </w:tabs>
      </w:pPr>
    </w:p>
    <w:p w14:paraId="23F79778" w14:textId="77777777" w:rsidR="00963308" w:rsidRDefault="00963308" w:rsidP="00963308">
      <w:pPr>
        <w:tabs>
          <w:tab w:val="left" w:pos="6375"/>
        </w:tabs>
      </w:pPr>
    </w:p>
    <w:p w14:paraId="6C7AAEEF" w14:textId="77777777" w:rsidR="00963308" w:rsidRDefault="00963308" w:rsidP="00963308">
      <w:pPr>
        <w:tabs>
          <w:tab w:val="left" w:pos="6375"/>
        </w:tabs>
      </w:pPr>
    </w:p>
    <w:p w14:paraId="3995E695" w14:textId="77777777" w:rsidR="00963308" w:rsidRDefault="00963308" w:rsidP="00963308"/>
    <w:p w14:paraId="46BBC15D" w14:textId="77777777" w:rsidR="007914D0" w:rsidRDefault="007914D0" w:rsidP="00963308"/>
    <w:p w14:paraId="2BF5E175" w14:textId="77777777" w:rsidR="00963308" w:rsidRDefault="00963308" w:rsidP="00963308"/>
    <w:p w14:paraId="12D702B9" w14:textId="77777777" w:rsidR="00963308" w:rsidRDefault="00963308" w:rsidP="00963308"/>
    <w:p w14:paraId="5D90360B" w14:textId="77777777" w:rsidR="00EA6565" w:rsidRDefault="00EA6565" w:rsidP="00963308">
      <w:pPr>
        <w:jc w:val="center"/>
        <w:rPr>
          <w:rFonts w:ascii="Times New Roman" w:hAnsi="Times New Roman"/>
          <w:b/>
          <w:sz w:val="28"/>
          <w:szCs w:val="28"/>
        </w:rPr>
      </w:pPr>
    </w:p>
    <w:p w14:paraId="00761EBD" w14:textId="77777777" w:rsidR="00963308" w:rsidRPr="001A474E" w:rsidRDefault="00963308" w:rsidP="00963308">
      <w:pPr>
        <w:jc w:val="center"/>
        <w:rPr>
          <w:rFonts w:ascii="Times New Roman" w:hAnsi="Times New Roman"/>
          <w:b/>
          <w:sz w:val="28"/>
          <w:szCs w:val="28"/>
        </w:rPr>
      </w:pPr>
      <w:r w:rsidRPr="001A474E">
        <w:rPr>
          <w:rFonts w:ascii="Times New Roman" w:hAnsi="Times New Roman"/>
          <w:b/>
          <w:sz w:val="28"/>
          <w:szCs w:val="28"/>
        </w:rPr>
        <w:lastRenderedPageBreak/>
        <w:t>SATURS</w:t>
      </w:r>
    </w:p>
    <w:p w14:paraId="4E85EADD" w14:textId="77777777" w:rsidR="00963308" w:rsidRDefault="00AB025C" w:rsidP="00963308">
      <w:pPr>
        <w:pStyle w:val="TOC1"/>
        <w:tabs>
          <w:tab w:val="left" w:pos="440"/>
          <w:tab w:val="right" w:leader="dot" w:pos="9395"/>
        </w:tabs>
        <w:rPr>
          <w:rFonts w:ascii="Times New Roman" w:hAnsi="Times New Roman"/>
        </w:rPr>
      </w:pPr>
      <w:r w:rsidRPr="0087532E">
        <w:rPr>
          <w:rFonts w:ascii="Times New Roman" w:hAnsi="Times New Roman"/>
        </w:rPr>
        <w:fldChar w:fldCharType="begin"/>
      </w:r>
      <w:r w:rsidR="00963308" w:rsidRPr="0087532E">
        <w:rPr>
          <w:rFonts w:ascii="Times New Roman" w:hAnsi="Times New Roman"/>
        </w:rPr>
        <w:instrText xml:space="preserve"> TOC \o "1-3" \h \z \u </w:instrText>
      </w:r>
      <w:r w:rsidRPr="0087532E">
        <w:rPr>
          <w:rFonts w:ascii="Times New Roman" w:hAnsi="Times New Roman"/>
        </w:rPr>
        <w:fldChar w:fldCharType="separate"/>
      </w:r>
    </w:p>
    <w:p w14:paraId="028FEE97" w14:textId="77777777" w:rsidR="00963308" w:rsidRDefault="00AB025C" w:rsidP="00963308">
      <w:pPr>
        <w:rPr>
          <w:rFonts w:ascii="Times New Roman" w:hAnsi="Times New Roman"/>
        </w:rPr>
      </w:pPr>
      <w:r w:rsidRPr="0087532E">
        <w:rPr>
          <w:rFonts w:ascii="Times New Roman" w:hAnsi="Times New Roman"/>
        </w:rPr>
        <w:fldChar w:fldCharType="end"/>
      </w:r>
    </w:p>
    <w:tbl>
      <w:tblPr>
        <w:tblW w:w="0" w:type="auto"/>
        <w:tblLook w:val="04A0" w:firstRow="1" w:lastRow="0" w:firstColumn="1" w:lastColumn="0" w:noHBand="0" w:noVBand="1"/>
      </w:tblPr>
      <w:tblGrid>
        <w:gridCol w:w="8790"/>
        <w:gridCol w:w="560"/>
      </w:tblGrid>
      <w:tr w:rsidR="00144FF6" w14:paraId="72F33F45" w14:textId="77777777" w:rsidTr="00306735">
        <w:tc>
          <w:tcPr>
            <w:tcW w:w="8790" w:type="dxa"/>
            <w:shd w:val="clear" w:color="auto" w:fill="auto"/>
          </w:tcPr>
          <w:p w14:paraId="66C0CEAD" w14:textId="77777777" w:rsidR="00963308" w:rsidRPr="00144FF6" w:rsidRDefault="00963308" w:rsidP="00144FF6">
            <w:pPr>
              <w:spacing w:after="0" w:line="360" w:lineRule="auto"/>
              <w:rPr>
                <w:rFonts w:ascii="Times New Roman" w:hAnsi="Times New Roman"/>
                <w:sz w:val="24"/>
                <w:szCs w:val="24"/>
              </w:rPr>
            </w:pPr>
            <w:r w:rsidRPr="00144FF6">
              <w:rPr>
                <w:rFonts w:ascii="Times New Roman" w:hAnsi="Times New Roman"/>
                <w:sz w:val="24"/>
                <w:szCs w:val="24"/>
              </w:rPr>
              <w:t>PAMATINFORMĀCIJA…………………………………………………………………..</w:t>
            </w:r>
          </w:p>
        </w:tc>
        <w:tc>
          <w:tcPr>
            <w:tcW w:w="560" w:type="dxa"/>
            <w:shd w:val="clear" w:color="auto" w:fill="auto"/>
          </w:tcPr>
          <w:p w14:paraId="0DC5A90E" w14:textId="77777777" w:rsidR="00963308" w:rsidRPr="00144FF6" w:rsidRDefault="00963308" w:rsidP="00144FF6">
            <w:pPr>
              <w:spacing w:after="0" w:line="360" w:lineRule="auto"/>
              <w:jc w:val="right"/>
              <w:rPr>
                <w:rFonts w:ascii="Times New Roman" w:hAnsi="Times New Roman"/>
                <w:sz w:val="24"/>
                <w:szCs w:val="24"/>
              </w:rPr>
            </w:pPr>
            <w:r w:rsidRPr="00144FF6">
              <w:rPr>
                <w:rFonts w:ascii="Times New Roman" w:hAnsi="Times New Roman"/>
                <w:sz w:val="24"/>
                <w:szCs w:val="24"/>
              </w:rPr>
              <w:t>3</w:t>
            </w:r>
          </w:p>
        </w:tc>
      </w:tr>
      <w:tr w:rsidR="00144FF6" w14:paraId="08E5E878" w14:textId="77777777" w:rsidTr="00306735">
        <w:tc>
          <w:tcPr>
            <w:tcW w:w="8790" w:type="dxa"/>
            <w:shd w:val="clear" w:color="auto" w:fill="auto"/>
          </w:tcPr>
          <w:p w14:paraId="78CF3B51" w14:textId="77777777" w:rsidR="00963308" w:rsidRPr="00144FF6" w:rsidRDefault="00963308" w:rsidP="00144FF6">
            <w:pPr>
              <w:spacing w:after="0" w:line="360" w:lineRule="auto"/>
              <w:rPr>
                <w:rFonts w:ascii="Times New Roman" w:hAnsi="Times New Roman"/>
                <w:sz w:val="24"/>
                <w:szCs w:val="24"/>
                <w:lang w:val="lv-LV"/>
              </w:rPr>
            </w:pPr>
            <w:r w:rsidRPr="00144FF6">
              <w:rPr>
                <w:rFonts w:ascii="Times New Roman" w:hAnsi="Times New Roman"/>
                <w:sz w:val="24"/>
                <w:szCs w:val="24"/>
                <w:lang w:val="lv-LV"/>
              </w:rPr>
              <w:t>Pašvaldības aģentūras izveidošanas mērķis……………………………………………….</w:t>
            </w:r>
          </w:p>
        </w:tc>
        <w:tc>
          <w:tcPr>
            <w:tcW w:w="560" w:type="dxa"/>
            <w:shd w:val="clear" w:color="auto" w:fill="auto"/>
          </w:tcPr>
          <w:p w14:paraId="41237901" w14:textId="77777777" w:rsidR="00963308" w:rsidRPr="00144FF6" w:rsidRDefault="00963308" w:rsidP="00144FF6">
            <w:pPr>
              <w:spacing w:after="0" w:line="360" w:lineRule="auto"/>
              <w:jc w:val="right"/>
              <w:rPr>
                <w:rFonts w:ascii="Times New Roman" w:hAnsi="Times New Roman"/>
                <w:sz w:val="24"/>
                <w:szCs w:val="24"/>
              </w:rPr>
            </w:pPr>
            <w:r w:rsidRPr="00144FF6">
              <w:rPr>
                <w:rFonts w:ascii="Times New Roman" w:hAnsi="Times New Roman"/>
                <w:sz w:val="24"/>
                <w:szCs w:val="24"/>
              </w:rPr>
              <w:t>3</w:t>
            </w:r>
          </w:p>
        </w:tc>
      </w:tr>
      <w:tr w:rsidR="00144FF6" w14:paraId="036A6339" w14:textId="77777777" w:rsidTr="00306735">
        <w:tc>
          <w:tcPr>
            <w:tcW w:w="8790" w:type="dxa"/>
            <w:shd w:val="clear" w:color="auto" w:fill="auto"/>
          </w:tcPr>
          <w:p w14:paraId="7713F38B" w14:textId="77777777" w:rsidR="00963308" w:rsidRPr="00144FF6" w:rsidRDefault="00963308" w:rsidP="00144FF6">
            <w:pPr>
              <w:spacing w:after="0" w:line="360" w:lineRule="auto"/>
              <w:rPr>
                <w:rFonts w:ascii="Times New Roman" w:hAnsi="Times New Roman"/>
                <w:sz w:val="24"/>
                <w:szCs w:val="24"/>
                <w:lang w:val="lv-LV"/>
              </w:rPr>
            </w:pPr>
            <w:r w:rsidRPr="00144FF6">
              <w:rPr>
                <w:rFonts w:ascii="Times New Roman" w:hAnsi="Times New Roman"/>
                <w:sz w:val="24"/>
                <w:szCs w:val="24"/>
                <w:lang w:val="lv-LV"/>
              </w:rPr>
              <w:t>Aģentūras juridiskais statuss un struktūra…………………………………………………</w:t>
            </w:r>
          </w:p>
        </w:tc>
        <w:tc>
          <w:tcPr>
            <w:tcW w:w="560" w:type="dxa"/>
            <w:shd w:val="clear" w:color="auto" w:fill="auto"/>
          </w:tcPr>
          <w:p w14:paraId="5373254A" w14:textId="77777777" w:rsidR="00963308" w:rsidRPr="00144FF6" w:rsidRDefault="00AA69F2" w:rsidP="00144FF6">
            <w:pPr>
              <w:spacing w:after="0" w:line="360" w:lineRule="auto"/>
              <w:jc w:val="right"/>
              <w:rPr>
                <w:rFonts w:ascii="Times New Roman" w:hAnsi="Times New Roman"/>
                <w:sz w:val="24"/>
                <w:szCs w:val="24"/>
              </w:rPr>
            </w:pPr>
            <w:r>
              <w:rPr>
                <w:rFonts w:ascii="Times New Roman" w:hAnsi="Times New Roman"/>
                <w:sz w:val="24"/>
                <w:szCs w:val="24"/>
              </w:rPr>
              <w:t>4</w:t>
            </w:r>
          </w:p>
        </w:tc>
      </w:tr>
      <w:tr w:rsidR="00144FF6" w14:paraId="7D0AF044" w14:textId="77777777" w:rsidTr="00306735">
        <w:tc>
          <w:tcPr>
            <w:tcW w:w="8790" w:type="dxa"/>
            <w:shd w:val="clear" w:color="auto" w:fill="auto"/>
          </w:tcPr>
          <w:p w14:paraId="236D454B" w14:textId="77777777" w:rsidR="00963308" w:rsidRPr="00144FF6" w:rsidRDefault="00963308" w:rsidP="00CC1562">
            <w:pPr>
              <w:spacing w:after="0" w:line="360" w:lineRule="auto"/>
              <w:rPr>
                <w:rFonts w:ascii="Times New Roman" w:hAnsi="Times New Roman"/>
                <w:sz w:val="24"/>
                <w:szCs w:val="24"/>
                <w:lang w:val="lv-LV"/>
              </w:rPr>
            </w:pPr>
            <w:r w:rsidRPr="00144FF6">
              <w:rPr>
                <w:rFonts w:ascii="Times New Roman" w:hAnsi="Times New Roman"/>
                <w:sz w:val="24"/>
                <w:szCs w:val="24"/>
                <w:lang w:val="lv-LV"/>
              </w:rPr>
              <w:t>FINANŠU RESURSI UN IESTĀDES DARBĪBAS REZULTĀTI</w:t>
            </w:r>
          </w:p>
        </w:tc>
        <w:tc>
          <w:tcPr>
            <w:tcW w:w="560" w:type="dxa"/>
            <w:shd w:val="clear" w:color="auto" w:fill="auto"/>
          </w:tcPr>
          <w:p w14:paraId="320821F1" w14:textId="77777777" w:rsidR="00963308" w:rsidRPr="00144FF6" w:rsidRDefault="00963308" w:rsidP="00144FF6">
            <w:pPr>
              <w:spacing w:after="0" w:line="360" w:lineRule="auto"/>
              <w:jc w:val="right"/>
              <w:rPr>
                <w:rFonts w:ascii="Times New Roman" w:hAnsi="Times New Roman"/>
                <w:sz w:val="24"/>
                <w:szCs w:val="24"/>
              </w:rPr>
            </w:pPr>
          </w:p>
        </w:tc>
      </w:tr>
      <w:tr w:rsidR="00CC1562" w14:paraId="3F5BC646" w14:textId="77777777" w:rsidTr="00306735">
        <w:tc>
          <w:tcPr>
            <w:tcW w:w="8790" w:type="dxa"/>
            <w:shd w:val="clear" w:color="auto" w:fill="auto"/>
          </w:tcPr>
          <w:p w14:paraId="27B0591D" w14:textId="77777777" w:rsidR="00CC1562" w:rsidRPr="00144FF6" w:rsidRDefault="00CC1562" w:rsidP="00CC1562">
            <w:pPr>
              <w:spacing w:after="0" w:line="360" w:lineRule="auto"/>
              <w:rPr>
                <w:rFonts w:ascii="Times New Roman" w:hAnsi="Times New Roman"/>
                <w:sz w:val="24"/>
                <w:szCs w:val="24"/>
                <w:lang w:val="lv-LV"/>
              </w:rPr>
            </w:pPr>
            <w:r>
              <w:rPr>
                <w:rFonts w:ascii="Times New Roman" w:hAnsi="Times New Roman"/>
                <w:sz w:val="24"/>
                <w:szCs w:val="24"/>
                <w:lang w:val="lv-LV"/>
              </w:rPr>
              <w:t xml:space="preserve">Divos iepriekšējos gados izpildītājs un kārtējam gadam pieņemtais budžets, zvērināta revidenta atzinums par saimniecisko darbību un iepriekšēja gada saimniecisko pārskatu... </w:t>
            </w:r>
          </w:p>
        </w:tc>
        <w:tc>
          <w:tcPr>
            <w:tcW w:w="560" w:type="dxa"/>
            <w:shd w:val="clear" w:color="auto" w:fill="auto"/>
          </w:tcPr>
          <w:p w14:paraId="3357837B" w14:textId="77777777" w:rsidR="00CC1562" w:rsidRPr="00144FF6" w:rsidRDefault="00CC1562" w:rsidP="00144FF6">
            <w:pPr>
              <w:spacing w:after="0" w:line="360" w:lineRule="auto"/>
              <w:jc w:val="right"/>
              <w:rPr>
                <w:rFonts w:ascii="Times New Roman" w:hAnsi="Times New Roman"/>
                <w:sz w:val="24"/>
                <w:szCs w:val="24"/>
              </w:rPr>
            </w:pPr>
            <w:r>
              <w:rPr>
                <w:rFonts w:ascii="Times New Roman" w:hAnsi="Times New Roman"/>
                <w:sz w:val="24"/>
                <w:szCs w:val="24"/>
              </w:rPr>
              <w:t>5</w:t>
            </w:r>
          </w:p>
        </w:tc>
      </w:tr>
      <w:tr w:rsidR="00CC1562" w14:paraId="0595B4E4" w14:textId="77777777" w:rsidTr="00306735">
        <w:tc>
          <w:tcPr>
            <w:tcW w:w="8790" w:type="dxa"/>
            <w:shd w:val="clear" w:color="auto" w:fill="auto"/>
          </w:tcPr>
          <w:p w14:paraId="3ED234EF" w14:textId="593DB639" w:rsidR="00CC1562" w:rsidRDefault="00CC1562" w:rsidP="00CC1562">
            <w:pPr>
              <w:spacing w:after="0" w:line="360" w:lineRule="auto"/>
              <w:rPr>
                <w:rFonts w:ascii="Times New Roman" w:hAnsi="Times New Roman"/>
                <w:sz w:val="24"/>
                <w:szCs w:val="24"/>
                <w:lang w:val="lv-LV"/>
              </w:rPr>
            </w:pPr>
            <w:r>
              <w:rPr>
                <w:rFonts w:ascii="Times New Roman" w:hAnsi="Times New Roman"/>
                <w:sz w:val="24"/>
                <w:szCs w:val="24"/>
                <w:lang w:val="lv-LV"/>
              </w:rPr>
              <w:t xml:space="preserve">Informācija par </w:t>
            </w:r>
            <w:r w:rsidR="009574D4">
              <w:rPr>
                <w:rFonts w:ascii="Times New Roman" w:hAnsi="Times New Roman"/>
                <w:sz w:val="24"/>
                <w:szCs w:val="24"/>
                <w:lang w:val="lv-LV"/>
              </w:rPr>
              <w:t>saistību</w:t>
            </w:r>
            <w:r>
              <w:rPr>
                <w:rFonts w:ascii="Times New Roman" w:hAnsi="Times New Roman"/>
                <w:sz w:val="24"/>
                <w:szCs w:val="24"/>
                <w:lang w:val="lv-LV"/>
              </w:rPr>
              <w:t xml:space="preserve"> un </w:t>
            </w:r>
            <w:r w:rsidR="009574D4">
              <w:rPr>
                <w:rFonts w:ascii="Times New Roman" w:hAnsi="Times New Roman"/>
                <w:sz w:val="24"/>
                <w:szCs w:val="24"/>
                <w:lang w:val="lv-LV"/>
              </w:rPr>
              <w:t>garantiju</w:t>
            </w:r>
            <w:r>
              <w:rPr>
                <w:rFonts w:ascii="Times New Roman" w:hAnsi="Times New Roman"/>
                <w:sz w:val="24"/>
                <w:szCs w:val="24"/>
                <w:lang w:val="lv-LV"/>
              </w:rPr>
              <w:t xml:space="preserve"> apjomiem.................................................................</w:t>
            </w:r>
          </w:p>
        </w:tc>
        <w:tc>
          <w:tcPr>
            <w:tcW w:w="560" w:type="dxa"/>
            <w:shd w:val="clear" w:color="auto" w:fill="auto"/>
          </w:tcPr>
          <w:p w14:paraId="214595EF" w14:textId="77777777" w:rsidR="00CC1562" w:rsidRDefault="00AA69F2" w:rsidP="00144FF6">
            <w:pPr>
              <w:spacing w:after="0" w:line="360" w:lineRule="auto"/>
              <w:jc w:val="right"/>
              <w:rPr>
                <w:rFonts w:ascii="Times New Roman" w:hAnsi="Times New Roman"/>
                <w:sz w:val="24"/>
                <w:szCs w:val="24"/>
              </w:rPr>
            </w:pPr>
            <w:r>
              <w:rPr>
                <w:rFonts w:ascii="Times New Roman" w:hAnsi="Times New Roman"/>
                <w:sz w:val="24"/>
                <w:szCs w:val="24"/>
              </w:rPr>
              <w:t>8</w:t>
            </w:r>
          </w:p>
        </w:tc>
      </w:tr>
      <w:tr w:rsidR="005250D7" w14:paraId="63B5C847" w14:textId="77777777" w:rsidTr="00306735">
        <w:tc>
          <w:tcPr>
            <w:tcW w:w="8790" w:type="dxa"/>
            <w:shd w:val="clear" w:color="auto" w:fill="auto"/>
          </w:tcPr>
          <w:p w14:paraId="5B4931BE" w14:textId="77777777" w:rsidR="005250D7" w:rsidRPr="00144FF6" w:rsidRDefault="005250D7" w:rsidP="005250D7">
            <w:pPr>
              <w:spacing w:after="0" w:line="360" w:lineRule="auto"/>
              <w:rPr>
                <w:rFonts w:ascii="Times New Roman" w:hAnsi="Times New Roman"/>
                <w:sz w:val="24"/>
                <w:szCs w:val="24"/>
                <w:lang w:val="lv-LV"/>
              </w:rPr>
            </w:pPr>
            <w:r>
              <w:rPr>
                <w:rFonts w:ascii="Times New Roman" w:hAnsi="Times New Roman"/>
                <w:sz w:val="24"/>
                <w:szCs w:val="24"/>
                <w:lang w:val="lv-LV"/>
              </w:rPr>
              <w:t>Līdzdalība sadarbības projektos</w:t>
            </w:r>
            <w:r w:rsidR="002E4DB8">
              <w:rPr>
                <w:rFonts w:ascii="Times New Roman" w:hAnsi="Times New Roman"/>
                <w:sz w:val="24"/>
                <w:szCs w:val="24"/>
                <w:lang w:val="lv-LV"/>
              </w:rPr>
              <w:t>...........................................................................................</w:t>
            </w:r>
          </w:p>
        </w:tc>
        <w:tc>
          <w:tcPr>
            <w:tcW w:w="560" w:type="dxa"/>
            <w:shd w:val="clear" w:color="auto" w:fill="auto"/>
          </w:tcPr>
          <w:p w14:paraId="22063897" w14:textId="77777777" w:rsidR="005250D7" w:rsidRPr="00144FF6" w:rsidRDefault="000E6320" w:rsidP="00144FF6">
            <w:pPr>
              <w:spacing w:after="0" w:line="360" w:lineRule="auto"/>
              <w:jc w:val="right"/>
              <w:rPr>
                <w:rFonts w:ascii="Times New Roman" w:hAnsi="Times New Roman"/>
                <w:sz w:val="24"/>
                <w:szCs w:val="24"/>
              </w:rPr>
            </w:pPr>
            <w:r>
              <w:rPr>
                <w:rFonts w:ascii="Times New Roman" w:hAnsi="Times New Roman"/>
                <w:sz w:val="24"/>
                <w:szCs w:val="24"/>
              </w:rPr>
              <w:t>8</w:t>
            </w:r>
          </w:p>
        </w:tc>
      </w:tr>
      <w:tr w:rsidR="009B7097" w14:paraId="0B9BDCE5" w14:textId="77777777" w:rsidTr="00306735">
        <w:tc>
          <w:tcPr>
            <w:tcW w:w="8790" w:type="dxa"/>
            <w:shd w:val="clear" w:color="auto" w:fill="auto"/>
          </w:tcPr>
          <w:p w14:paraId="4FD13A50" w14:textId="77777777" w:rsidR="009B7097" w:rsidRDefault="008B409C" w:rsidP="005250D7">
            <w:pPr>
              <w:spacing w:after="0" w:line="360" w:lineRule="auto"/>
              <w:rPr>
                <w:rFonts w:ascii="Times New Roman" w:hAnsi="Times New Roman"/>
                <w:sz w:val="24"/>
                <w:szCs w:val="24"/>
                <w:lang w:val="lv-LV"/>
              </w:rPr>
            </w:pPr>
            <w:r>
              <w:rPr>
                <w:rFonts w:ascii="Times New Roman" w:hAnsi="Times New Roman"/>
                <w:sz w:val="24"/>
                <w:szCs w:val="24"/>
                <w:lang w:val="lv-LV"/>
              </w:rPr>
              <w:t>Pasākumi, kas veikti, lai pilnveidotu aģentūras vadību ......................................................</w:t>
            </w:r>
          </w:p>
        </w:tc>
        <w:tc>
          <w:tcPr>
            <w:tcW w:w="560" w:type="dxa"/>
            <w:shd w:val="clear" w:color="auto" w:fill="auto"/>
          </w:tcPr>
          <w:p w14:paraId="28B6E5D5" w14:textId="77777777" w:rsidR="009B7097" w:rsidRDefault="00AA69F2" w:rsidP="00144FF6">
            <w:pPr>
              <w:spacing w:after="0" w:line="360" w:lineRule="auto"/>
              <w:jc w:val="right"/>
              <w:rPr>
                <w:rFonts w:ascii="Times New Roman" w:hAnsi="Times New Roman"/>
                <w:sz w:val="24"/>
                <w:szCs w:val="24"/>
              </w:rPr>
            </w:pPr>
            <w:r>
              <w:rPr>
                <w:rFonts w:ascii="Times New Roman" w:hAnsi="Times New Roman"/>
                <w:sz w:val="24"/>
                <w:szCs w:val="24"/>
              </w:rPr>
              <w:t>9</w:t>
            </w:r>
          </w:p>
        </w:tc>
      </w:tr>
      <w:tr w:rsidR="005250D7" w14:paraId="1DFAE63C" w14:textId="77777777" w:rsidTr="00306735">
        <w:tc>
          <w:tcPr>
            <w:tcW w:w="8790" w:type="dxa"/>
            <w:shd w:val="clear" w:color="auto" w:fill="auto"/>
          </w:tcPr>
          <w:p w14:paraId="7575FFBA" w14:textId="77777777" w:rsidR="005250D7" w:rsidRDefault="005250D7" w:rsidP="005250D7">
            <w:pPr>
              <w:spacing w:after="0" w:line="360" w:lineRule="auto"/>
              <w:rPr>
                <w:rFonts w:ascii="Times New Roman" w:hAnsi="Times New Roman"/>
                <w:sz w:val="24"/>
                <w:szCs w:val="24"/>
                <w:lang w:val="lv-LV"/>
              </w:rPr>
            </w:pPr>
            <w:r>
              <w:rPr>
                <w:rFonts w:ascii="Times New Roman" w:hAnsi="Times New Roman"/>
                <w:sz w:val="24"/>
                <w:szCs w:val="24"/>
                <w:lang w:val="lv-LV"/>
              </w:rPr>
              <w:t>Pasākumi, kas veikti, lai veicinātu iedzīvotāju informētību par aģentūras darbību</w:t>
            </w:r>
            <w:r w:rsidR="002E4DB8">
              <w:rPr>
                <w:rFonts w:ascii="Times New Roman" w:hAnsi="Times New Roman"/>
                <w:sz w:val="24"/>
                <w:szCs w:val="24"/>
                <w:lang w:val="lv-LV"/>
              </w:rPr>
              <w:t>............</w:t>
            </w:r>
          </w:p>
        </w:tc>
        <w:tc>
          <w:tcPr>
            <w:tcW w:w="560" w:type="dxa"/>
            <w:shd w:val="clear" w:color="auto" w:fill="auto"/>
          </w:tcPr>
          <w:p w14:paraId="4AE067CC" w14:textId="77777777" w:rsidR="005250D7" w:rsidRDefault="00AA69F2" w:rsidP="00144FF6">
            <w:pPr>
              <w:spacing w:after="0" w:line="360" w:lineRule="auto"/>
              <w:jc w:val="right"/>
              <w:rPr>
                <w:rFonts w:ascii="Times New Roman" w:hAnsi="Times New Roman"/>
                <w:sz w:val="24"/>
                <w:szCs w:val="24"/>
              </w:rPr>
            </w:pPr>
            <w:r>
              <w:rPr>
                <w:rFonts w:ascii="Times New Roman" w:hAnsi="Times New Roman"/>
                <w:sz w:val="24"/>
                <w:szCs w:val="24"/>
              </w:rPr>
              <w:t>9</w:t>
            </w:r>
          </w:p>
        </w:tc>
      </w:tr>
      <w:tr w:rsidR="009F67AD" w14:paraId="131A2FB7" w14:textId="77777777" w:rsidTr="00306735">
        <w:tc>
          <w:tcPr>
            <w:tcW w:w="8790" w:type="dxa"/>
            <w:shd w:val="clear" w:color="auto" w:fill="auto"/>
          </w:tcPr>
          <w:p w14:paraId="3D5F5F91" w14:textId="77777777" w:rsidR="009F67AD" w:rsidRDefault="009F67AD" w:rsidP="005250D7">
            <w:pPr>
              <w:spacing w:after="0" w:line="360" w:lineRule="auto"/>
              <w:rPr>
                <w:rFonts w:ascii="Times New Roman" w:hAnsi="Times New Roman"/>
                <w:sz w:val="24"/>
                <w:szCs w:val="24"/>
                <w:lang w:val="lv-LV"/>
              </w:rPr>
            </w:pPr>
            <w:r>
              <w:rPr>
                <w:rFonts w:ascii="Times New Roman" w:hAnsi="Times New Roman"/>
                <w:sz w:val="24"/>
                <w:szCs w:val="24"/>
                <w:lang w:val="lv-LV"/>
              </w:rPr>
              <w:t>Informācija par sasniegumiem aģentūras vidēja termiņa darbības stratēģijas īstenošanā un gūtajiem rezultātiem.....................................................................................................</w:t>
            </w:r>
          </w:p>
        </w:tc>
        <w:tc>
          <w:tcPr>
            <w:tcW w:w="560" w:type="dxa"/>
            <w:shd w:val="clear" w:color="auto" w:fill="auto"/>
          </w:tcPr>
          <w:p w14:paraId="0EE21A5E" w14:textId="77777777" w:rsidR="009F67AD" w:rsidRDefault="009F67AD" w:rsidP="00144FF6">
            <w:pPr>
              <w:spacing w:after="0" w:line="360" w:lineRule="auto"/>
              <w:jc w:val="right"/>
              <w:rPr>
                <w:rFonts w:ascii="Times New Roman" w:hAnsi="Times New Roman"/>
                <w:sz w:val="24"/>
                <w:szCs w:val="24"/>
              </w:rPr>
            </w:pPr>
          </w:p>
        </w:tc>
      </w:tr>
      <w:tr w:rsidR="005250D7" w14:paraId="4CBF95A2" w14:textId="77777777" w:rsidTr="00306735">
        <w:tc>
          <w:tcPr>
            <w:tcW w:w="8790" w:type="dxa"/>
            <w:shd w:val="clear" w:color="auto" w:fill="auto"/>
          </w:tcPr>
          <w:p w14:paraId="6EA52F5B" w14:textId="77777777" w:rsidR="005250D7" w:rsidRDefault="005250D7" w:rsidP="005250D7">
            <w:pPr>
              <w:spacing w:after="0" w:line="360" w:lineRule="auto"/>
              <w:rPr>
                <w:rFonts w:ascii="Times New Roman" w:hAnsi="Times New Roman"/>
                <w:sz w:val="24"/>
                <w:szCs w:val="24"/>
                <w:lang w:val="lv-LV"/>
              </w:rPr>
            </w:pPr>
            <w:r>
              <w:rPr>
                <w:rFonts w:ascii="Times New Roman" w:hAnsi="Times New Roman"/>
                <w:sz w:val="24"/>
                <w:szCs w:val="24"/>
                <w:lang w:val="lv-LV"/>
              </w:rPr>
              <w:t>Aģentūras darbības plānotie rezultāti un to izpildes novērtējums</w:t>
            </w:r>
            <w:r w:rsidR="002E4DB8">
              <w:rPr>
                <w:rFonts w:ascii="Times New Roman" w:hAnsi="Times New Roman"/>
                <w:sz w:val="24"/>
                <w:szCs w:val="24"/>
                <w:lang w:val="lv-LV"/>
              </w:rPr>
              <w:t>.......................................</w:t>
            </w:r>
          </w:p>
        </w:tc>
        <w:tc>
          <w:tcPr>
            <w:tcW w:w="560" w:type="dxa"/>
            <w:shd w:val="clear" w:color="auto" w:fill="auto"/>
          </w:tcPr>
          <w:p w14:paraId="5216B8E2" w14:textId="77777777" w:rsidR="005250D7" w:rsidRDefault="00AA69F2" w:rsidP="00144FF6">
            <w:pPr>
              <w:spacing w:after="0" w:line="360" w:lineRule="auto"/>
              <w:jc w:val="right"/>
              <w:rPr>
                <w:rFonts w:ascii="Times New Roman" w:hAnsi="Times New Roman"/>
                <w:sz w:val="24"/>
                <w:szCs w:val="24"/>
              </w:rPr>
            </w:pPr>
            <w:r>
              <w:rPr>
                <w:rFonts w:ascii="Times New Roman" w:hAnsi="Times New Roman"/>
                <w:sz w:val="24"/>
                <w:szCs w:val="24"/>
              </w:rPr>
              <w:t>9</w:t>
            </w:r>
          </w:p>
        </w:tc>
      </w:tr>
      <w:tr w:rsidR="005250D7" w14:paraId="68AA22CA" w14:textId="77777777" w:rsidTr="00306735">
        <w:tc>
          <w:tcPr>
            <w:tcW w:w="8790" w:type="dxa"/>
            <w:shd w:val="clear" w:color="auto" w:fill="auto"/>
          </w:tcPr>
          <w:p w14:paraId="6CDC5864" w14:textId="77777777" w:rsidR="005250D7" w:rsidRDefault="005250D7" w:rsidP="005250D7">
            <w:pPr>
              <w:spacing w:after="0" w:line="360" w:lineRule="auto"/>
              <w:rPr>
                <w:rFonts w:ascii="Times New Roman" w:hAnsi="Times New Roman"/>
                <w:sz w:val="24"/>
                <w:szCs w:val="24"/>
                <w:lang w:val="lv-LV"/>
              </w:rPr>
            </w:pPr>
            <w:r w:rsidRPr="00144FF6">
              <w:rPr>
                <w:rFonts w:ascii="Times New Roman" w:hAnsi="Times New Roman"/>
                <w:sz w:val="24"/>
                <w:szCs w:val="24"/>
                <w:lang w:val="lv-LV"/>
              </w:rPr>
              <w:t>Juridiskā darbība…………………………………………………………………………</w:t>
            </w:r>
            <w:r w:rsidR="002E4DB8">
              <w:rPr>
                <w:rFonts w:ascii="Times New Roman" w:hAnsi="Times New Roman"/>
                <w:sz w:val="24"/>
                <w:szCs w:val="24"/>
                <w:lang w:val="lv-LV"/>
              </w:rPr>
              <w:t>.</w:t>
            </w:r>
          </w:p>
        </w:tc>
        <w:tc>
          <w:tcPr>
            <w:tcW w:w="560" w:type="dxa"/>
            <w:shd w:val="clear" w:color="auto" w:fill="auto"/>
          </w:tcPr>
          <w:p w14:paraId="5C37EDC9" w14:textId="77777777" w:rsidR="005250D7" w:rsidRDefault="00AA69F2" w:rsidP="00144FF6">
            <w:pPr>
              <w:spacing w:after="0" w:line="360" w:lineRule="auto"/>
              <w:jc w:val="right"/>
              <w:rPr>
                <w:rFonts w:ascii="Times New Roman" w:hAnsi="Times New Roman"/>
                <w:sz w:val="24"/>
                <w:szCs w:val="24"/>
              </w:rPr>
            </w:pPr>
            <w:r>
              <w:rPr>
                <w:rFonts w:ascii="Times New Roman" w:hAnsi="Times New Roman"/>
                <w:sz w:val="24"/>
                <w:szCs w:val="24"/>
              </w:rPr>
              <w:t>10</w:t>
            </w:r>
          </w:p>
        </w:tc>
      </w:tr>
      <w:tr w:rsidR="005250D7" w14:paraId="312642B9" w14:textId="77777777" w:rsidTr="00306735">
        <w:tc>
          <w:tcPr>
            <w:tcW w:w="8790" w:type="dxa"/>
            <w:shd w:val="clear" w:color="auto" w:fill="auto"/>
          </w:tcPr>
          <w:p w14:paraId="6205995D" w14:textId="77777777" w:rsidR="005250D7" w:rsidRPr="00144FF6" w:rsidRDefault="005250D7" w:rsidP="005250D7">
            <w:pPr>
              <w:spacing w:after="0" w:line="360" w:lineRule="auto"/>
              <w:rPr>
                <w:rFonts w:ascii="Times New Roman" w:hAnsi="Times New Roman"/>
                <w:sz w:val="24"/>
                <w:szCs w:val="24"/>
                <w:lang w:val="lv-LV"/>
              </w:rPr>
            </w:pPr>
            <w:r w:rsidRPr="00144FF6">
              <w:rPr>
                <w:rFonts w:ascii="Times New Roman" w:hAnsi="Times New Roman"/>
                <w:sz w:val="24"/>
                <w:szCs w:val="24"/>
                <w:lang w:val="lv-LV"/>
              </w:rPr>
              <w:t>Ieņēmumi no aģentūras maksas pakalpojumiem………………………………………….</w:t>
            </w:r>
          </w:p>
        </w:tc>
        <w:tc>
          <w:tcPr>
            <w:tcW w:w="560" w:type="dxa"/>
            <w:shd w:val="clear" w:color="auto" w:fill="auto"/>
          </w:tcPr>
          <w:p w14:paraId="0BD979E7" w14:textId="77777777" w:rsidR="005250D7" w:rsidRDefault="00AA69F2" w:rsidP="00144FF6">
            <w:pPr>
              <w:spacing w:after="0" w:line="360" w:lineRule="auto"/>
              <w:jc w:val="right"/>
              <w:rPr>
                <w:rFonts w:ascii="Times New Roman" w:hAnsi="Times New Roman"/>
                <w:sz w:val="24"/>
                <w:szCs w:val="24"/>
              </w:rPr>
            </w:pPr>
            <w:r>
              <w:rPr>
                <w:rFonts w:ascii="Times New Roman" w:hAnsi="Times New Roman"/>
                <w:sz w:val="24"/>
                <w:szCs w:val="24"/>
              </w:rPr>
              <w:t>10</w:t>
            </w:r>
          </w:p>
        </w:tc>
      </w:tr>
      <w:tr w:rsidR="005250D7" w14:paraId="528F29A3" w14:textId="77777777" w:rsidTr="00306735">
        <w:tc>
          <w:tcPr>
            <w:tcW w:w="8790" w:type="dxa"/>
            <w:shd w:val="clear" w:color="auto" w:fill="auto"/>
          </w:tcPr>
          <w:p w14:paraId="23DA88B4" w14:textId="77777777" w:rsidR="005250D7" w:rsidRPr="00144FF6" w:rsidRDefault="005250D7" w:rsidP="005250D7">
            <w:pPr>
              <w:spacing w:after="0" w:line="360" w:lineRule="auto"/>
              <w:rPr>
                <w:rFonts w:ascii="Times New Roman" w:hAnsi="Times New Roman"/>
                <w:sz w:val="24"/>
                <w:szCs w:val="24"/>
                <w:lang w:val="lv-LV"/>
              </w:rPr>
            </w:pPr>
            <w:r w:rsidRPr="00144FF6">
              <w:rPr>
                <w:rFonts w:ascii="Times New Roman" w:hAnsi="Times New Roman"/>
                <w:sz w:val="24"/>
                <w:szCs w:val="24"/>
                <w:lang w:val="lv-LV"/>
              </w:rPr>
              <w:t>Iekšējās kontroles sistēma…………………………………………………………………</w:t>
            </w:r>
          </w:p>
        </w:tc>
        <w:tc>
          <w:tcPr>
            <w:tcW w:w="560" w:type="dxa"/>
            <w:shd w:val="clear" w:color="auto" w:fill="auto"/>
          </w:tcPr>
          <w:p w14:paraId="11BB1E89" w14:textId="77777777" w:rsidR="005250D7" w:rsidRDefault="007914D0" w:rsidP="00144FF6">
            <w:pPr>
              <w:spacing w:after="0" w:line="360" w:lineRule="auto"/>
              <w:jc w:val="right"/>
              <w:rPr>
                <w:rFonts w:ascii="Times New Roman" w:hAnsi="Times New Roman"/>
                <w:sz w:val="24"/>
                <w:szCs w:val="24"/>
              </w:rPr>
            </w:pPr>
            <w:r>
              <w:rPr>
                <w:rFonts w:ascii="Times New Roman" w:hAnsi="Times New Roman"/>
                <w:sz w:val="24"/>
                <w:szCs w:val="24"/>
              </w:rPr>
              <w:t>10</w:t>
            </w:r>
          </w:p>
        </w:tc>
      </w:tr>
      <w:tr w:rsidR="00144FF6" w14:paraId="1142308B" w14:textId="77777777" w:rsidTr="00306735">
        <w:tc>
          <w:tcPr>
            <w:tcW w:w="8790" w:type="dxa"/>
            <w:shd w:val="clear" w:color="auto" w:fill="auto"/>
          </w:tcPr>
          <w:p w14:paraId="593D3113" w14:textId="19CA6ACC" w:rsidR="00963308" w:rsidRPr="00144FF6" w:rsidRDefault="00963308" w:rsidP="00144FF6">
            <w:pPr>
              <w:spacing w:after="0" w:line="360" w:lineRule="auto"/>
              <w:rPr>
                <w:rFonts w:ascii="Times New Roman" w:hAnsi="Times New Roman"/>
                <w:sz w:val="24"/>
                <w:szCs w:val="24"/>
                <w:lang w:val="lv-LV"/>
              </w:rPr>
            </w:pPr>
            <w:r w:rsidRPr="00144FF6">
              <w:rPr>
                <w:rFonts w:ascii="Times New Roman" w:hAnsi="Times New Roman"/>
                <w:sz w:val="24"/>
                <w:szCs w:val="24"/>
                <w:lang w:val="lv-LV"/>
              </w:rPr>
              <w:t>Pasākumi darba optimizācijai, pakalpojumu kvalitātes uzlabošanai, izmaksu samazināšanai, pieejamības n</w:t>
            </w:r>
            <w:r w:rsidR="00306735">
              <w:rPr>
                <w:rFonts w:ascii="Times New Roman" w:hAnsi="Times New Roman"/>
                <w:sz w:val="24"/>
                <w:szCs w:val="24"/>
                <w:lang w:val="lv-LV"/>
              </w:rPr>
              <w:t>odrošināšanai…………………………………………… 11</w:t>
            </w:r>
            <w:r w:rsidRPr="00144FF6">
              <w:rPr>
                <w:rFonts w:ascii="Times New Roman" w:hAnsi="Times New Roman"/>
                <w:sz w:val="24"/>
                <w:szCs w:val="24"/>
                <w:lang w:val="lv-LV"/>
              </w:rPr>
              <w:t xml:space="preserve"> </w:t>
            </w:r>
          </w:p>
        </w:tc>
        <w:tc>
          <w:tcPr>
            <w:tcW w:w="560" w:type="dxa"/>
            <w:shd w:val="clear" w:color="auto" w:fill="auto"/>
          </w:tcPr>
          <w:p w14:paraId="1B907E18" w14:textId="780E6865" w:rsidR="00963308" w:rsidRPr="00144FF6" w:rsidRDefault="00963308" w:rsidP="007914D0">
            <w:pPr>
              <w:spacing w:after="0" w:line="360" w:lineRule="auto"/>
              <w:jc w:val="right"/>
              <w:rPr>
                <w:rFonts w:ascii="Times New Roman" w:hAnsi="Times New Roman"/>
                <w:sz w:val="24"/>
                <w:szCs w:val="24"/>
              </w:rPr>
            </w:pPr>
          </w:p>
        </w:tc>
      </w:tr>
      <w:tr w:rsidR="00144FF6" w14:paraId="599F88B2" w14:textId="77777777" w:rsidTr="00306735">
        <w:tc>
          <w:tcPr>
            <w:tcW w:w="8790" w:type="dxa"/>
            <w:shd w:val="clear" w:color="auto" w:fill="auto"/>
          </w:tcPr>
          <w:p w14:paraId="334D0576" w14:textId="77777777" w:rsidR="00963308" w:rsidRPr="00144FF6" w:rsidRDefault="00963308" w:rsidP="007914D0">
            <w:pPr>
              <w:spacing w:after="0" w:line="360" w:lineRule="auto"/>
              <w:rPr>
                <w:rFonts w:ascii="Times New Roman" w:hAnsi="Times New Roman"/>
                <w:sz w:val="24"/>
                <w:szCs w:val="24"/>
              </w:rPr>
            </w:pPr>
            <w:r w:rsidRPr="00144FF6">
              <w:rPr>
                <w:rFonts w:ascii="Times New Roman" w:hAnsi="Times New Roman"/>
                <w:sz w:val="24"/>
                <w:szCs w:val="24"/>
              </w:rPr>
              <w:t>GALVENIE PLĀNOTIE DARBI 202</w:t>
            </w:r>
            <w:r w:rsidR="007914D0">
              <w:rPr>
                <w:rFonts w:ascii="Times New Roman" w:hAnsi="Times New Roman"/>
                <w:sz w:val="24"/>
                <w:szCs w:val="24"/>
              </w:rPr>
              <w:t>1</w:t>
            </w:r>
            <w:r w:rsidRPr="00144FF6">
              <w:rPr>
                <w:rFonts w:ascii="Times New Roman" w:hAnsi="Times New Roman"/>
                <w:sz w:val="24"/>
                <w:szCs w:val="24"/>
              </w:rPr>
              <w:t>.GADĀ…………………………………………</w:t>
            </w:r>
          </w:p>
        </w:tc>
        <w:tc>
          <w:tcPr>
            <w:tcW w:w="560" w:type="dxa"/>
            <w:shd w:val="clear" w:color="auto" w:fill="auto"/>
          </w:tcPr>
          <w:p w14:paraId="2CD745DA" w14:textId="77777777" w:rsidR="00963308" w:rsidRPr="00144FF6" w:rsidRDefault="005250D7" w:rsidP="00AA69F2">
            <w:pPr>
              <w:spacing w:after="0" w:line="360" w:lineRule="auto"/>
              <w:jc w:val="right"/>
              <w:rPr>
                <w:rFonts w:ascii="Times New Roman" w:hAnsi="Times New Roman"/>
                <w:sz w:val="24"/>
                <w:szCs w:val="24"/>
              </w:rPr>
            </w:pPr>
            <w:r>
              <w:rPr>
                <w:rFonts w:ascii="Times New Roman" w:hAnsi="Times New Roman"/>
                <w:sz w:val="24"/>
                <w:szCs w:val="24"/>
              </w:rPr>
              <w:t>1</w:t>
            </w:r>
            <w:r w:rsidR="00AA69F2">
              <w:rPr>
                <w:rFonts w:ascii="Times New Roman" w:hAnsi="Times New Roman"/>
                <w:sz w:val="24"/>
                <w:szCs w:val="24"/>
              </w:rPr>
              <w:t>1</w:t>
            </w:r>
          </w:p>
        </w:tc>
      </w:tr>
      <w:tr w:rsidR="00144FF6" w14:paraId="02C5AB85" w14:textId="77777777" w:rsidTr="00306735">
        <w:tc>
          <w:tcPr>
            <w:tcW w:w="8790" w:type="dxa"/>
            <w:shd w:val="clear" w:color="auto" w:fill="auto"/>
          </w:tcPr>
          <w:p w14:paraId="584BFFF6" w14:textId="77777777" w:rsidR="009B7097" w:rsidRDefault="00963308" w:rsidP="00144FF6">
            <w:pPr>
              <w:spacing w:after="0" w:line="360" w:lineRule="auto"/>
              <w:rPr>
                <w:rFonts w:ascii="Times New Roman" w:hAnsi="Times New Roman"/>
                <w:sz w:val="24"/>
                <w:szCs w:val="24"/>
              </w:rPr>
            </w:pPr>
            <w:r w:rsidRPr="00144FF6">
              <w:rPr>
                <w:rFonts w:ascii="Times New Roman" w:hAnsi="Times New Roman"/>
                <w:sz w:val="24"/>
                <w:szCs w:val="24"/>
              </w:rPr>
              <w:t>PIELIKUMI</w:t>
            </w:r>
          </w:p>
          <w:p w14:paraId="76A75E66" w14:textId="4942B53F" w:rsidR="00963308" w:rsidRPr="00580387" w:rsidRDefault="009B7097" w:rsidP="009B7097">
            <w:pPr>
              <w:spacing w:after="0" w:line="360" w:lineRule="auto"/>
              <w:rPr>
                <w:rFonts w:ascii="Times New Roman" w:hAnsi="Times New Roman"/>
                <w:sz w:val="24"/>
                <w:szCs w:val="24"/>
                <w:lang w:val="lv-LV"/>
              </w:rPr>
            </w:pPr>
            <w:r w:rsidRPr="00580387">
              <w:rPr>
                <w:rFonts w:ascii="Times New Roman" w:hAnsi="Times New Roman"/>
                <w:sz w:val="24"/>
                <w:szCs w:val="24"/>
                <w:lang w:val="lv-LV"/>
              </w:rPr>
              <w:t>Neatkarīgu</w:t>
            </w:r>
            <w:r w:rsidR="00580387" w:rsidRPr="00580387">
              <w:rPr>
                <w:rFonts w:ascii="Times New Roman" w:hAnsi="Times New Roman"/>
                <w:sz w:val="24"/>
                <w:szCs w:val="24"/>
                <w:lang w:val="lv-LV"/>
              </w:rPr>
              <w:t xml:space="preserve"> </w:t>
            </w:r>
            <w:r w:rsidRPr="00580387">
              <w:rPr>
                <w:rFonts w:ascii="Times New Roman" w:hAnsi="Times New Roman"/>
                <w:sz w:val="24"/>
                <w:szCs w:val="24"/>
                <w:lang w:val="lv-LV"/>
              </w:rPr>
              <w:t>revidentu</w:t>
            </w:r>
            <w:r w:rsidR="00580387" w:rsidRPr="00580387">
              <w:rPr>
                <w:rFonts w:ascii="Times New Roman" w:hAnsi="Times New Roman"/>
                <w:sz w:val="24"/>
                <w:szCs w:val="24"/>
                <w:lang w:val="lv-LV"/>
              </w:rPr>
              <w:t xml:space="preserve"> </w:t>
            </w:r>
            <w:r w:rsidRPr="00580387">
              <w:rPr>
                <w:rFonts w:ascii="Times New Roman" w:hAnsi="Times New Roman"/>
                <w:sz w:val="24"/>
                <w:szCs w:val="24"/>
                <w:lang w:val="lv-LV"/>
              </w:rPr>
              <w:t>ziņojums</w:t>
            </w:r>
            <w:r w:rsidR="00963308" w:rsidRPr="00580387">
              <w:rPr>
                <w:rFonts w:ascii="Times New Roman" w:hAnsi="Times New Roman"/>
                <w:sz w:val="24"/>
                <w:szCs w:val="24"/>
                <w:lang w:val="lv-LV"/>
              </w:rPr>
              <w:t>………………………………………………………</w:t>
            </w:r>
            <w:r w:rsidR="00306735">
              <w:rPr>
                <w:rFonts w:ascii="Times New Roman" w:hAnsi="Times New Roman"/>
                <w:sz w:val="24"/>
                <w:szCs w:val="24"/>
                <w:lang w:val="lv-LV"/>
              </w:rPr>
              <w:t xml:space="preserve">      </w:t>
            </w:r>
            <w:bookmarkStart w:id="0" w:name="_GoBack"/>
            <w:bookmarkEnd w:id="0"/>
          </w:p>
        </w:tc>
        <w:tc>
          <w:tcPr>
            <w:tcW w:w="560" w:type="dxa"/>
            <w:shd w:val="clear" w:color="auto" w:fill="auto"/>
          </w:tcPr>
          <w:p w14:paraId="0DDD6DB0" w14:textId="77777777" w:rsidR="00963308" w:rsidRPr="00144FF6" w:rsidRDefault="00963308" w:rsidP="00144FF6">
            <w:pPr>
              <w:spacing w:after="0" w:line="360" w:lineRule="auto"/>
              <w:jc w:val="right"/>
              <w:rPr>
                <w:rFonts w:ascii="Times New Roman" w:hAnsi="Times New Roman"/>
                <w:sz w:val="24"/>
                <w:szCs w:val="24"/>
              </w:rPr>
            </w:pPr>
          </w:p>
        </w:tc>
      </w:tr>
    </w:tbl>
    <w:p w14:paraId="7451B1BB" w14:textId="77777777" w:rsidR="00963308" w:rsidRDefault="00963308" w:rsidP="00963308">
      <w:pPr>
        <w:rPr>
          <w:rFonts w:ascii="Times New Roman" w:hAnsi="Times New Roman"/>
        </w:rPr>
      </w:pPr>
    </w:p>
    <w:p w14:paraId="7D1C3769" w14:textId="77777777" w:rsidR="00963308" w:rsidRDefault="00963308" w:rsidP="00963308">
      <w:pPr>
        <w:rPr>
          <w:rFonts w:ascii="Times New Roman" w:hAnsi="Times New Roman"/>
        </w:rPr>
      </w:pPr>
    </w:p>
    <w:p w14:paraId="3E86BE3E" w14:textId="77777777" w:rsidR="00963308" w:rsidRDefault="00963308" w:rsidP="00963308">
      <w:pPr>
        <w:rPr>
          <w:rFonts w:ascii="Times New Roman" w:hAnsi="Times New Roman"/>
        </w:rPr>
      </w:pPr>
    </w:p>
    <w:p w14:paraId="523D172E" w14:textId="77777777" w:rsidR="00963308" w:rsidRDefault="00963308" w:rsidP="00963308">
      <w:pPr>
        <w:rPr>
          <w:rFonts w:ascii="Times New Roman" w:hAnsi="Times New Roman"/>
        </w:rPr>
      </w:pPr>
    </w:p>
    <w:p w14:paraId="0CAF2491" w14:textId="77777777" w:rsidR="00963308" w:rsidRDefault="00963308" w:rsidP="00963308">
      <w:pPr>
        <w:rPr>
          <w:rFonts w:ascii="Times New Roman" w:hAnsi="Times New Roman"/>
        </w:rPr>
      </w:pPr>
    </w:p>
    <w:p w14:paraId="361A94E2" w14:textId="77777777" w:rsidR="00963308" w:rsidRDefault="00963308" w:rsidP="00963308">
      <w:pPr>
        <w:rPr>
          <w:rFonts w:ascii="Times New Roman" w:hAnsi="Times New Roman"/>
        </w:rPr>
      </w:pPr>
    </w:p>
    <w:p w14:paraId="34CE8382" w14:textId="77777777" w:rsidR="00963308" w:rsidRDefault="00963308" w:rsidP="00963308">
      <w:pPr>
        <w:rPr>
          <w:rFonts w:ascii="Times New Roman" w:hAnsi="Times New Roman"/>
        </w:rPr>
      </w:pPr>
    </w:p>
    <w:p w14:paraId="7197F128" w14:textId="77777777" w:rsidR="00963308" w:rsidRDefault="00963308" w:rsidP="00963308">
      <w:pPr>
        <w:rPr>
          <w:rFonts w:ascii="Times New Roman" w:hAnsi="Times New Roman"/>
        </w:rPr>
      </w:pPr>
    </w:p>
    <w:p w14:paraId="6D0B910D" w14:textId="77777777" w:rsidR="00963308" w:rsidRDefault="00963308" w:rsidP="00963308">
      <w:pPr>
        <w:rPr>
          <w:rFonts w:ascii="Times New Roman" w:hAnsi="Times New Roman"/>
        </w:rPr>
      </w:pPr>
    </w:p>
    <w:p w14:paraId="6FC893EF" w14:textId="77777777" w:rsidR="00963308" w:rsidRPr="000C6ABE" w:rsidRDefault="00963308" w:rsidP="00963308">
      <w:pPr>
        <w:pStyle w:val="Heading1"/>
        <w:numPr>
          <w:ilvl w:val="0"/>
          <w:numId w:val="0"/>
        </w:numPr>
        <w:rPr>
          <w:rFonts w:ascii="Times New Roman" w:hAnsi="Times New Roman"/>
          <w:szCs w:val="32"/>
          <w:lang w:val="lv-LV"/>
        </w:rPr>
      </w:pPr>
      <w:r w:rsidRPr="000C6ABE">
        <w:rPr>
          <w:rFonts w:ascii="Times New Roman" w:hAnsi="Times New Roman"/>
          <w:szCs w:val="32"/>
          <w:lang w:val="lv-LV"/>
        </w:rPr>
        <w:lastRenderedPageBreak/>
        <w:t>PAMATINFORMĀCIJA</w:t>
      </w:r>
    </w:p>
    <w:p w14:paraId="7CE02D88" w14:textId="77777777" w:rsidR="00963308" w:rsidRPr="00161A93" w:rsidRDefault="00963308" w:rsidP="00161A93">
      <w:pPr>
        <w:pStyle w:val="Heading2"/>
        <w:numPr>
          <w:ilvl w:val="0"/>
          <w:numId w:val="0"/>
        </w:numPr>
        <w:spacing w:before="0" w:line="240" w:lineRule="auto"/>
        <w:rPr>
          <w:rFonts w:ascii="Times New Roman" w:hAnsi="Times New Roman"/>
          <w:u w:val="single"/>
          <w:lang w:val="lv-LV"/>
        </w:rPr>
      </w:pPr>
      <w:r w:rsidRPr="00161A93">
        <w:rPr>
          <w:rFonts w:ascii="Times New Roman" w:hAnsi="Times New Roman"/>
          <w:u w:val="single"/>
          <w:lang w:val="lv-LV"/>
        </w:rPr>
        <w:t>PAŠVALDĪBAS AĢENTŪRAS IZVEIDOŠANAS MĒRĶIS</w:t>
      </w:r>
    </w:p>
    <w:p w14:paraId="3F3FC865" w14:textId="77777777" w:rsidR="00963308" w:rsidRDefault="00963308" w:rsidP="00161A93">
      <w:pPr>
        <w:spacing w:after="0" w:line="360" w:lineRule="auto"/>
        <w:ind w:firstLine="720"/>
        <w:jc w:val="both"/>
        <w:rPr>
          <w:rFonts w:ascii="Times New Roman" w:hAnsi="Times New Roman"/>
          <w:sz w:val="24"/>
          <w:szCs w:val="24"/>
          <w:lang w:val="lv-LV"/>
        </w:rPr>
      </w:pPr>
      <w:r w:rsidRPr="00427366">
        <w:rPr>
          <w:rFonts w:ascii="Times New Roman" w:hAnsi="Times New Roman"/>
          <w:sz w:val="24"/>
          <w:szCs w:val="24"/>
          <w:lang w:val="lv-LV"/>
        </w:rPr>
        <w:t xml:space="preserve">Balvu novada pašvaldības aģentūra “SAN-TEX” tika izveidota, lai īstenotu vienotu Balvu novada domes politiku dzeramā ūdens ieguvē un sadalē, notekūdeņu savākšanā, novadīšanā un attīrīšanā, Balvu pilsētas teritorijas apzaļumošanā un </w:t>
      </w:r>
      <w:r w:rsidRPr="00AC0C8B">
        <w:rPr>
          <w:rFonts w:ascii="Times New Roman" w:hAnsi="Times New Roman"/>
          <w:sz w:val="24"/>
          <w:szCs w:val="24"/>
          <w:lang w:val="lv-LV"/>
        </w:rPr>
        <w:t>labiekārtošanā, daudzdzīvokļu dzīvojamo māju apsaimniekošanā Balvu novadā, kā arī noteiktu pašvaldības pastāvīgo funkciju realizācijā.</w:t>
      </w:r>
    </w:p>
    <w:p w14:paraId="0CF7ACA0" w14:textId="77777777" w:rsidR="00963308" w:rsidRPr="00AC0C8B" w:rsidRDefault="00963308" w:rsidP="00161A93">
      <w:pPr>
        <w:spacing w:after="0" w:line="360" w:lineRule="auto"/>
        <w:ind w:firstLine="720"/>
        <w:jc w:val="both"/>
        <w:rPr>
          <w:rFonts w:ascii="Times New Roman" w:hAnsi="Times New Roman"/>
          <w:sz w:val="24"/>
          <w:szCs w:val="24"/>
          <w:lang w:val="lv-LV"/>
        </w:rPr>
      </w:pPr>
    </w:p>
    <w:p w14:paraId="14A6391D" w14:textId="77777777" w:rsidR="00963308" w:rsidRPr="00161A93" w:rsidRDefault="00963308" w:rsidP="00161A93">
      <w:pPr>
        <w:pStyle w:val="Heading2"/>
        <w:numPr>
          <w:ilvl w:val="0"/>
          <w:numId w:val="0"/>
        </w:numPr>
        <w:spacing w:before="0" w:line="360" w:lineRule="auto"/>
        <w:jc w:val="both"/>
        <w:rPr>
          <w:rFonts w:ascii="Times New Roman" w:hAnsi="Times New Roman"/>
          <w:szCs w:val="28"/>
          <w:u w:val="single"/>
          <w:lang w:val="lv-LV"/>
        </w:rPr>
      </w:pPr>
      <w:r w:rsidRPr="00161A93">
        <w:rPr>
          <w:rFonts w:ascii="Times New Roman" w:hAnsi="Times New Roman"/>
          <w:u w:val="single"/>
          <w:lang w:val="lv-LV"/>
        </w:rPr>
        <w:t xml:space="preserve">AĢENTŪRAS JURIDISKAIS STATUSS UN </w:t>
      </w:r>
      <w:r w:rsidRPr="00161A93">
        <w:rPr>
          <w:rFonts w:ascii="Times New Roman" w:hAnsi="Times New Roman"/>
          <w:szCs w:val="28"/>
          <w:u w:val="single"/>
          <w:lang w:val="lv-LV"/>
        </w:rPr>
        <w:t>STRUKTŪRA</w:t>
      </w:r>
    </w:p>
    <w:p w14:paraId="47E9CFD9" w14:textId="77777777" w:rsidR="00963308" w:rsidRPr="00AC0C8B" w:rsidRDefault="00963308" w:rsidP="00161A93">
      <w:pPr>
        <w:spacing w:after="0" w:line="360" w:lineRule="auto"/>
        <w:jc w:val="both"/>
        <w:rPr>
          <w:rFonts w:ascii="Times New Roman" w:hAnsi="Times New Roman"/>
          <w:sz w:val="24"/>
          <w:lang w:val="lv-LV"/>
        </w:rPr>
      </w:pPr>
      <w:r w:rsidRPr="00AC0C8B">
        <w:rPr>
          <w:rFonts w:ascii="Times New Roman" w:hAnsi="Times New Roman"/>
          <w:b/>
          <w:sz w:val="28"/>
          <w:szCs w:val="28"/>
          <w:lang w:val="lv-LV"/>
        </w:rPr>
        <w:tab/>
      </w:r>
      <w:r w:rsidRPr="00AC0C8B">
        <w:rPr>
          <w:rFonts w:ascii="Times New Roman" w:hAnsi="Times New Roman"/>
          <w:sz w:val="24"/>
          <w:szCs w:val="24"/>
          <w:lang w:val="lv-LV"/>
        </w:rPr>
        <w:t xml:space="preserve">Balvu novada pašvaldības aģentūra „SAN-TEX” ir uzsākusi savu darbību 2003.gada 12.decembrī, </w:t>
      </w:r>
      <w:r w:rsidRPr="00AC0C8B">
        <w:rPr>
          <w:rFonts w:ascii="Times New Roman" w:hAnsi="Times New Roman"/>
          <w:sz w:val="24"/>
          <w:lang w:val="lv-LV"/>
        </w:rPr>
        <w:t>kurai ar pašvaldības lēmumu uzdots veikt aģentūras „SAN-TEX” nolikumā minētās pašvaldības funkcijas, sniedzot pakalpojumus un īstenojot pašvaldības un starptautiskus projektus un programmas. A</w:t>
      </w:r>
      <w:r w:rsidRPr="00AC0C8B">
        <w:rPr>
          <w:rFonts w:ascii="Times New Roman" w:hAnsi="Times New Roman"/>
          <w:sz w:val="24"/>
          <w:szCs w:val="24"/>
          <w:lang w:val="lv-LV"/>
        </w:rPr>
        <w:t xml:space="preserve">r Balvu novada domes </w:t>
      </w:r>
      <w:r w:rsidRPr="00AC0C8B">
        <w:rPr>
          <w:rFonts w:ascii="Times New Roman" w:hAnsi="Times New Roman"/>
          <w:sz w:val="24"/>
          <w:lang w:val="lv-LV"/>
        </w:rPr>
        <w:t>2010.gada 16.decembra lēmumu 31.§ “</w:t>
      </w:r>
      <w:r w:rsidRPr="00AC0C8B">
        <w:rPr>
          <w:rFonts w:ascii="Times New Roman" w:hAnsi="Times New Roman"/>
          <w:i/>
          <w:iCs/>
          <w:sz w:val="24"/>
          <w:lang w:val="lv-LV"/>
        </w:rPr>
        <w:t>Par Balvu pilsētas pašvaldības aģentūras “SAN-TEX” nosaukuma maiņu</w:t>
      </w:r>
      <w:r w:rsidRPr="00AC0C8B">
        <w:rPr>
          <w:rFonts w:ascii="Times New Roman" w:hAnsi="Times New Roman"/>
          <w:sz w:val="24"/>
          <w:lang w:val="lv-LV"/>
        </w:rPr>
        <w:t>” ir nomainīts aģentūras nosaukums.</w:t>
      </w:r>
    </w:p>
    <w:p w14:paraId="6FD78827" w14:textId="77777777" w:rsidR="00963308" w:rsidRPr="000B03BA" w:rsidRDefault="00963308" w:rsidP="00161A93">
      <w:pPr>
        <w:spacing w:after="0" w:line="360" w:lineRule="auto"/>
        <w:ind w:firstLine="720"/>
        <w:jc w:val="both"/>
        <w:rPr>
          <w:rFonts w:ascii="Times New Roman" w:hAnsi="Times New Roman"/>
          <w:sz w:val="24"/>
          <w:lang w:val="lv-LV"/>
        </w:rPr>
      </w:pPr>
      <w:r w:rsidRPr="000B03BA">
        <w:rPr>
          <w:rFonts w:ascii="Times New Roman" w:hAnsi="Times New Roman"/>
          <w:sz w:val="24"/>
          <w:lang w:val="lv-LV"/>
        </w:rPr>
        <w:t xml:space="preserve"> Aģentūra ir juridiska persona, tai ir savi norēķinu konti bankās un zīmogs.</w:t>
      </w:r>
    </w:p>
    <w:p w14:paraId="3A8F3595" w14:textId="77777777" w:rsidR="00963308" w:rsidRPr="000B03BA" w:rsidRDefault="00963308" w:rsidP="00161A93">
      <w:pPr>
        <w:spacing w:after="0" w:line="360" w:lineRule="auto"/>
        <w:ind w:firstLine="720"/>
        <w:jc w:val="both"/>
        <w:rPr>
          <w:rFonts w:ascii="Times New Roman" w:hAnsi="Times New Roman"/>
          <w:sz w:val="24"/>
          <w:lang w:val="lv-LV"/>
        </w:rPr>
      </w:pPr>
      <w:r w:rsidRPr="000B03BA">
        <w:rPr>
          <w:rFonts w:ascii="Times New Roman" w:hAnsi="Times New Roman"/>
          <w:sz w:val="24"/>
          <w:lang w:val="lv-LV"/>
        </w:rPr>
        <w:t>Aģentūra savā darbībā ievēro Latvijas Republikas Satversmi, Latvijas Republikas likumus, Latvijas Republikas Ministru kabineta noteikumus, aģentūras „SAN-TEX” nolikumu, Balvu novada pašvaldības saistošos noteikumus, lēmumus un Balvu novada pašvaldības izpilddirektora rīkojumus, kas attiecas uz aģentūras darbības sfēru.</w:t>
      </w:r>
    </w:p>
    <w:p w14:paraId="230760E2" w14:textId="77777777" w:rsidR="00963308" w:rsidRPr="000B03BA" w:rsidRDefault="00963308" w:rsidP="00161A93">
      <w:pPr>
        <w:spacing w:after="0" w:line="360" w:lineRule="auto"/>
        <w:ind w:firstLine="720"/>
        <w:jc w:val="both"/>
        <w:rPr>
          <w:rFonts w:ascii="Times New Roman" w:hAnsi="Times New Roman"/>
          <w:sz w:val="24"/>
          <w:szCs w:val="24"/>
          <w:lang w:val="lv-LV"/>
        </w:rPr>
      </w:pPr>
      <w:r w:rsidRPr="000B03BA">
        <w:rPr>
          <w:rFonts w:ascii="Times New Roman" w:hAnsi="Times New Roman"/>
          <w:sz w:val="24"/>
          <w:szCs w:val="24"/>
          <w:lang w:val="lv-LV"/>
        </w:rPr>
        <w:t xml:space="preserve">Aģentūras darbības uzraudzību veic Balvu novada dome. Aģentūras darbu vada un organizē direktors, kas rīkojas saskaņā ar LR likumos, citos normatīvajos </w:t>
      </w:r>
      <w:smartTag w:uri="schemas-tilde-lv/tildestengine" w:element="veidnes">
        <w:smartTagPr>
          <w:attr w:name="text" w:val="aktos"/>
          <w:attr w:name="id" w:val="-1"/>
          <w:attr w:name="baseform" w:val="akt|s"/>
        </w:smartTagPr>
        <w:r w:rsidRPr="000B03BA">
          <w:rPr>
            <w:rFonts w:ascii="Times New Roman" w:hAnsi="Times New Roman"/>
            <w:sz w:val="24"/>
            <w:szCs w:val="24"/>
            <w:lang w:val="lv-LV"/>
          </w:rPr>
          <w:t>aktos</w:t>
        </w:r>
      </w:smartTag>
      <w:r w:rsidRPr="000B03BA">
        <w:rPr>
          <w:rFonts w:ascii="Times New Roman" w:hAnsi="Times New Roman"/>
          <w:sz w:val="24"/>
          <w:szCs w:val="24"/>
          <w:lang w:val="lv-LV"/>
        </w:rPr>
        <w:t xml:space="preserve">, aģentūras </w:t>
      </w:r>
      <w:smartTag w:uri="schemas-tilde-lv/tildestengine" w:element="veidnes">
        <w:smartTagPr>
          <w:attr w:name="text" w:val="Nolikumā"/>
          <w:attr w:name="id" w:val="-1"/>
          <w:attr w:name="baseform" w:val="nolikum|s"/>
        </w:smartTagPr>
        <w:r w:rsidRPr="000B03BA">
          <w:rPr>
            <w:rFonts w:ascii="Times New Roman" w:hAnsi="Times New Roman"/>
            <w:sz w:val="24"/>
            <w:szCs w:val="24"/>
            <w:lang w:val="lv-LV"/>
          </w:rPr>
          <w:t>Nolikumā</w:t>
        </w:r>
      </w:smartTag>
      <w:r w:rsidRPr="000B03BA">
        <w:rPr>
          <w:rFonts w:ascii="Times New Roman" w:hAnsi="Times New Roman"/>
          <w:sz w:val="24"/>
          <w:szCs w:val="24"/>
          <w:lang w:val="lv-LV"/>
        </w:rPr>
        <w:t xml:space="preserve"> minētajiem noteikumiem. </w:t>
      </w:r>
    </w:p>
    <w:p w14:paraId="6D1C8A14" w14:textId="77777777" w:rsidR="00963308" w:rsidRPr="00D81533" w:rsidRDefault="00963308" w:rsidP="00161A93">
      <w:pPr>
        <w:spacing w:after="0" w:line="360" w:lineRule="auto"/>
        <w:ind w:firstLine="720"/>
        <w:jc w:val="both"/>
        <w:rPr>
          <w:rFonts w:ascii="Times New Roman" w:hAnsi="Times New Roman"/>
          <w:sz w:val="24"/>
          <w:szCs w:val="24"/>
          <w:lang w:val="lv-LV"/>
        </w:rPr>
      </w:pPr>
      <w:r w:rsidRPr="00D81533">
        <w:rPr>
          <w:rFonts w:ascii="Times New Roman" w:hAnsi="Times New Roman"/>
          <w:sz w:val="24"/>
          <w:szCs w:val="24"/>
          <w:lang w:val="lv-LV"/>
        </w:rPr>
        <w:t>Saimnieciskās darbības veikšanai aģentūrā ir izveidotas sekojošas apakšnozares:</w:t>
      </w:r>
    </w:p>
    <w:p w14:paraId="7AEA0225" w14:textId="77777777" w:rsidR="00963308" w:rsidRPr="00D81533" w:rsidRDefault="00963308" w:rsidP="00161A93">
      <w:pPr>
        <w:numPr>
          <w:ilvl w:val="0"/>
          <w:numId w:val="2"/>
        </w:numPr>
        <w:tabs>
          <w:tab w:val="num" w:pos="1200"/>
        </w:tabs>
        <w:spacing w:after="0" w:line="360" w:lineRule="auto"/>
        <w:ind w:left="0" w:hanging="425"/>
        <w:jc w:val="both"/>
        <w:rPr>
          <w:rFonts w:ascii="Times New Roman" w:hAnsi="Times New Roman"/>
          <w:sz w:val="24"/>
          <w:szCs w:val="24"/>
          <w:lang w:val="lv-LV"/>
        </w:rPr>
      </w:pPr>
      <w:r w:rsidRPr="00D81533">
        <w:rPr>
          <w:rFonts w:ascii="Times New Roman" w:hAnsi="Times New Roman"/>
          <w:sz w:val="24"/>
          <w:szCs w:val="24"/>
          <w:lang w:val="lv-LV"/>
        </w:rPr>
        <w:t>Ārējo ūdensvada un kanalizācijas tīklu dienests (</w:t>
      </w:r>
      <w:r w:rsidR="00E358A5" w:rsidRPr="00D81533">
        <w:rPr>
          <w:rFonts w:ascii="Times New Roman" w:hAnsi="Times New Roman"/>
          <w:sz w:val="24"/>
          <w:szCs w:val="24"/>
          <w:lang w:val="lv-LV"/>
        </w:rPr>
        <w:t>10</w:t>
      </w:r>
      <w:r w:rsidRPr="00D81533">
        <w:rPr>
          <w:rFonts w:ascii="Times New Roman" w:hAnsi="Times New Roman"/>
          <w:sz w:val="24"/>
          <w:szCs w:val="24"/>
          <w:lang w:val="lv-LV"/>
        </w:rPr>
        <w:t xml:space="preserve"> darbinieki);</w:t>
      </w:r>
    </w:p>
    <w:p w14:paraId="7E614065" w14:textId="77777777" w:rsidR="00963308" w:rsidRPr="00D81533" w:rsidRDefault="00963308" w:rsidP="00161A93">
      <w:pPr>
        <w:numPr>
          <w:ilvl w:val="0"/>
          <w:numId w:val="2"/>
        </w:numPr>
        <w:tabs>
          <w:tab w:val="num" w:pos="1200"/>
        </w:tabs>
        <w:spacing w:after="0" w:line="360" w:lineRule="auto"/>
        <w:ind w:left="0" w:hanging="425"/>
        <w:jc w:val="both"/>
        <w:rPr>
          <w:rFonts w:ascii="Times New Roman" w:hAnsi="Times New Roman"/>
          <w:sz w:val="24"/>
          <w:szCs w:val="24"/>
          <w:lang w:val="lv-LV"/>
        </w:rPr>
      </w:pPr>
      <w:r w:rsidRPr="00D81533">
        <w:rPr>
          <w:rFonts w:ascii="Times New Roman" w:hAnsi="Times New Roman"/>
          <w:sz w:val="24"/>
          <w:szCs w:val="24"/>
          <w:lang w:val="lv-LV"/>
        </w:rPr>
        <w:t>Dzīvojamā fonda iekšējo tīklu avārijas dienests (1</w:t>
      </w:r>
      <w:r w:rsidR="00E358A5" w:rsidRPr="00D81533">
        <w:rPr>
          <w:rFonts w:ascii="Times New Roman" w:hAnsi="Times New Roman"/>
          <w:sz w:val="24"/>
          <w:szCs w:val="24"/>
          <w:lang w:val="lv-LV"/>
        </w:rPr>
        <w:t>3</w:t>
      </w:r>
      <w:r w:rsidRPr="00D81533">
        <w:rPr>
          <w:rFonts w:ascii="Times New Roman" w:hAnsi="Times New Roman"/>
          <w:sz w:val="24"/>
          <w:szCs w:val="24"/>
          <w:lang w:val="lv-LV"/>
        </w:rPr>
        <w:t xml:space="preserve"> darbinieki); </w:t>
      </w:r>
    </w:p>
    <w:p w14:paraId="73F065BD" w14:textId="77777777" w:rsidR="00963308" w:rsidRPr="00D81533" w:rsidRDefault="00963308" w:rsidP="00161A93">
      <w:pPr>
        <w:numPr>
          <w:ilvl w:val="0"/>
          <w:numId w:val="2"/>
        </w:numPr>
        <w:tabs>
          <w:tab w:val="num" w:pos="1200"/>
        </w:tabs>
        <w:spacing w:after="0" w:line="360" w:lineRule="auto"/>
        <w:ind w:left="0" w:hanging="425"/>
        <w:jc w:val="both"/>
        <w:rPr>
          <w:rFonts w:ascii="Times New Roman" w:hAnsi="Times New Roman"/>
          <w:sz w:val="24"/>
          <w:szCs w:val="24"/>
          <w:lang w:val="lv-LV"/>
        </w:rPr>
      </w:pPr>
      <w:r w:rsidRPr="00D81533">
        <w:rPr>
          <w:rFonts w:ascii="Times New Roman" w:hAnsi="Times New Roman"/>
          <w:sz w:val="24"/>
          <w:szCs w:val="24"/>
          <w:lang w:val="lv-LV"/>
        </w:rPr>
        <w:t>Dzīvojamā fonda remontceltniecības darbu nozare (12 darbinieki t.sk. 7 sētnieki);</w:t>
      </w:r>
    </w:p>
    <w:p w14:paraId="687BF806" w14:textId="77777777" w:rsidR="00963308" w:rsidRPr="00D81533" w:rsidRDefault="00963308" w:rsidP="00161A93">
      <w:pPr>
        <w:numPr>
          <w:ilvl w:val="0"/>
          <w:numId w:val="2"/>
        </w:numPr>
        <w:tabs>
          <w:tab w:val="num" w:pos="1200"/>
        </w:tabs>
        <w:spacing w:after="0" w:line="360" w:lineRule="auto"/>
        <w:ind w:left="0" w:hanging="425"/>
        <w:jc w:val="both"/>
        <w:rPr>
          <w:rFonts w:ascii="Times New Roman" w:hAnsi="Times New Roman"/>
          <w:sz w:val="24"/>
          <w:szCs w:val="24"/>
          <w:lang w:val="lv-LV"/>
        </w:rPr>
      </w:pPr>
      <w:r w:rsidRPr="00D81533">
        <w:rPr>
          <w:rFonts w:ascii="Times New Roman" w:hAnsi="Times New Roman"/>
          <w:sz w:val="24"/>
          <w:szCs w:val="24"/>
          <w:lang w:val="lv-LV"/>
        </w:rPr>
        <w:t>Labiekārtošanas un apzaļumošanas dienests (</w:t>
      </w:r>
      <w:r w:rsidR="00E358A5" w:rsidRPr="00D81533">
        <w:rPr>
          <w:rFonts w:ascii="Times New Roman" w:hAnsi="Times New Roman"/>
          <w:sz w:val="24"/>
          <w:szCs w:val="24"/>
          <w:lang w:val="lv-LV"/>
        </w:rPr>
        <w:t>20</w:t>
      </w:r>
      <w:r w:rsidRPr="00D81533">
        <w:rPr>
          <w:rFonts w:ascii="Times New Roman" w:hAnsi="Times New Roman"/>
          <w:sz w:val="24"/>
          <w:szCs w:val="24"/>
          <w:lang w:val="lv-LV"/>
        </w:rPr>
        <w:t xml:space="preserve"> darbinieki);</w:t>
      </w:r>
    </w:p>
    <w:p w14:paraId="76E6DB76" w14:textId="77777777" w:rsidR="00963308" w:rsidRPr="00D81533" w:rsidRDefault="00963308" w:rsidP="00161A93">
      <w:pPr>
        <w:numPr>
          <w:ilvl w:val="0"/>
          <w:numId w:val="2"/>
        </w:numPr>
        <w:tabs>
          <w:tab w:val="num" w:pos="1200"/>
        </w:tabs>
        <w:spacing w:after="0" w:line="360" w:lineRule="auto"/>
        <w:ind w:left="0" w:hanging="425"/>
        <w:jc w:val="both"/>
        <w:rPr>
          <w:rFonts w:ascii="Times New Roman" w:hAnsi="Times New Roman"/>
          <w:sz w:val="24"/>
          <w:szCs w:val="24"/>
          <w:lang w:val="lv-LV"/>
        </w:rPr>
      </w:pPr>
      <w:r w:rsidRPr="00D81533">
        <w:rPr>
          <w:rFonts w:ascii="Times New Roman" w:hAnsi="Times New Roman"/>
          <w:sz w:val="24"/>
          <w:szCs w:val="24"/>
          <w:lang w:val="lv-LV"/>
        </w:rPr>
        <w:t>Komunālo maksājumu norēķinu centrs (2 darbinieki);</w:t>
      </w:r>
    </w:p>
    <w:p w14:paraId="117E438B" w14:textId="77777777" w:rsidR="00963308" w:rsidRPr="00D81533" w:rsidRDefault="00963308" w:rsidP="00161A93">
      <w:pPr>
        <w:numPr>
          <w:ilvl w:val="0"/>
          <w:numId w:val="2"/>
        </w:numPr>
        <w:tabs>
          <w:tab w:val="num" w:pos="1200"/>
        </w:tabs>
        <w:spacing w:after="0" w:line="360" w:lineRule="auto"/>
        <w:ind w:left="0" w:hanging="425"/>
        <w:jc w:val="both"/>
        <w:rPr>
          <w:rFonts w:ascii="Times New Roman" w:hAnsi="Times New Roman"/>
          <w:sz w:val="24"/>
          <w:szCs w:val="24"/>
          <w:lang w:val="lv-LV"/>
        </w:rPr>
      </w:pPr>
      <w:r w:rsidRPr="00D81533">
        <w:rPr>
          <w:rFonts w:ascii="Times New Roman" w:hAnsi="Times New Roman"/>
          <w:sz w:val="24"/>
          <w:szCs w:val="24"/>
          <w:lang w:val="lv-LV"/>
        </w:rPr>
        <w:t>Administrācija, apkalpojošais personāls (</w:t>
      </w:r>
      <w:r w:rsidR="00E358A5" w:rsidRPr="00D81533">
        <w:rPr>
          <w:rFonts w:ascii="Times New Roman" w:hAnsi="Times New Roman"/>
          <w:sz w:val="24"/>
          <w:szCs w:val="24"/>
          <w:lang w:val="lv-LV"/>
        </w:rPr>
        <w:t>9</w:t>
      </w:r>
      <w:r w:rsidRPr="00D81533">
        <w:rPr>
          <w:rFonts w:ascii="Times New Roman" w:hAnsi="Times New Roman"/>
          <w:sz w:val="24"/>
          <w:szCs w:val="24"/>
          <w:lang w:val="lv-LV"/>
        </w:rPr>
        <w:t xml:space="preserve"> darbinieki).</w:t>
      </w:r>
    </w:p>
    <w:p w14:paraId="33F1E0C5" w14:textId="77777777" w:rsidR="00963308" w:rsidRPr="00D81533" w:rsidRDefault="00963308" w:rsidP="00161A93">
      <w:pPr>
        <w:spacing w:after="0" w:line="360" w:lineRule="auto"/>
        <w:ind w:firstLine="709"/>
        <w:jc w:val="both"/>
        <w:rPr>
          <w:rFonts w:ascii="Times New Roman" w:hAnsi="Times New Roman"/>
          <w:sz w:val="24"/>
          <w:szCs w:val="24"/>
          <w:lang w:val="lv-LV"/>
        </w:rPr>
      </w:pPr>
      <w:r w:rsidRPr="00D81533">
        <w:rPr>
          <w:rFonts w:ascii="Times New Roman" w:hAnsi="Times New Roman"/>
          <w:sz w:val="24"/>
          <w:szCs w:val="24"/>
          <w:lang w:val="lv-LV"/>
        </w:rPr>
        <w:t>Administrācijā ietilpst: direktors, galvenais grāmatvedis, grāmatvedis, ekonomists, ekonomists-plānotājs, lietvedis-noliktavas pārzinis, ražošanas plānotājs, jurists, uzziņu operators, apkopēja. Kopējais darbinieku skaits – 6</w:t>
      </w:r>
      <w:r w:rsidR="00E358A5" w:rsidRPr="00D81533">
        <w:rPr>
          <w:rFonts w:ascii="Times New Roman" w:hAnsi="Times New Roman"/>
          <w:sz w:val="24"/>
          <w:szCs w:val="24"/>
          <w:lang w:val="lv-LV"/>
        </w:rPr>
        <w:t>6</w:t>
      </w:r>
      <w:r w:rsidRPr="00D81533">
        <w:rPr>
          <w:rFonts w:ascii="Times New Roman" w:hAnsi="Times New Roman"/>
          <w:sz w:val="24"/>
          <w:szCs w:val="24"/>
          <w:lang w:val="lv-LV"/>
        </w:rPr>
        <w:t>.</w:t>
      </w:r>
    </w:p>
    <w:p w14:paraId="6148C506" w14:textId="77777777" w:rsidR="00161A93" w:rsidRPr="00D81533" w:rsidRDefault="00963308" w:rsidP="00161A93">
      <w:pPr>
        <w:spacing w:after="0" w:line="360" w:lineRule="auto"/>
        <w:ind w:firstLine="709"/>
        <w:jc w:val="both"/>
        <w:rPr>
          <w:rFonts w:ascii="Times New Roman" w:hAnsi="Times New Roman"/>
          <w:sz w:val="24"/>
          <w:szCs w:val="24"/>
          <w:lang w:val="lv-LV"/>
        </w:rPr>
      </w:pPr>
      <w:r w:rsidRPr="00D81533">
        <w:rPr>
          <w:rFonts w:ascii="Times New Roman" w:hAnsi="Times New Roman"/>
          <w:sz w:val="24"/>
          <w:szCs w:val="24"/>
          <w:lang w:val="lv-LV"/>
        </w:rPr>
        <w:t xml:space="preserve"> Dzīvojamā fonda remontceltniecības darbu dienestā un apzaļumošanas un</w:t>
      </w:r>
      <w:r w:rsidR="00E358A5" w:rsidRPr="00D81533">
        <w:rPr>
          <w:rFonts w:ascii="Times New Roman" w:hAnsi="Times New Roman"/>
          <w:sz w:val="24"/>
          <w:szCs w:val="24"/>
          <w:lang w:val="lv-LV"/>
        </w:rPr>
        <w:t xml:space="preserve"> </w:t>
      </w:r>
      <w:r w:rsidRPr="00D81533">
        <w:rPr>
          <w:rFonts w:ascii="Times New Roman" w:hAnsi="Times New Roman"/>
          <w:sz w:val="24"/>
          <w:szCs w:val="24"/>
          <w:lang w:val="lv-LV"/>
        </w:rPr>
        <w:t>labiekārtošanas d</w:t>
      </w:r>
      <w:r w:rsidR="00982DD9" w:rsidRPr="00D81533">
        <w:rPr>
          <w:rFonts w:ascii="Times New Roman" w:hAnsi="Times New Roman"/>
          <w:sz w:val="24"/>
          <w:szCs w:val="24"/>
          <w:lang w:val="lv-LV"/>
        </w:rPr>
        <w:t>i</w:t>
      </w:r>
      <w:r w:rsidRPr="00D81533">
        <w:rPr>
          <w:rFonts w:ascii="Times New Roman" w:hAnsi="Times New Roman"/>
          <w:sz w:val="24"/>
          <w:szCs w:val="24"/>
          <w:lang w:val="lv-LV"/>
        </w:rPr>
        <w:t>enestā</w:t>
      </w:r>
      <w:r w:rsidR="00E358A5" w:rsidRPr="00D81533">
        <w:rPr>
          <w:rFonts w:ascii="Times New Roman" w:hAnsi="Times New Roman"/>
          <w:sz w:val="24"/>
          <w:szCs w:val="24"/>
          <w:lang w:val="lv-LV"/>
        </w:rPr>
        <w:t xml:space="preserve"> </w:t>
      </w:r>
      <w:r w:rsidRPr="00D81533">
        <w:rPr>
          <w:rFonts w:ascii="Times New Roman" w:hAnsi="Times New Roman"/>
          <w:sz w:val="24"/>
          <w:szCs w:val="24"/>
          <w:lang w:val="lv-LV"/>
        </w:rPr>
        <w:t>tika pieaicināti sezonas strādnieki daudzdzīvokļu māju pieguļošās teritorijas uzturēšanai, zālāju pļaušana u.c. darbi.</w:t>
      </w:r>
    </w:p>
    <w:p w14:paraId="3FBB60C1" w14:textId="77777777" w:rsidR="00963308" w:rsidRPr="007F1F35" w:rsidRDefault="00963308" w:rsidP="000A5E7F">
      <w:pPr>
        <w:tabs>
          <w:tab w:val="left" w:pos="1290"/>
        </w:tabs>
        <w:spacing w:after="0" w:line="360" w:lineRule="auto"/>
        <w:jc w:val="both"/>
        <w:rPr>
          <w:rFonts w:ascii="Times New Roman" w:hAnsi="Times New Roman"/>
          <w:sz w:val="24"/>
          <w:szCs w:val="24"/>
          <w:lang w:val="lv-LV"/>
        </w:rPr>
      </w:pPr>
      <w:r w:rsidRPr="00D81533">
        <w:rPr>
          <w:rFonts w:ascii="Times New Roman" w:hAnsi="Times New Roman"/>
          <w:sz w:val="24"/>
          <w:szCs w:val="24"/>
          <w:lang w:val="lv-LV"/>
        </w:rPr>
        <w:t>Daudzdzīvokļu dzīvojamo māju vecākie (2</w:t>
      </w:r>
      <w:r w:rsidR="00E358A5" w:rsidRPr="00D81533">
        <w:rPr>
          <w:rFonts w:ascii="Times New Roman" w:hAnsi="Times New Roman"/>
          <w:sz w:val="24"/>
          <w:szCs w:val="24"/>
          <w:lang w:val="lv-LV"/>
        </w:rPr>
        <w:t>2</w:t>
      </w:r>
      <w:r w:rsidRPr="00D81533">
        <w:rPr>
          <w:rFonts w:ascii="Times New Roman" w:hAnsi="Times New Roman"/>
          <w:sz w:val="24"/>
          <w:szCs w:val="24"/>
          <w:lang w:val="lv-LV"/>
        </w:rPr>
        <w:t xml:space="preserve"> cilvēki) pienākumus veic saskaņā ar uzņēmuma </w:t>
      </w:r>
      <w:smartTag w:uri="schemas-tilde-lv/tildestengine" w:element="veidnes">
        <w:smartTagPr>
          <w:attr w:name="text" w:val="līgumu"/>
          <w:attr w:name="id" w:val="-1"/>
          <w:attr w:name="baseform" w:val="līgum|s"/>
        </w:smartTagPr>
        <w:r w:rsidRPr="00D81533">
          <w:rPr>
            <w:rFonts w:ascii="Times New Roman" w:hAnsi="Times New Roman"/>
            <w:sz w:val="24"/>
            <w:szCs w:val="24"/>
            <w:lang w:val="lv-LV"/>
          </w:rPr>
          <w:t>līgumu</w:t>
        </w:r>
      </w:smartTag>
      <w:r w:rsidRPr="00D81533">
        <w:rPr>
          <w:rFonts w:ascii="Times New Roman" w:hAnsi="Times New Roman"/>
          <w:sz w:val="24"/>
          <w:szCs w:val="24"/>
          <w:lang w:val="lv-LV"/>
        </w:rPr>
        <w:t xml:space="preserve"> nosacījumiem. Apsaimniekošanā ir 8</w:t>
      </w:r>
      <w:r w:rsidR="00982DD9" w:rsidRPr="00D81533">
        <w:rPr>
          <w:rFonts w:ascii="Times New Roman" w:hAnsi="Times New Roman"/>
          <w:sz w:val="24"/>
          <w:szCs w:val="24"/>
          <w:lang w:val="lv-LV"/>
        </w:rPr>
        <w:t>3</w:t>
      </w:r>
      <w:r w:rsidRPr="00D81533">
        <w:rPr>
          <w:rFonts w:ascii="Times New Roman" w:hAnsi="Times New Roman"/>
          <w:sz w:val="24"/>
          <w:szCs w:val="24"/>
          <w:lang w:val="lv-LV"/>
        </w:rPr>
        <w:t xml:space="preserve"> daudzdzīvokļu dzīvojamās  mājas.</w:t>
      </w:r>
    </w:p>
    <w:p w14:paraId="127BA355" w14:textId="77777777" w:rsidR="00963308" w:rsidRPr="000C6ABE" w:rsidRDefault="00963308" w:rsidP="00161A93">
      <w:pPr>
        <w:tabs>
          <w:tab w:val="left" w:pos="1155"/>
          <w:tab w:val="center" w:pos="4677"/>
        </w:tabs>
        <w:spacing w:after="0" w:line="360" w:lineRule="auto"/>
        <w:jc w:val="both"/>
        <w:rPr>
          <w:rFonts w:ascii="Times New Roman" w:hAnsi="Times New Roman"/>
          <w:b/>
          <w:sz w:val="28"/>
          <w:szCs w:val="28"/>
          <w:lang w:val="lv-LV"/>
        </w:rPr>
      </w:pPr>
      <w:r w:rsidRPr="00612A8F">
        <w:rPr>
          <w:lang w:val="lv-LV"/>
        </w:rPr>
        <w:lastRenderedPageBreak/>
        <w:tab/>
      </w:r>
      <w:r w:rsidRPr="000C6ABE">
        <w:rPr>
          <w:rFonts w:ascii="Times New Roman" w:hAnsi="Times New Roman"/>
          <w:b/>
          <w:sz w:val="28"/>
          <w:szCs w:val="28"/>
          <w:lang w:val="lv-LV"/>
        </w:rPr>
        <w:t>Balvu novada pašvaldības aģentūras „SAN-TEX”</w:t>
      </w:r>
    </w:p>
    <w:p w14:paraId="2C35B7D7" w14:textId="77777777" w:rsidR="00963308" w:rsidRPr="000C6ABE" w:rsidRDefault="00963308" w:rsidP="00963308">
      <w:pPr>
        <w:pStyle w:val="NoSpacing"/>
        <w:spacing w:line="360" w:lineRule="auto"/>
        <w:jc w:val="center"/>
        <w:rPr>
          <w:rFonts w:ascii="Times New Roman" w:hAnsi="Times New Roman"/>
          <w:b/>
          <w:sz w:val="28"/>
          <w:szCs w:val="28"/>
          <w:lang w:val="lv-LV"/>
        </w:rPr>
      </w:pPr>
      <w:r w:rsidRPr="000C6ABE">
        <w:rPr>
          <w:rFonts w:ascii="Times New Roman" w:hAnsi="Times New Roman"/>
          <w:b/>
          <w:sz w:val="28"/>
          <w:szCs w:val="28"/>
          <w:lang w:val="lv-LV"/>
        </w:rPr>
        <w:t>organizatoriskā struktūra</w:t>
      </w:r>
    </w:p>
    <w:p w14:paraId="23DA8348" w14:textId="77777777" w:rsidR="00963308" w:rsidRPr="00B51813" w:rsidRDefault="002004C0" w:rsidP="00963308">
      <w:r>
        <w:rPr>
          <w:noProof/>
          <w:lang w:val="lv-LV" w:eastAsia="lv-LV" w:bidi="ar-SA"/>
        </w:rPr>
        <mc:AlternateContent>
          <mc:Choice Requires="wps">
            <w:drawing>
              <wp:anchor distT="0" distB="0" distL="114300" distR="114300" simplePos="0" relativeHeight="251657216" behindDoc="0" locked="0" layoutInCell="1" allowOverlap="1" wp14:anchorId="2E7009BC" wp14:editId="1B32461E">
                <wp:simplePos x="0" y="0"/>
                <wp:positionH relativeFrom="column">
                  <wp:posOffset>6863715</wp:posOffset>
                </wp:positionH>
                <wp:positionV relativeFrom="paragraph">
                  <wp:posOffset>2890520</wp:posOffset>
                </wp:positionV>
                <wp:extent cx="1240790" cy="45085"/>
                <wp:effectExtent l="0" t="0" r="16510" b="120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45085"/>
                        </a:xfrm>
                        <a:prstGeom prst="rect">
                          <a:avLst/>
                        </a:prstGeom>
                        <a:solidFill>
                          <a:srgbClr val="FFFFFF"/>
                        </a:solidFill>
                        <a:ln w="9525">
                          <a:solidFill>
                            <a:srgbClr val="000000"/>
                          </a:solidFill>
                          <a:miter lim="800000"/>
                          <a:headEnd/>
                          <a:tailEnd/>
                        </a:ln>
                      </wps:spPr>
                      <wps:txbx>
                        <w:txbxContent>
                          <w:p w14:paraId="25B9BE0E" w14:textId="77777777" w:rsidR="007914D0" w:rsidRPr="00A963CD" w:rsidRDefault="007914D0" w:rsidP="00963308">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3" o:spid="_x0000_s1026" type="#_x0000_t202" style="position:absolute;margin-left:540.45pt;margin-top:227.6pt;width:97.7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">
                <v:textbox>
                  <w:txbxContent>
                    <w:p w:rsidR="007914D0" w:rsidRPr="00A963CD" w:rsidRDefault="007914D0" w:rsidP="00963308">
                      <w:pPr>
                        <w:rPr>
                          <w:szCs w:val="20"/>
                        </w:rPr>
                      </w:pPr>
                    </w:p>
                  </w:txbxContent>
                </v:textbox>
              </v:shape>
            </w:pict>
          </mc:Fallback>
        </mc:AlternateContent>
      </w:r>
      <w:r>
        <w:rPr>
          <w:noProof/>
          <w:lang w:val="lv-LV" w:eastAsia="lv-LV" w:bidi="ar-SA"/>
        </w:rPr>
        <mc:AlternateContent>
          <mc:Choice Requires="wps">
            <w:drawing>
              <wp:anchor distT="0" distB="0" distL="114300" distR="114300" simplePos="0" relativeHeight="251658240" behindDoc="0" locked="0" layoutInCell="1" allowOverlap="1" wp14:anchorId="72B8B80C" wp14:editId="3379ABAE">
                <wp:simplePos x="0" y="0"/>
                <wp:positionH relativeFrom="column">
                  <wp:posOffset>7139940</wp:posOffset>
                </wp:positionH>
                <wp:positionV relativeFrom="paragraph">
                  <wp:posOffset>262255</wp:posOffset>
                </wp:positionV>
                <wp:extent cx="1400175" cy="173990"/>
                <wp:effectExtent l="0" t="0" r="28575" b="165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73990"/>
                        </a:xfrm>
                        <a:prstGeom prst="rect">
                          <a:avLst/>
                        </a:prstGeom>
                        <a:solidFill>
                          <a:srgbClr val="FFFFFF"/>
                        </a:solidFill>
                        <a:ln w="9525">
                          <a:solidFill>
                            <a:srgbClr val="000000"/>
                          </a:solidFill>
                          <a:miter lim="800000"/>
                          <a:headEnd/>
                          <a:tailEnd/>
                        </a:ln>
                      </wps:spPr>
                      <wps:txbx>
                        <w:txbxContent>
                          <w:p w14:paraId="24960819" w14:textId="77777777" w:rsidR="007914D0" w:rsidRDefault="007914D0" w:rsidP="009633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2" o:spid="_x0000_s1027" type="#_x0000_t202" style="position:absolute;margin-left:562.2pt;margin-top:20.65pt;width:110.25pt;height:1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">
                <v:textbox>
                  <w:txbxContent>
                    <w:p w:rsidR="007914D0" w:rsidRDefault="007914D0" w:rsidP="00963308"/>
                  </w:txbxContent>
                </v:textbox>
              </v:shape>
            </w:pict>
          </mc:Fallback>
        </mc:AlternateContent>
      </w:r>
      <w:r w:rsidR="00CA6F04">
        <w:rPr>
          <w:rFonts w:ascii="Times New Roman" w:hAnsi="Times New Roman"/>
          <w:b/>
          <w:noProof/>
          <w:sz w:val="24"/>
          <w:szCs w:val="24"/>
          <w:lang w:val="lv-LV" w:eastAsia="lv-LV" w:bidi="ar-SA"/>
        </w:rPr>
        <w:drawing>
          <wp:inline distT="0" distB="0" distL="0" distR="0" wp14:anchorId="5DBC0DD9" wp14:editId="126C1D4B">
            <wp:extent cx="5972175" cy="3076575"/>
            <wp:effectExtent l="19050" t="0" r="9525" b="0"/>
            <wp:docPr id="1"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8"/>
                    <a:srcRect t="-22020" b="-22079"/>
                    <a:stretch>
                      <a:fillRect/>
                    </a:stretch>
                  </pic:blipFill>
                  <pic:spPr bwMode="auto">
                    <a:xfrm>
                      <a:off x="0" y="0"/>
                      <a:ext cx="5972175" cy="3076575"/>
                    </a:xfrm>
                    <a:prstGeom prst="rect">
                      <a:avLst/>
                    </a:prstGeom>
                    <a:noFill/>
                    <a:ln w="9525">
                      <a:noFill/>
                      <a:miter lim="800000"/>
                      <a:headEnd/>
                      <a:tailEnd/>
                    </a:ln>
                  </pic:spPr>
                </pic:pic>
              </a:graphicData>
            </a:graphic>
          </wp:inline>
        </w:drawing>
      </w:r>
    </w:p>
    <w:p w14:paraId="10EB2246" w14:textId="77777777" w:rsidR="00963308" w:rsidRPr="00161A93" w:rsidRDefault="00963308" w:rsidP="00963308">
      <w:pPr>
        <w:pStyle w:val="Heading2"/>
        <w:numPr>
          <w:ilvl w:val="0"/>
          <w:numId w:val="0"/>
        </w:numPr>
        <w:ind w:left="142"/>
        <w:rPr>
          <w:rFonts w:ascii="Times New Roman" w:hAnsi="Times New Roman"/>
          <w:u w:val="single"/>
          <w:lang w:val="lv-LV"/>
        </w:rPr>
      </w:pPr>
      <w:r w:rsidRPr="00161A93">
        <w:rPr>
          <w:rFonts w:ascii="Times New Roman" w:hAnsi="Times New Roman"/>
          <w:u w:val="single"/>
          <w:lang w:val="lv-LV"/>
        </w:rPr>
        <w:t>PAŠVALDĪBAS AĢENTŪRAS FUNKCIJAS UN UZDEVUMI</w:t>
      </w:r>
    </w:p>
    <w:p w14:paraId="278E84FD" w14:textId="77777777" w:rsidR="00963308" w:rsidRPr="00A14254" w:rsidRDefault="00963308" w:rsidP="00963308">
      <w:pPr>
        <w:rPr>
          <w:lang w:val="lv-LV"/>
        </w:rPr>
      </w:pPr>
    </w:p>
    <w:p w14:paraId="2190A22C" w14:textId="77777777" w:rsidR="00963308" w:rsidRPr="007F1F35" w:rsidRDefault="00963308" w:rsidP="000A5E7F">
      <w:p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 xml:space="preserve">       Aģentūras galvenās funkcijas un uzdevumi pārskata periodā bija :</w:t>
      </w:r>
    </w:p>
    <w:p w14:paraId="44AA37AB" w14:textId="77777777" w:rsidR="00963308" w:rsidRPr="007F1F35" w:rsidRDefault="00963308" w:rsidP="000A5E7F">
      <w:pPr>
        <w:pStyle w:val="ListParagraph"/>
        <w:numPr>
          <w:ilvl w:val="0"/>
          <w:numId w:val="3"/>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Aģentūras apsaimniekošanā nodotā nekustāmā īpašuma – daudzdzīvokļu dzīvojamo māju, tām piesaistīto teritoriju, nedzīvojamo ēku (telpu), kā arī atsevišķu dzīvokļu īpašumu pārvaldīšana un apsaimniekošana;</w:t>
      </w:r>
    </w:p>
    <w:p w14:paraId="5126721D" w14:textId="77777777" w:rsidR="00963308" w:rsidRPr="007F1F35" w:rsidRDefault="00963308" w:rsidP="000A5E7F">
      <w:pPr>
        <w:pStyle w:val="ListParagraph"/>
        <w:numPr>
          <w:ilvl w:val="0"/>
          <w:numId w:val="3"/>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daudzdzīvokļu dzīvojamo māju iekšējo inženierkomunikāciju apkalpošana;</w:t>
      </w:r>
    </w:p>
    <w:p w14:paraId="4AF497F4" w14:textId="77777777" w:rsidR="00963308" w:rsidRPr="007F1F35" w:rsidRDefault="00963308" w:rsidP="000A5E7F">
      <w:pPr>
        <w:pStyle w:val="ListParagraph"/>
        <w:numPr>
          <w:ilvl w:val="0"/>
          <w:numId w:val="3"/>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ūdensapgādes ieguve un sadale Balvu pilsētā;</w:t>
      </w:r>
    </w:p>
    <w:p w14:paraId="2476482E" w14:textId="77777777" w:rsidR="00963308" w:rsidRPr="007F1F35" w:rsidRDefault="00963308" w:rsidP="000A5E7F">
      <w:pPr>
        <w:pStyle w:val="ListParagraph"/>
        <w:numPr>
          <w:ilvl w:val="0"/>
          <w:numId w:val="3"/>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notekūdeņu savākšana, novadīšana un attīrīšana notekūdeņu attīrīšanas iekārtās Balvu pilsētā;</w:t>
      </w:r>
    </w:p>
    <w:p w14:paraId="68BBCCB3" w14:textId="77777777" w:rsidR="00963308" w:rsidRPr="007F1F35" w:rsidRDefault="00963308" w:rsidP="000A5E7F">
      <w:pPr>
        <w:pStyle w:val="ListParagraph"/>
        <w:numPr>
          <w:ilvl w:val="0"/>
          <w:numId w:val="3"/>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Balvu pilsētas teritorijas labiekārtošana, apzaļumošana un sanitārā apkope;</w:t>
      </w:r>
    </w:p>
    <w:p w14:paraId="07A8CD84" w14:textId="77777777" w:rsidR="00963308" w:rsidRPr="007F1F35" w:rsidRDefault="00963308" w:rsidP="000A5E7F">
      <w:pPr>
        <w:pStyle w:val="ListParagraph"/>
        <w:numPr>
          <w:ilvl w:val="0"/>
          <w:numId w:val="3"/>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Balvu pilsētas lietus kanalizācijas sistēmas apkalpošana;</w:t>
      </w:r>
    </w:p>
    <w:p w14:paraId="71E0F64D" w14:textId="77777777" w:rsidR="00963308" w:rsidRPr="007F1F35" w:rsidRDefault="00963308" w:rsidP="000A5E7F">
      <w:pPr>
        <w:pStyle w:val="ListParagraph"/>
        <w:numPr>
          <w:ilvl w:val="0"/>
          <w:numId w:val="3"/>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pašvaldības, valsts un starptautisko projektu un programmu vadība un realizācija;</w:t>
      </w:r>
    </w:p>
    <w:p w14:paraId="5E55CE66" w14:textId="77777777" w:rsidR="00963308" w:rsidRDefault="00963308" w:rsidP="000A5E7F">
      <w:pPr>
        <w:pStyle w:val="ListParagraph"/>
        <w:numPr>
          <w:ilvl w:val="0"/>
          <w:numId w:val="3"/>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citu pašvaldības pastāvīgo funkciju realizācija.</w:t>
      </w:r>
    </w:p>
    <w:p w14:paraId="1CDC0496" w14:textId="77777777" w:rsidR="00EB185C" w:rsidRDefault="00EB185C" w:rsidP="00EB185C">
      <w:pPr>
        <w:spacing w:after="0" w:line="360" w:lineRule="auto"/>
        <w:ind w:right="680"/>
        <w:jc w:val="both"/>
        <w:rPr>
          <w:rFonts w:ascii="Times New Roman" w:hAnsi="Times New Roman"/>
          <w:sz w:val="24"/>
          <w:szCs w:val="24"/>
          <w:lang w:val="lv-LV"/>
        </w:rPr>
      </w:pPr>
    </w:p>
    <w:p w14:paraId="3FA8A6B0" w14:textId="77777777" w:rsidR="00EB185C" w:rsidRDefault="00EB185C" w:rsidP="00EB185C">
      <w:pPr>
        <w:spacing w:after="0" w:line="360" w:lineRule="auto"/>
        <w:ind w:right="680"/>
        <w:jc w:val="both"/>
        <w:rPr>
          <w:rFonts w:ascii="Times New Roman" w:hAnsi="Times New Roman"/>
          <w:sz w:val="24"/>
          <w:szCs w:val="24"/>
          <w:lang w:val="lv-LV"/>
        </w:rPr>
      </w:pPr>
    </w:p>
    <w:p w14:paraId="440F909E" w14:textId="77777777" w:rsidR="00EB185C" w:rsidRDefault="00EB185C" w:rsidP="00EB185C">
      <w:pPr>
        <w:spacing w:after="0" w:line="360" w:lineRule="auto"/>
        <w:ind w:right="680"/>
        <w:jc w:val="both"/>
        <w:rPr>
          <w:rFonts w:ascii="Times New Roman" w:hAnsi="Times New Roman"/>
          <w:sz w:val="24"/>
          <w:szCs w:val="24"/>
          <w:lang w:val="lv-LV"/>
        </w:rPr>
      </w:pPr>
    </w:p>
    <w:p w14:paraId="242BDFB5" w14:textId="77777777" w:rsidR="00EB185C" w:rsidRPr="00EB185C" w:rsidRDefault="00EB185C" w:rsidP="00EB185C">
      <w:pPr>
        <w:spacing w:after="0" w:line="360" w:lineRule="auto"/>
        <w:ind w:right="680"/>
        <w:jc w:val="both"/>
        <w:rPr>
          <w:rFonts w:ascii="Times New Roman" w:hAnsi="Times New Roman"/>
          <w:sz w:val="24"/>
          <w:szCs w:val="24"/>
          <w:lang w:val="lv-LV"/>
        </w:rPr>
      </w:pPr>
    </w:p>
    <w:p w14:paraId="4231E238" w14:textId="77777777" w:rsidR="00963308" w:rsidRPr="00D81533" w:rsidRDefault="005250D7" w:rsidP="00D81533">
      <w:pPr>
        <w:pStyle w:val="Heading1"/>
        <w:numPr>
          <w:ilvl w:val="0"/>
          <w:numId w:val="0"/>
        </w:numPr>
        <w:spacing w:line="360" w:lineRule="auto"/>
        <w:rPr>
          <w:rFonts w:ascii="Times New Roman" w:hAnsi="Times New Roman"/>
          <w:lang w:val="lv-LV"/>
        </w:rPr>
      </w:pPr>
      <w:r w:rsidRPr="00D81533">
        <w:rPr>
          <w:rFonts w:ascii="Times New Roman" w:hAnsi="Times New Roman"/>
          <w:lang w:val="lv-LV"/>
        </w:rPr>
        <w:lastRenderedPageBreak/>
        <w:t>F</w:t>
      </w:r>
      <w:r w:rsidR="00963308" w:rsidRPr="00D81533">
        <w:rPr>
          <w:rFonts w:ascii="Times New Roman" w:hAnsi="Times New Roman"/>
          <w:lang w:val="lv-LV"/>
        </w:rPr>
        <w:t xml:space="preserve">INANŠU RESURSI UN </w:t>
      </w:r>
      <w:r w:rsidR="00963308" w:rsidRPr="00D81533">
        <w:rPr>
          <w:rFonts w:ascii="Times New Roman" w:hAnsi="Times New Roman"/>
          <w:szCs w:val="32"/>
          <w:lang w:val="lv-LV"/>
        </w:rPr>
        <w:t>IESTĀDES</w:t>
      </w:r>
      <w:r w:rsidR="00963308" w:rsidRPr="00D81533">
        <w:rPr>
          <w:rFonts w:ascii="Times New Roman" w:hAnsi="Times New Roman"/>
          <w:lang w:val="lv-LV"/>
        </w:rPr>
        <w:t xml:space="preserve"> DARBĪBAS REZULTĀTI</w:t>
      </w:r>
    </w:p>
    <w:p w14:paraId="0EC0526B" w14:textId="77777777" w:rsidR="00963308" w:rsidRPr="00D81533" w:rsidRDefault="00963308" w:rsidP="00D81533">
      <w:pPr>
        <w:autoSpaceDE w:val="0"/>
        <w:autoSpaceDN w:val="0"/>
        <w:adjustRightInd w:val="0"/>
        <w:spacing w:after="0" w:line="360" w:lineRule="auto"/>
        <w:contextualSpacing/>
        <w:jc w:val="both"/>
        <w:rPr>
          <w:rFonts w:ascii="Times New Roman" w:hAnsi="Times New Roman"/>
          <w:sz w:val="24"/>
          <w:szCs w:val="24"/>
          <w:lang w:val="lv-LV"/>
        </w:rPr>
      </w:pPr>
      <w:r w:rsidRPr="00D81533">
        <w:rPr>
          <w:rFonts w:ascii="Times New Roman" w:hAnsi="Times New Roman"/>
          <w:sz w:val="24"/>
          <w:szCs w:val="24"/>
          <w:lang w:val="lv-LV"/>
        </w:rPr>
        <w:t>20</w:t>
      </w:r>
      <w:r w:rsidR="00091C5B" w:rsidRPr="00D81533">
        <w:rPr>
          <w:rFonts w:ascii="Times New Roman" w:hAnsi="Times New Roman"/>
          <w:sz w:val="24"/>
          <w:szCs w:val="24"/>
          <w:lang w:val="lv-LV"/>
        </w:rPr>
        <w:t>20</w:t>
      </w:r>
      <w:r w:rsidRPr="00D81533">
        <w:rPr>
          <w:rFonts w:ascii="Times New Roman" w:hAnsi="Times New Roman"/>
          <w:sz w:val="24"/>
          <w:szCs w:val="24"/>
          <w:lang w:val="lv-LV"/>
        </w:rPr>
        <w:t>.gadā no Balvu novada domes budžeta aģentūrai kā dotācija tika pieškirti sekojoši līdzekļi:</w:t>
      </w:r>
    </w:p>
    <w:p w14:paraId="03267EB5" w14:textId="77777777" w:rsidR="00963308" w:rsidRPr="00D81533" w:rsidRDefault="00677769" w:rsidP="00677769">
      <w:pPr>
        <w:spacing w:after="0" w:line="240" w:lineRule="auto"/>
        <w:ind w:left="284" w:right="680"/>
        <w:jc w:val="both"/>
        <w:rPr>
          <w:rFonts w:ascii="Times New Roman" w:hAnsi="Times New Roman"/>
          <w:sz w:val="24"/>
          <w:szCs w:val="24"/>
          <w:lang w:val="lv-LV"/>
        </w:rPr>
      </w:pPr>
      <w:r w:rsidRPr="00D81533">
        <w:rPr>
          <w:rFonts w:ascii="Times New Roman" w:hAnsi="Times New Roman"/>
          <w:sz w:val="24"/>
          <w:szCs w:val="24"/>
          <w:lang w:val="lv-LV"/>
        </w:rPr>
        <w:t xml:space="preserve"> 1.   </w:t>
      </w:r>
      <w:r w:rsidR="00963308" w:rsidRPr="00D81533">
        <w:rPr>
          <w:rFonts w:ascii="Times New Roman" w:hAnsi="Times New Roman"/>
          <w:sz w:val="24"/>
          <w:szCs w:val="24"/>
          <w:lang w:val="lv-LV"/>
        </w:rPr>
        <w:t>Labiekārtošana un apzaļumošana, lietus kanalizācija: 275038</w:t>
      </w:r>
      <w:r w:rsidR="00091C5B" w:rsidRPr="00D81533">
        <w:rPr>
          <w:rFonts w:ascii="Times New Roman" w:hAnsi="Times New Roman"/>
          <w:sz w:val="24"/>
          <w:szCs w:val="24"/>
          <w:lang w:val="lv-LV"/>
        </w:rPr>
        <w:t xml:space="preserve"> </w:t>
      </w:r>
      <w:r w:rsidR="00963308" w:rsidRPr="00D81533">
        <w:rPr>
          <w:i/>
          <w:shd w:val="clear" w:color="auto" w:fill="FFFFFF"/>
          <w:lang w:val="lv-LV"/>
        </w:rPr>
        <w:t>euro.</w:t>
      </w:r>
    </w:p>
    <w:p w14:paraId="76D7A331" w14:textId="77777777" w:rsidR="00963308" w:rsidRPr="00677769" w:rsidRDefault="00677769" w:rsidP="00677769">
      <w:pPr>
        <w:spacing w:after="0" w:line="240" w:lineRule="auto"/>
        <w:jc w:val="both"/>
        <w:rPr>
          <w:rFonts w:ascii="Times New Roman" w:hAnsi="Times New Roman"/>
          <w:sz w:val="24"/>
          <w:szCs w:val="24"/>
          <w:lang w:val="lv-LV"/>
        </w:rPr>
      </w:pPr>
      <w:r w:rsidRPr="00D81533">
        <w:rPr>
          <w:rFonts w:ascii="Times New Roman" w:hAnsi="Times New Roman"/>
          <w:sz w:val="24"/>
          <w:szCs w:val="24"/>
          <w:lang w:val="lv-LV"/>
        </w:rPr>
        <w:t xml:space="preserve">      2. </w:t>
      </w:r>
      <w:r w:rsidR="00963308" w:rsidRPr="00D81533">
        <w:rPr>
          <w:rFonts w:ascii="Times New Roman" w:hAnsi="Times New Roman"/>
          <w:sz w:val="24"/>
          <w:szCs w:val="24"/>
          <w:lang w:val="lv-LV"/>
        </w:rPr>
        <w:t xml:space="preserve">Līdzfinansējums </w:t>
      </w:r>
      <w:r w:rsidR="00AB154C" w:rsidRPr="00D81533">
        <w:rPr>
          <w:rFonts w:ascii="Times New Roman" w:hAnsi="Times New Roman"/>
          <w:sz w:val="24"/>
          <w:szCs w:val="24"/>
          <w:lang w:val="lv-LV"/>
        </w:rPr>
        <w:t>“Balvu pilsētas ūdenssaimniecības attīstības III kārta” būvniecību objektam “Balvu ūdenssaimniecības attīstības III kārtas ūdensvada un sadzīves kanalizācijas inženiertīklu būvniecība Ķiršu ielā Balvos”</w:t>
      </w:r>
      <w:r w:rsidR="00963308" w:rsidRPr="00D81533">
        <w:rPr>
          <w:rFonts w:ascii="Times New Roman" w:hAnsi="Times New Roman"/>
          <w:sz w:val="24"/>
          <w:szCs w:val="24"/>
          <w:lang w:val="lv-LV"/>
        </w:rPr>
        <w:t xml:space="preserve">: </w:t>
      </w:r>
      <w:r w:rsidR="00AB154C" w:rsidRPr="00D81533">
        <w:rPr>
          <w:rFonts w:ascii="Times New Roman" w:hAnsi="Times New Roman"/>
          <w:sz w:val="24"/>
          <w:szCs w:val="24"/>
          <w:lang w:val="lv-LV"/>
        </w:rPr>
        <w:t>73940</w:t>
      </w:r>
      <w:r w:rsidR="00963308" w:rsidRPr="00D81533">
        <w:rPr>
          <w:rFonts w:ascii="Times New Roman" w:hAnsi="Times New Roman"/>
          <w:sz w:val="24"/>
          <w:szCs w:val="24"/>
          <w:lang w:val="lv-LV"/>
        </w:rPr>
        <w:t xml:space="preserve"> </w:t>
      </w:r>
      <w:r w:rsidR="00963308" w:rsidRPr="00D81533">
        <w:rPr>
          <w:i/>
          <w:shd w:val="clear" w:color="auto" w:fill="FFFFFF"/>
          <w:lang w:val="lv-LV"/>
        </w:rPr>
        <w:t>euro</w:t>
      </w:r>
      <w:r w:rsidR="00963308" w:rsidRPr="00D81533">
        <w:rPr>
          <w:rFonts w:ascii="Times New Roman" w:hAnsi="Times New Roman"/>
          <w:sz w:val="24"/>
          <w:szCs w:val="24"/>
          <w:lang w:val="lv-LV"/>
        </w:rPr>
        <w:t>.</w:t>
      </w:r>
    </w:p>
    <w:p w14:paraId="499C8CE8" w14:textId="77777777" w:rsidR="00963308" w:rsidRDefault="00963308" w:rsidP="00963308">
      <w:pPr>
        <w:spacing w:after="0" w:line="240" w:lineRule="auto"/>
        <w:jc w:val="both"/>
        <w:rPr>
          <w:rFonts w:ascii="Times New Roman" w:hAnsi="Times New Roman"/>
          <w:sz w:val="24"/>
          <w:szCs w:val="24"/>
          <w:lang w:val="lv-LV"/>
        </w:rPr>
      </w:pPr>
    </w:p>
    <w:p w14:paraId="15D685AA" w14:textId="77777777" w:rsidR="00963308" w:rsidRPr="0041349D" w:rsidRDefault="00963308" w:rsidP="00963308">
      <w:pPr>
        <w:pStyle w:val="msonormal804d7de8fd46f06a46511c7c60d1535e"/>
        <w:spacing w:before="0" w:beforeAutospacing="0" w:after="0" w:afterAutospacing="0"/>
        <w:ind w:firstLine="567"/>
        <w:jc w:val="both"/>
        <w:rPr>
          <w:color w:val="333333"/>
          <w:lang w:val="lv-LV"/>
        </w:rPr>
      </w:pPr>
      <w:r w:rsidRPr="0041349D">
        <w:rPr>
          <w:color w:val="333333"/>
          <w:lang w:val="lv-LV"/>
        </w:rPr>
        <w:t>Balvu novada pašvadības aģentūras „ SAN-TEX”  budžets tiek izstrādāts saskaņā ar Balvu novada domes 2014.gada 9.oktobra  Noteikumiem  Nr.5/2014  “Noteikumi par Balvu novada pašvaldības budžeta  izstrādāšanas, apstiprināšanas un izpildes un kontroles kārtību”, kas nosaka, ka kārtējā saimnieciskā gada budžeta projekts tiek veidots, balstoties uz iepriekšējā saimnieciskā gada budžetu.</w:t>
      </w:r>
    </w:p>
    <w:p w14:paraId="61D27504" w14:textId="77777777" w:rsidR="00963308" w:rsidRPr="0041349D" w:rsidRDefault="00963308" w:rsidP="00963308">
      <w:pPr>
        <w:pStyle w:val="msonormal804d7de8fd46f06a46511c7c60d1535e"/>
        <w:spacing w:before="0" w:beforeAutospacing="0" w:after="0" w:afterAutospacing="0"/>
        <w:jc w:val="both"/>
        <w:rPr>
          <w:color w:val="333333"/>
          <w:lang w:val="lv-LV"/>
        </w:rPr>
      </w:pPr>
      <w:r w:rsidRPr="0041349D">
        <w:rPr>
          <w:color w:val="333333"/>
          <w:lang w:val="lv-LV"/>
        </w:rPr>
        <w:t>Balvu novada pašvaldības aģentūras „ SAN-TEX” budžets saskaņā ar likuma “Grozījumi Likumā par budžetu un finanšu vadību” 3. pantu, sastāv  no  pamatbudžeta.</w:t>
      </w:r>
    </w:p>
    <w:p w14:paraId="61E00560" w14:textId="77777777" w:rsidR="00963308" w:rsidRDefault="00963308" w:rsidP="00963308">
      <w:pPr>
        <w:pStyle w:val="msonormal804d7de8fd46f06a46511c7c60d1535e"/>
        <w:spacing w:before="0" w:beforeAutospacing="0" w:after="0" w:afterAutospacing="0"/>
        <w:ind w:firstLine="567"/>
        <w:jc w:val="both"/>
        <w:rPr>
          <w:i/>
          <w:color w:val="333333"/>
          <w:lang w:val="lv-LV"/>
        </w:rPr>
      </w:pPr>
      <w:r w:rsidRPr="0041349D">
        <w:rPr>
          <w:color w:val="333333"/>
          <w:lang w:val="lv-LV"/>
        </w:rPr>
        <w:t xml:space="preserve">Balvu novada pašvadības aģentūras „ SAN-TEX” pamatbudžeta ieņēmumi 2019.gadam bija plānoti </w:t>
      </w:r>
      <w:r w:rsidRPr="0041349D">
        <w:rPr>
          <w:bCs/>
          <w:lang w:val="lv-LV"/>
        </w:rPr>
        <w:t xml:space="preserve">1 517 188 </w:t>
      </w:r>
      <w:r w:rsidRPr="0041349D">
        <w:rPr>
          <w:i/>
          <w:color w:val="333333"/>
          <w:lang w:val="lv-LV"/>
        </w:rPr>
        <w:t>euro</w:t>
      </w:r>
      <w:r w:rsidRPr="0041349D">
        <w:rPr>
          <w:color w:val="333333"/>
          <w:lang w:val="lv-LV"/>
        </w:rPr>
        <w:t xml:space="preserve">.  </w:t>
      </w:r>
      <w:r w:rsidRPr="0041349D">
        <w:rPr>
          <w:color w:val="222222"/>
          <w:shd w:val="clear" w:color="auto" w:fill="FFFFFF"/>
          <w:lang w:val="lv-LV"/>
        </w:rPr>
        <w:t xml:space="preserve">Kopējie izdevumi  pēc funkcionālajām kategorijām </w:t>
      </w:r>
      <w:r w:rsidRPr="0041349D">
        <w:rPr>
          <w:color w:val="333333"/>
          <w:lang w:val="lv-LV"/>
        </w:rPr>
        <w:t xml:space="preserve">bija plānoti  </w:t>
      </w:r>
      <w:r w:rsidRPr="0041349D">
        <w:rPr>
          <w:bCs/>
          <w:lang w:val="lv-LV"/>
        </w:rPr>
        <w:t xml:space="preserve">1 517 188 </w:t>
      </w:r>
      <w:r w:rsidRPr="0041349D">
        <w:rPr>
          <w:i/>
          <w:color w:val="333333"/>
          <w:lang w:val="lv-LV"/>
        </w:rPr>
        <w:t>euro.</w:t>
      </w:r>
    </w:p>
    <w:p w14:paraId="6A3B156E" w14:textId="77777777" w:rsidR="00963308" w:rsidRDefault="00963308" w:rsidP="00963308">
      <w:pPr>
        <w:pStyle w:val="msonormal804d7de8fd46f06a46511c7c60d1535e"/>
        <w:spacing w:before="0" w:beforeAutospacing="0" w:after="0" w:afterAutospacing="0"/>
        <w:ind w:firstLine="567"/>
        <w:jc w:val="both"/>
        <w:rPr>
          <w:i/>
          <w:color w:val="333333"/>
          <w:lang w:val="lv-LV"/>
        </w:rPr>
      </w:pPr>
    </w:p>
    <w:p w14:paraId="77B209D4" w14:textId="77777777" w:rsidR="005250D7" w:rsidRDefault="005250D7" w:rsidP="00963308">
      <w:pPr>
        <w:pStyle w:val="msonormal804d7de8fd46f06a46511c7c60d1535e"/>
        <w:spacing w:before="0" w:beforeAutospacing="0" w:after="0" w:afterAutospacing="0"/>
        <w:ind w:firstLine="567"/>
        <w:jc w:val="both"/>
        <w:rPr>
          <w:i/>
          <w:color w:val="333333"/>
          <w:lang w:val="lv-LV"/>
        </w:rPr>
      </w:pPr>
    </w:p>
    <w:p w14:paraId="0430074D" w14:textId="77777777" w:rsidR="00963308" w:rsidRPr="000C6ABE" w:rsidRDefault="00963308" w:rsidP="00963308">
      <w:pPr>
        <w:widowControl w:val="0"/>
        <w:shd w:val="clear" w:color="auto" w:fill="FFFFFF"/>
        <w:autoSpaceDE w:val="0"/>
        <w:autoSpaceDN w:val="0"/>
        <w:adjustRightInd w:val="0"/>
        <w:spacing w:after="0" w:line="240" w:lineRule="auto"/>
        <w:ind w:left="6"/>
        <w:jc w:val="center"/>
        <w:rPr>
          <w:rFonts w:ascii="Times New Roman" w:hAnsi="Times New Roman"/>
          <w:b/>
          <w:color w:val="333333"/>
          <w:sz w:val="24"/>
          <w:szCs w:val="24"/>
          <w:lang w:val="lv-LV"/>
        </w:rPr>
      </w:pPr>
      <w:r w:rsidRPr="000C6ABE">
        <w:rPr>
          <w:rFonts w:ascii="Times New Roman" w:hAnsi="Times New Roman"/>
          <w:b/>
          <w:color w:val="333333"/>
          <w:sz w:val="24"/>
          <w:szCs w:val="24"/>
          <w:lang w:val="lv-LV"/>
        </w:rPr>
        <w:t xml:space="preserve">Balvu novada pašvadības aģentūras „ SAN-TEX” pamatbudžeta ieņēmumi un izdevumi </w:t>
      </w:r>
    </w:p>
    <w:p w14:paraId="4194BD0F" w14:textId="77777777" w:rsidR="00963308" w:rsidRDefault="00963308" w:rsidP="00963308">
      <w:pPr>
        <w:widowControl w:val="0"/>
        <w:shd w:val="clear" w:color="auto" w:fill="FFFFFF"/>
        <w:autoSpaceDE w:val="0"/>
        <w:autoSpaceDN w:val="0"/>
        <w:adjustRightInd w:val="0"/>
        <w:spacing w:after="0" w:line="240" w:lineRule="auto"/>
        <w:ind w:left="6"/>
        <w:jc w:val="center"/>
        <w:rPr>
          <w:rFonts w:ascii="Times New Roman" w:hAnsi="Times New Roman"/>
          <w:b/>
          <w:color w:val="333333"/>
          <w:sz w:val="24"/>
          <w:szCs w:val="24"/>
          <w:lang w:val="lv-LV"/>
        </w:rPr>
      </w:pPr>
      <w:r w:rsidRPr="000C6ABE">
        <w:rPr>
          <w:rFonts w:ascii="Times New Roman" w:hAnsi="Times New Roman"/>
          <w:b/>
          <w:color w:val="333333"/>
          <w:sz w:val="24"/>
          <w:szCs w:val="24"/>
          <w:lang w:val="lv-LV"/>
        </w:rPr>
        <w:t>2019. gadā</w:t>
      </w:r>
    </w:p>
    <w:p w14:paraId="0225C91C" w14:textId="77777777" w:rsidR="00982DD9" w:rsidRPr="000C6ABE" w:rsidRDefault="00982DD9" w:rsidP="00963308">
      <w:pPr>
        <w:widowControl w:val="0"/>
        <w:shd w:val="clear" w:color="auto" w:fill="FFFFFF"/>
        <w:autoSpaceDE w:val="0"/>
        <w:autoSpaceDN w:val="0"/>
        <w:adjustRightInd w:val="0"/>
        <w:spacing w:after="0" w:line="240" w:lineRule="auto"/>
        <w:ind w:left="6"/>
        <w:jc w:val="center"/>
        <w:rPr>
          <w:rFonts w:ascii="Times New Roman" w:hAnsi="Times New Roman"/>
          <w:b/>
          <w:color w:val="333333"/>
          <w:sz w:val="24"/>
          <w:szCs w:val="24"/>
          <w:lang w:val="lv-LV"/>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06"/>
        <w:gridCol w:w="1139"/>
        <w:gridCol w:w="1005"/>
        <w:gridCol w:w="1086"/>
        <w:gridCol w:w="964"/>
        <w:gridCol w:w="1180"/>
        <w:gridCol w:w="1283"/>
        <w:gridCol w:w="1083"/>
      </w:tblGrid>
      <w:tr w:rsidR="00963308" w:rsidRPr="00641658" w14:paraId="565C68B5" w14:textId="77777777" w:rsidTr="00144FF6">
        <w:trPr>
          <w:trHeight w:val="300"/>
        </w:trPr>
        <w:tc>
          <w:tcPr>
            <w:tcW w:w="704" w:type="dxa"/>
            <w:vMerge w:val="restart"/>
            <w:shd w:val="clear" w:color="FFFFCC" w:fill="F2F2F2"/>
            <w:vAlign w:val="center"/>
            <w:hideMark/>
          </w:tcPr>
          <w:p w14:paraId="7EA0F6C8" w14:textId="77777777" w:rsidR="00963308" w:rsidRPr="00C93F24" w:rsidRDefault="00963308" w:rsidP="00144FF6">
            <w:pPr>
              <w:spacing w:after="0" w:line="240" w:lineRule="auto"/>
              <w:jc w:val="center"/>
              <w:rPr>
                <w:rFonts w:ascii="Times New Roman" w:hAnsi="Times New Roman"/>
                <w:sz w:val="20"/>
                <w:szCs w:val="20"/>
                <w:lang w:val="lv-LV"/>
              </w:rPr>
            </w:pPr>
            <w:r w:rsidRPr="00C93F24">
              <w:rPr>
                <w:rFonts w:ascii="Times New Roman" w:hAnsi="Times New Roman"/>
                <w:sz w:val="20"/>
                <w:szCs w:val="20"/>
                <w:lang w:val="lv-LV"/>
              </w:rPr>
              <w:t>Klasifikācijas kods</w:t>
            </w:r>
          </w:p>
        </w:tc>
        <w:tc>
          <w:tcPr>
            <w:tcW w:w="1306" w:type="dxa"/>
            <w:vMerge w:val="restart"/>
            <w:shd w:val="clear" w:color="FFFFCC" w:fill="F2F2F2"/>
            <w:vAlign w:val="center"/>
            <w:hideMark/>
          </w:tcPr>
          <w:p w14:paraId="00285F08" w14:textId="77777777" w:rsidR="00963308" w:rsidRPr="00C93F24" w:rsidRDefault="00963308" w:rsidP="00144FF6">
            <w:pPr>
              <w:spacing w:after="0" w:line="240" w:lineRule="auto"/>
              <w:jc w:val="center"/>
              <w:rPr>
                <w:rFonts w:ascii="Times New Roman" w:hAnsi="Times New Roman"/>
                <w:sz w:val="20"/>
                <w:szCs w:val="20"/>
                <w:lang w:val="lv-LV"/>
              </w:rPr>
            </w:pPr>
            <w:r w:rsidRPr="00C93F24">
              <w:rPr>
                <w:rFonts w:ascii="Times New Roman" w:hAnsi="Times New Roman"/>
                <w:sz w:val="20"/>
                <w:szCs w:val="20"/>
                <w:lang w:val="lv-LV"/>
              </w:rPr>
              <w:t>Posteņa nosaukums</w:t>
            </w:r>
          </w:p>
        </w:tc>
        <w:tc>
          <w:tcPr>
            <w:tcW w:w="3230" w:type="dxa"/>
            <w:gridSpan w:val="3"/>
            <w:vMerge w:val="restart"/>
            <w:shd w:val="clear" w:color="FFFFCC" w:fill="F2F2F2"/>
            <w:vAlign w:val="center"/>
            <w:hideMark/>
          </w:tcPr>
          <w:p w14:paraId="27D27094" w14:textId="77777777" w:rsidR="00963308" w:rsidRPr="00C93F24" w:rsidRDefault="00963308" w:rsidP="00144FF6">
            <w:pPr>
              <w:spacing w:after="0" w:line="240" w:lineRule="auto"/>
              <w:jc w:val="center"/>
              <w:rPr>
                <w:rFonts w:ascii="Times New Roman" w:hAnsi="Times New Roman"/>
                <w:sz w:val="20"/>
                <w:szCs w:val="20"/>
                <w:lang w:val="lv-LV"/>
              </w:rPr>
            </w:pPr>
            <w:r w:rsidRPr="00C93F24">
              <w:rPr>
                <w:rFonts w:ascii="Times New Roman" w:hAnsi="Times New Roman"/>
                <w:sz w:val="20"/>
                <w:szCs w:val="20"/>
                <w:lang w:val="lv-LV"/>
              </w:rPr>
              <w:t>Likums/plāns gadam</w:t>
            </w:r>
          </w:p>
        </w:tc>
        <w:tc>
          <w:tcPr>
            <w:tcW w:w="4510" w:type="dxa"/>
            <w:gridSpan w:val="4"/>
            <w:shd w:val="clear" w:color="FFFFCC" w:fill="F2F2F2"/>
            <w:vAlign w:val="center"/>
            <w:hideMark/>
          </w:tcPr>
          <w:p w14:paraId="4F3599DC" w14:textId="77777777" w:rsidR="00963308" w:rsidRPr="00C93F24" w:rsidRDefault="00963308" w:rsidP="00144FF6">
            <w:pPr>
              <w:spacing w:after="0" w:line="240" w:lineRule="auto"/>
              <w:jc w:val="center"/>
              <w:rPr>
                <w:rFonts w:ascii="Times New Roman" w:hAnsi="Times New Roman"/>
                <w:sz w:val="20"/>
                <w:szCs w:val="20"/>
                <w:lang w:val="lv-LV"/>
              </w:rPr>
            </w:pPr>
            <w:r w:rsidRPr="00C93F24">
              <w:rPr>
                <w:rFonts w:ascii="Times New Roman" w:hAnsi="Times New Roman"/>
                <w:sz w:val="20"/>
                <w:szCs w:val="20"/>
                <w:lang w:val="lv-LV"/>
              </w:rPr>
              <w:t>Budžeta izpilde</w:t>
            </w:r>
          </w:p>
        </w:tc>
      </w:tr>
      <w:tr w:rsidR="00963308" w:rsidRPr="00641658" w14:paraId="2F525867" w14:textId="77777777" w:rsidTr="00144FF6">
        <w:trPr>
          <w:trHeight w:val="300"/>
        </w:trPr>
        <w:tc>
          <w:tcPr>
            <w:tcW w:w="704" w:type="dxa"/>
            <w:vMerge/>
            <w:vAlign w:val="center"/>
            <w:hideMark/>
          </w:tcPr>
          <w:p w14:paraId="3229D526" w14:textId="77777777" w:rsidR="00963308" w:rsidRPr="00C93F24" w:rsidRDefault="00963308" w:rsidP="00144FF6">
            <w:pPr>
              <w:spacing w:after="0" w:line="240" w:lineRule="auto"/>
              <w:rPr>
                <w:rFonts w:ascii="Times New Roman" w:hAnsi="Times New Roman"/>
                <w:sz w:val="20"/>
                <w:szCs w:val="20"/>
                <w:lang w:val="lv-LV"/>
              </w:rPr>
            </w:pPr>
          </w:p>
        </w:tc>
        <w:tc>
          <w:tcPr>
            <w:tcW w:w="1306" w:type="dxa"/>
            <w:vMerge/>
            <w:vAlign w:val="center"/>
            <w:hideMark/>
          </w:tcPr>
          <w:p w14:paraId="09E2F424" w14:textId="77777777" w:rsidR="00963308" w:rsidRPr="00C93F24" w:rsidRDefault="00963308" w:rsidP="00144FF6">
            <w:pPr>
              <w:spacing w:after="0" w:line="240" w:lineRule="auto"/>
              <w:rPr>
                <w:rFonts w:ascii="Times New Roman" w:hAnsi="Times New Roman"/>
                <w:sz w:val="20"/>
                <w:szCs w:val="20"/>
                <w:lang w:val="lv-LV"/>
              </w:rPr>
            </w:pPr>
          </w:p>
        </w:tc>
        <w:tc>
          <w:tcPr>
            <w:tcW w:w="3230" w:type="dxa"/>
            <w:gridSpan w:val="3"/>
            <w:vMerge/>
            <w:vAlign w:val="center"/>
            <w:hideMark/>
          </w:tcPr>
          <w:p w14:paraId="62BCBAAE" w14:textId="77777777" w:rsidR="00963308" w:rsidRPr="00C93F24" w:rsidRDefault="00963308" w:rsidP="00144FF6">
            <w:pPr>
              <w:spacing w:after="0" w:line="240" w:lineRule="auto"/>
              <w:rPr>
                <w:rFonts w:ascii="Times New Roman" w:hAnsi="Times New Roman"/>
                <w:sz w:val="20"/>
                <w:szCs w:val="20"/>
                <w:lang w:val="lv-LV"/>
              </w:rPr>
            </w:pPr>
          </w:p>
        </w:tc>
        <w:tc>
          <w:tcPr>
            <w:tcW w:w="964" w:type="dxa"/>
            <w:shd w:val="clear" w:color="FFFFCC" w:fill="F2F2F2"/>
            <w:vAlign w:val="center"/>
            <w:hideMark/>
          </w:tcPr>
          <w:p w14:paraId="7D52887D" w14:textId="77777777" w:rsidR="00963308" w:rsidRPr="00C93F24" w:rsidRDefault="00963308" w:rsidP="00144FF6">
            <w:pPr>
              <w:spacing w:after="0" w:line="240" w:lineRule="auto"/>
              <w:jc w:val="center"/>
              <w:rPr>
                <w:rFonts w:ascii="Times New Roman" w:hAnsi="Times New Roman"/>
                <w:sz w:val="20"/>
                <w:szCs w:val="20"/>
                <w:lang w:val="lv-LV"/>
              </w:rPr>
            </w:pPr>
            <w:r w:rsidRPr="00C93F24">
              <w:rPr>
                <w:rFonts w:ascii="Times New Roman" w:hAnsi="Times New Roman"/>
                <w:sz w:val="20"/>
                <w:szCs w:val="20"/>
                <w:lang w:val="lv-LV"/>
              </w:rPr>
              <w:t>pārskata periodā</w:t>
            </w:r>
          </w:p>
        </w:tc>
        <w:tc>
          <w:tcPr>
            <w:tcW w:w="2463" w:type="dxa"/>
            <w:gridSpan w:val="2"/>
            <w:shd w:val="clear" w:color="FFFFCC" w:fill="F2F2F2"/>
            <w:vAlign w:val="center"/>
            <w:hideMark/>
          </w:tcPr>
          <w:p w14:paraId="624B1719" w14:textId="77777777" w:rsidR="00963308" w:rsidRPr="00C93F24" w:rsidRDefault="00963308" w:rsidP="00144FF6">
            <w:pPr>
              <w:spacing w:after="0" w:line="240" w:lineRule="auto"/>
              <w:jc w:val="center"/>
              <w:rPr>
                <w:rFonts w:ascii="Times New Roman" w:hAnsi="Times New Roman"/>
                <w:sz w:val="20"/>
                <w:szCs w:val="20"/>
                <w:lang w:val="lv-LV"/>
              </w:rPr>
            </w:pPr>
            <w:r w:rsidRPr="00C93F24">
              <w:rPr>
                <w:rFonts w:ascii="Times New Roman" w:hAnsi="Times New Roman"/>
                <w:sz w:val="20"/>
                <w:szCs w:val="20"/>
                <w:lang w:val="lv-LV"/>
              </w:rPr>
              <w:t>salīdzinot ar</w:t>
            </w:r>
          </w:p>
        </w:tc>
        <w:tc>
          <w:tcPr>
            <w:tcW w:w="1083" w:type="dxa"/>
            <w:shd w:val="clear" w:color="FFFFCC" w:fill="F2F2F2"/>
            <w:vAlign w:val="center"/>
            <w:hideMark/>
          </w:tcPr>
          <w:p w14:paraId="75C2054D" w14:textId="77777777" w:rsidR="00963308" w:rsidRPr="00C93F24" w:rsidRDefault="00963308" w:rsidP="00144FF6">
            <w:pPr>
              <w:jc w:val="center"/>
              <w:rPr>
                <w:rFonts w:ascii="Times New Roman" w:hAnsi="Times New Roman"/>
                <w:sz w:val="20"/>
                <w:szCs w:val="20"/>
                <w:lang w:val="lv-LV"/>
              </w:rPr>
            </w:pPr>
            <w:r w:rsidRPr="00C93F24">
              <w:rPr>
                <w:rFonts w:ascii="Times New Roman" w:hAnsi="Times New Roman"/>
                <w:sz w:val="20"/>
                <w:szCs w:val="20"/>
                <w:lang w:val="lv-LV"/>
              </w:rPr>
              <w:t>iepriekšējā pārskata periodā</w:t>
            </w:r>
          </w:p>
        </w:tc>
      </w:tr>
      <w:tr w:rsidR="00963308" w:rsidRPr="00040CB8" w14:paraId="5CFA2304" w14:textId="77777777" w:rsidTr="00144FF6">
        <w:trPr>
          <w:trHeight w:val="1020"/>
        </w:trPr>
        <w:tc>
          <w:tcPr>
            <w:tcW w:w="704" w:type="dxa"/>
            <w:vMerge/>
            <w:vAlign w:val="center"/>
            <w:hideMark/>
          </w:tcPr>
          <w:p w14:paraId="051643F5" w14:textId="77777777" w:rsidR="00963308" w:rsidRPr="00C93F24" w:rsidRDefault="00963308" w:rsidP="00144FF6">
            <w:pPr>
              <w:spacing w:after="0" w:line="240" w:lineRule="auto"/>
              <w:rPr>
                <w:rFonts w:ascii="Times New Roman" w:hAnsi="Times New Roman"/>
                <w:sz w:val="20"/>
                <w:szCs w:val="20"/>
                <w:lang w:val="lv-LV"/>
              </w:rPr>
            </w:pPr>
          </w:p>
        </w:tc>
        <w:tc>
          <w:tcPr>
            <w:tcW w:w="1306" w:type="dxa"/>
            <w:vMerge/>
            <w:vAlign w:val="center"/>
            <w:hideMark/>
          </w:tcPr>
          <w:p w14:paraId="4239CDFE" w14:textId="77777777" w:rsidR="00963308" w:rsidRPr="00C93F24" w:rsidRDefault="00963308" w:rsidP="00144FF6">
            <w:pPr>
              <w:spacing w:after="0" w:line="240" w:lineRule="auto"/>
              <w:rPr>
                <w:rFonts w:ascii="Times New Roman" w:hAnsi="Times New Roman"/>
                <w:sz w:val="20"/>
                <w:szCs w:val="20"/>
                <w:lang w:val="lv-LV"/>
              </w:rPr>
            </w:pPr>
          </w:p>
        </w:tc>
        <w:tc>
          <w:tcPr>
            <w:tcW w:w="1139" w:type="dxa"/>
            <w:shd w:val="clear" w:color="FFFFCC" w:fill="F2F2F2"/>
            <w:vAlign w:val="center"/>
            <w:hideMark/>
          </w:tcPr>
          <w:p w14:paraId="3EA067C2" w14:textId="77777777" w:rsidR="00963308" w:rsidRPr="00C93F24" w:rsidRDefault="00963308" w:rsidP="00144FF6">
            <w:pPr>
              <w:spacing w:after="0" w:line="240" w:lineRule="auto"/>
              <w:jc w:val="center"/>
              <w:rPr>
                <w:rFonts w:ascii="Times New Roman" w:hAnsi="Times New Roman"/>
                <w:sz w:val="20"/>
                <w:szCs w:val="20"/>
                <w:lang w:val="lv-LV"/>
              </w:rPr>
            </w:pPr>
            <w:r w:rsidRPr="00C93F24">
              <w:rPr>
                <w:rFonts w:ascii="Times New Roman" w:hAnsi="Times New Roman"/>
                <w:sz w:val="20"/>
                <w:szCs w:val="20"/>
                <w:lang w:val="lv-LV"/>
              </w:rPr>
              <w:t>apstiprināts</w:t>
            </w:r>
          </w:p>
        </w:tc>
        <w:tc>
          <w:tcPr>
            <w:tcW w:w="1005" w:type="dxa"/>
            <w:shd w:val="clear" w:color="FFFFCC" w:fill="F2F2F2"/>
            <w:vAlign w:val="center"/>
            <w:hideMark/>
          </w:tcPr>
          <w:p w14:paraId="2AB95931" w14:textId="77777777" w:rsidR="00963308" w:rsidRPr="00C93F24" w:rsidRDefault="00963308" w:rsidP="00144FF6">
            <w:pPr>
              <w:spacing w:after="0" w:line="240" w:lineRule="auto"/>
              <w:jc w:val="center"/>
              <w:rPr>
                <w:rFonts w:ascii="Times New Roman" w:hAnsi="Times New Roman"/>
                <w:sz w:val="20"/>
                <w:szCs w:val="20"/>
                <w:lang w:val="lv-LV"/>
              </w:rPr>
            </w:pPr>
            <w:r w:rsidRPr="00C93F24">
              <w:rPr>
                <w:rFonts w:ascii="Times New Roman" w:hAnsi="Times New Roman"/>
                <w:sz w:val="20"/>
                <w:szCs w:val="20"/>
                <w:lang w:val="lv-LV"/>
              </w:rPr>
              <w:t>ar izmaiņām</w:t>
            </w:r>
          </w:p>
        </w:tc>
        <w:tc>
          <w:tcPr>
            <w:tcW w:w="1086" w:type="dxa"/>
            <w:shd w:val="clear" w:color="FFFFCC" w:fill="F2F2F2"/>
            <w:vAlign w:val="center"/>
            <w:hideMark/>
          </w:tcPr>
          <w:p w14:paraId="239F6CDE" w14:textId="77777777" w:rsidR="00963308" w:rsidRPr="00C93F24" w:rsidRDefault="00963308" w:rsidP="00144FF6">
            <w:pPr>
              <w:spacing w:after="0" w:line="240" w:lineRule="auto"/>
              <w:jc w:val="center"/>
              <w:rPr>
                <w:rFonts w:ascii="Times New Roman" w:hAnsi="Times New Roman"/>
                <w:sz w:val="20"/>
                <w:szCs w:val="20"/>
                <w:lang w:val="lv-LV"/>
              </w:rPr>
            </w:pPr>
            <w:r w:rsidRPr="00C93F24">
              <w:rPr>
                <w:rFonts w:ascii="Times New Roman" w:hAnsi="Times New Roman"/>
                <w:sz w:val="20"/>
                <w:szCs w:val="20"/>
                <w:lang w:val="lv-LV"/>
              </w:rPr>
              <w:t>izmaiņas</w:t>
            </w:r>
            <w:r w:rsidRPr="00C93F24">
              <w:rPr>
                <w:rFonts w:ascii="Times New Roman" w:hAnsi="Times New Roman"/>
                <w:sz w:val="20"/>
                <w:szCs w:val="20"/>
                <w:lang w:val="lv-LV"/>
              </w:rPr>
              <w:br/>
              <w:t>(2.– 1.)</w:t>
            </w:r>
          </w:p>
        </w:tc>
        <w:tc>
          <w:tcPr>
            <w:tcW w:w="964" w:type="dxa"/>
            <w:vAlign w:val="center"/>
            <w:hideMark/>
          </w:tcPr>
          <w:p w14:paraId="36203FBD" w14:textId="77777777" w:rsidR="00963308" w:rsidRPr="00C93F24" w:rsidRDefault="00963308" w:rsidP="00144FF6">
            <w:pPr>
              <w:spacing w:after="0" w:line="240" w:lineRule="auto"/>
              <w:rPr>
                <w:rFonts w:ascii="Times New Roman" w:hAnsi="Times New Roman"/>
                <w:sz w:val="20"/>
                <w:szCs w:val="20"/>
                <w:lang w:val="lv-LV"/>
              </w:rPr>
            </w:pPr>
          </w:p>
        </w:tc>
        <w:tc>
          <w:tcPr>
            <w:tcW w:w="1180" w:type="dxa"/>
            <w:shd w:val="clear" w:color="FFFFCC" w:fill="F2F2F2"/>
            <w:vAlign w:val="center"/>
            <w:hideMark/>
          </w:tcPr>
          <w:p w14:paraId="0E3A0D41" w14:textId="77777777" w:rsidR="00963308" w:rsidRPr="00C93F24" w:rsidRDefault="00963308" w:rsidP="00144FF6">
            <w:pPr>
              <w:spacing w:after="0" w:line="240" w:lineRule="auto"/>
              <w:jc w:val="center"/>
              <w:rPr>
                <w:rFonts w:ascii="Times New Roman" w:hAnsi="Times New Roman"/>
                <w:sz w:val="20"/>
                <w:szCs w:val="20"/>
                <w:lang w:val="lv-LV"/>
              </w:rPr>
            </w:pPr>
            <w:r w:rsidRPr="00C93F24">
              <w:rPr>
                <w:rFonts w:ascii="Times New Roman" w:hAnsi="Times New Roman"/>
                <w:sz w:val="20"/>
                <w:szCs w:val="20"/>
                <w:lang w:val="lv-LV"/>
              </w:rPr>
              <w:t>likumā/plānā gadam apstiprināto</w:t>
            </w:r>
            <w:r w:rsidRPr="00C93F24">
              <w:rPr>
                <w:rFonts w:ascii="Times New Roman" w:hAnsi="Times New Roman"/>
                <w:sz w:val="20"/>
                <w:szCs w:val="20"/>
                <w:lang w:val="lv-LV"/>
              </w:rPr>
              <w:br/>
              <w:t>(4. – 1.)</w:t>
            </w:r>
          </w:p>
        </w:tc>
        <w:tc>
          <w:tcPr>
            <w:tcW w:w="1283" w:type="dxa"/>
            <w:shd w:val="clear" w:color="FFFFCC" w:fill="F2F2F2"/>
            <w:vAlign w:val="center"/>
            <w:hideMark/>
          </w:tcPr>
          <w:p w14:paraId="641B370D" w14:textId="77777777" w:rsidR="00963308" w:rsidRPr="00C93F24" w:rsidRDefault="00963308" w:rsidP="00144FF6">
            <w:pPr>
              <w:spacing w:after="0" w:line="240" w:lineRule="auto"/>
              <w:jc w:val="center"/>
              <w:rPr>
                <w:rFonts w:ascii="Times New Roman" w:hAnsi="Times New Roman"/>
                <w:sz w:val="20"/>
                <w:szCs w:val="20"/>
                <w:lang w:val="lv-LV"/>
              </w:rPr>
            </w:pPr>
            <w:r w:rsidRPr="00C93F24">
              <w:rPr>
                <w:rFonts w:ascii="Times New Roman" w:hAnsi="Times New Roman"/>
                <w:sz w:val="20"/>
                <w:szCs w:val="20"/>
                <w:lang w:val="lv-LV"/>
              </w:rPr>
              <w:t>likumu/plānu gadam ar izmaiņām</w:t>
            </w:r>
            <w:r w:rsidRPr="00C93F24">
              <w:rPr>
                <w:rFonts w:ascii="Times New Roman" w:hAnsi="Times New Roman"/>
                <w:sz w:val="20"/>
                <w:szCs w:val="20"/>
                <w:lang w:val="lv-LV"/>
              </w:rPr>
              <w:br/>
              <w:t>(4. – 2.)</w:t>
            </w:r>
          </w:p>
        </w:tc>
        <w:tc>
          <w:tcPr>
            <w:tcW w:w="1083" w:type="dxa"/>
            <w:vAlign w:val="center"/>
            <w:hideMark/>
          </w:tcPr>
          <w:p w14:paraId="031BCFA8" w14:textId="77777777" w:rsidR="00963308" w:rsidRPr="00C93F24" w:rsidRDefault="00963308" w:rsidP="00144FF6">
            <w:pPr>
              <w:rPr>
                <w:rFonts w:ascii="Times New Roman" w:hAnsi="Times New Roman"/>
                <w:sz w:val="20"/>
                <w:szCs w:val="20"/>
                <w:lang w:val="lv-LV"/>
              </w:rPr>
            </w:pPr>
          </w:p>
        </w:tc>
      </w:tr>
      <w:tr w:rsidR="00963308" w:rsidRPr="00641658" w14:paraId="66B8ACC7" w14:textId="77777777" w:rsidTr="00144FF6">
        <w:trPr>
          <w:trHeight w:val="300"/>
        </w:trPr>
        <w:tc>
          <w:tcPr>
            <w:tcW w:w="704" w:type="dxa"/>
            <w:shd w:val="clear" w:color="FFFFCC" w:fill="F2F2F2"/>
            <w:vAlign w:val="center"/>
            <w:hideMark/>
          </w:tcPr>
          <w:p w14:paraId="031E3922" w14:textId="77777777" w:rsidR="00963308" w:rsidRPr="0041349D" w:rsidRDefault="00963308" w:rsidP="00144FF6">
            <w:pPr>
              <w:jc w:val="center"/>
              <w:rPr>
                <w:rFonts w:ascii="Times New Roman" w:hAnsi="Times New Roman"/>
                <w:sz w:val="20"/>
                <w:szCs w:val="20"/>
              </w:rPr>
            </w:pPr>
            <w:r w:rsidRPr="0041349D">
              <w:rPr>
                <w:rFonts w:ascii="Times New Roman" w:hAnsi="Times New Roman"/>
                <w:sz w:val="20"/>
                <w:szCs w:val="20"/>
              </w:rPr>
              <w:t>A</w:t>
            </w:r>
          </w:p>
        </w:tc>
        <w:tc>
          <w:tcPr>
            <w:tcW w:w="1306" w:type="dxa"/>
            <w:shd w:val="clear" w:color="FFFFCC" w:fill="F2F2F2"/>
            <w:vAlign w:val="center"/>
            <w:hideMark/>
          </w:tcPr>
          <w:p w14:paraId="39828E51" w14:textId="77777777" w:rsidR="00963308" w:rsidRPr="0041349D" w:rsidRDefault="00963308" w:rsidP="00144FF6">
            <w:pPr>
              <w:jc w:val="center"/>
              <w:rPr>
                <w:rFonts w:ascii="Times New Roman" w:hAnsi="Times New Roman"/>
                <w:sz w:val="20"/>
                <w:szCs w:val="20"/>
              </w:rPr>
            </w:pPr>
            <w:r w:rsidRPr="0041349D">
              <w:rPr>
                <w:rFonts w:ascii="Times New Roman" w:hAnsi="Times New Roman"/>
                <w:sz w:val="20"/>
                <w:szCs w:val="20"/>
              </w:rPr>
              <w:t>B</w:t>
            </w:r>
          </w:p>
        </w:tc>
        <w:tc>
          <w:tcPr>
            <w:tcW w:w="1139" w:type="dxa"/>
            <w:shd w:val="clear" w:color="FFFFCC" w:fill="F2F2F2"/>
            <w:noWrap/>
            <w:vAlign w:val="center"/>
            <w:hideMark/>
          </w:tcPr>
          <w:p w14:paraId="609A7F69" w14:textId="77777777" w:rsidR="00963308" w:rsidRPr="0041349D" w:rsidRDefault="00963308" w:rsidP="00144FF6">
            <w:pPr>
              <w:jc w:val="center"/>
              <w:rPr>
                <w:rFonts w:ascii="Times New Roman" w:hAnsi="Times New Roman"/>
                <w:sz w:val="20"/>
                <w:szCs w:val="20"/>
              </w:rPr>
            </w:pPr>
            <w:r w:rsidRPr="0041349D">
              <w:rPr>
                <w:rFonts w:ascii="Times New Roman" w:hAnsi="Times New Roman"/>
                <w:sz w:val="20"/>
                <w:szCs w:val="20"/>
              </w:rPr>
              <w:t>1</w:t>
            </w:r>
          </w:p>
        </w:tc>
        <w:tc>
          <w:tcPr>
            <w:tcW w:w="1005" w:type="dxa"/>
            <w:shd w:val="clear" w:color="FFFFCC" w:fill="F2F2F2"/>
            <w:noWrap/>
            <w:vAlign w:val="center"/>
            <w:hideMark/>
          </w:tcPr>
          <w:p w14:paraId="2216C2A7" w14:textId="77777777" w:rsidR="00963308" w:rsidRPr="0041349D" w:rsidRDefault="00963308" w:rsidP="00144FF6">
            <w:pPr>
              <w:jc w:val="center"/>
              <w:rPr>
                <w:rFonts w:ascii="Times New Roman" w:hAnsi="Times New Roman"/>
                <w:sz w:val="20"/>
                <w:szCs w:val="20"/>
              </w:rPr>
            </w:pPr>
            <w:r w:rsidRPr="0041349D">
              <w:rPr>
                <w:rFonts w:ascii="Times New Roman" w:hAnsi="Times New Roman"/>
                <w:sz w:val="20"/>
                <w:szCs w:val="20"/>
              </w:rPr>
              <w:t>2</w:t>
            </w:r>
          </w:p>
        </w:tc>
        <w:tc>
          <w:tcPr>
            <w:tcW w:w="1086" w:type="dxa"/>
            <w:shd w:val="clear" w:color="FFFFCC" w:fill="F2F2F2"/>
            <w:noWrap/>
            <w:vAlign w:val="center"/>
            <w:hideMark/>
          </w:tcPr>
          <w:p w14:paraId="5E363C89" w14:textId="77777777" w:rsidR="00963308" w:rsidRPr="0041349D" w:rsidRDefault="00963308" w:rsidP="00144FF6">
            <w:pPr>
              <w:jc w:val="center"/>
              <w:rPr>
                <w:rFonts w:ascii="Times New Roman" w:hAnsi="Times New Roman"/>
                <w:sz w:val="20"/>
                <w:szCs w:val="20"/>
              </w:rPr>
            </w:pPr>
            <w:r w:rsidRPr="0041349D">
              <w:rPr>
                <w:rFonts w:ascii="Times New Roman" w:hAnsi="Times New Roman"/>
                <w:sz w:val="20"/>
                <w:szCs w:val="20"/>
              </w:rPr>
              <w:t>3</w:t>
            </w:r>
          </w:p>
        </w:tc>
        <w:tc>
          <w:tcPr>
            <w:tcW w:w="964" w:type="dxa"/>
            <w:shd w:val="clear" w:color="FFFFCC" w:fill="F2F2F2"/>
            <w:noWrap/>
            <w:vAlign w:val="center"/>
            <w:hideMark/>
          </w:tcPr>
          <w:p w14:paraId="61BD32A1" w14:textId="77777777" w:rsidR="00963308" w:rsidRPr="0041349D" w:rsidRDefault="00963308" w:rsidP="00144FF6">
            <w:pPr>
              <w:jc w:val="center"/>
              <w:rPr>
                <w:rFonts w:ascii="Times New Roman" w:hAnsi="Times New Roman"/>
                <w:sz w:val="20"/>
                <w:szCs w:val="20"/>
              </w:rPr>
            </w:pPr>
            <w:r w:rsidRPr="0041349D">
              <w:rPr>
                <w:rFonts w:ascii="Times New Roman" w:hAnsi="Times New Roman"/>
                <w:sz w:val="20"/>
                <w:szCs w:val="20"/>
              </w:rPr>
              <w:t>4</w:t>
            </w:r>
          </w:p>
        </w:tc>
        <w:tc>
          <w:tcPr>
            <w:tcW w:w="1180" w:type="dxa"/>
            <w:shd w:val="clear" w:color="FFFFCC" w:fill="F2F2F2"/>
            <w:noWrap/>
            <w:vAlign w:val="center"/>
            <w:hideMark/>
          </w:tcPr>
          <w:p w14:paraId="324C22AE" w14:textId="77777777" w:rsidR="00963308" w:rsidRPr="0041349D" w:rsidRDefault="00963308" w:rsidP="00144FF6">
            <w:pPr>
              <w:jc w:val="center"/>
              <w:rPr>
                <w:rFonts w:ascii="Times New Roman" w:hAnsi="Times New Roman"/>
                <w:sz w:val="20"/>
                <w:szCs w:val="20"/>
              </w:rPr>
            </w:pPr>
            <w:r w:rsidRPr="0041349D">
              <w:rPr>
                <w:rFonts w:ascii="Times New Roman" w:hAnsi="Times New Roman"/>
                <w:sz w:val="20"/>
                <w:szCs w:val="20"/>
              </w:rPr>
              <w:t>5</w:t>
            </w:r>
          </w:p>
        </w:tc>
        <w:tc>
          <w:tcPr>
            <w:tcW w:w="1283" w:type="dxa"/>
            <w:shd w:val="clear" w:color="FFFFCC" w:fill="F2F2F2"/>
            <w:noWrap/>
            <w:vAlign w:val="center"/>
            <w:hideMark/>
          </w:tcPr>
          <w:p w14:paraId="2DDB3F09" w14:textId="77777777" w:rsidR="00963308" w:rsidRPr="0041349D" w:rsidRDefault="00963308" w:rsidP="00144FF6">
            <w:pPr>
              <w:jc w:val="center"/>
              <w:rPr>
                <w:rFonts w:ascii="Times New Roman" w:hAnsi="Times New Roman"/>
                <w:sz w:val="20"/>
                <w:szCs w:val="20"/>
              </w:rPr>
            </w:pPr>
            <w:r w:rsidRPr="0041349D">
              <w:rPr>
                <w:rFonts w:ascii="Times New Roman" w:hAnsi="Times New Roman"/>
                <w:sz w:val="20"/>
                <w:szCs w:val="20"/>
              </w:rPr>
              <w:t>6</w:t>
            </w:r>
          </w:p>
        </w:tc>
        <w:tc>
          <w:tcPr>
            <w:tcW w:w="1083" w:type="dxa"/>
            <w:shd w:val="clear" w:color="FFFFCC" w:fill="F2F2F2"/>
            <w:noWrap/>
            <w:vAlign w:val="center"/>
            <w:hideMark/>
          </w:tcPr>
          <w:p w14:paraId="4F0DFD3B" w14:textId="77777777" w:rsidR="00963308" w:rsidRPr="0041349D" w:rsidRDefault="00963308" w:rsidP="00144FF6">
            <w:pPr>
              <w:jc w:val="center"/>
              <w:rPr>
                <w:rFonts w:ascii="Times New Roman" w:hAnsi="Times New Roman"/>
                <w:sz w:val="20"/>
                <w:szCs w:val="20"/>
              </w:rPr>
            </w:pPr>
            <w:r w:rsidRPr="0041349D">
              <w:rPr>
                <w:rFonts w:ascii="Times New Roman" w:hAnsi="Times New Roman"/>
                <w:sz w:val="20"/>
                <w:szCs w:val="20"/>
              </w:rPr>
              <w:t>7</w:t>
            </w:r>
          </w:p>
        </w:tc>
      </w:tr>
      <w:tr w:rsidR="00963308" w:rsidRPr="00641658" w14:paraId="2EE5E411" w14:textId="77777777" w:rsidTr="00144FF6">
        <w:trPr>
          <w:trHeight w:val="300"/>
        </w:trPr>
        <w:tc>
          <w:tcPr>
            <w:tcW w:w="704" w:type="dxa"/>
            <w:shd w:val="clear" w:color="auto" w:fill="auto"/>
            <w:vAlign w:val="center"/>
            <w:hideMark/>
          </w:tcPr>
          <w:p w14:paraId="55C94128" w14:textId="77777777" w:rsidR="00963308" w:rsidRPr="0041349D" w:rsidRDefault="00963308" w:rsidP="00144FF6">
            <w:pPr>
              <w:jc w:val="center"/>
              <w:rPr>
                <w:rFonts w:ascii="Times New Roman" w:hAnsi="Times New Roman"/>
                <w:bCs/>
                <w:sz w:val="20"/>
                <w:szCs w:val="20"/>
              </w:rPr>
            </w:pPr>
            <w:r w:rsidRPr="0041349D">
              <w:rPr>
                <w:rFonts w:ascii="Times New Roman" w:hAnsi="Times New Roman"/>
                <w:bCs/>
                <w:sz w:val="20"/>
                <w:szCs w:val="20"/>
              </w:rPr>
              <w:t>I.</w:t>
            </w:r>
          </w:p>
        </w:tc>
        <w:tc>
          <w:tcPr>
            <w:tcW w:w="1306" w:type="dxa"/>
            <w:shd w:val="clear" w:color="auto" w:fill="auto"/>
            <w:vAlign w:val="center"/>
            <w:hideMark/>
          </w:tcPr>
          <w:p w14:paraId="24D586D5" w14:textId="77777777" w:rsidR="00963308" w:rsidRPr="0041349D" w:rsidRDefault="00963308" w:rsidP="00144FF6">
            <w:pPr>
              <w:rPr>
                <w:rFonts w:ascii="Times New Roman" w:hAnsi="Times New Roman"/>
                <w:bCs/>
                <w:sz w:val="20"/>
                <w:szCs w:val="20"/>
              </w:rPr>
            </w:pPr>
            <w:r w:rsidRPr="0041349D">
              <w:rPr>
                <w:rFonts w:ascii="Times New Roman" w:hAnsi="Times New Roman"/>
                <w:bCs/>
                <w:sz w:val="20"/>
                <w:szCs w:val="20"/>
              </w:rPr>
              <w:t>IEŅĒMUMI</w:t>
            </w:r>
          </w:p>
        </w:tc>
        <w:tc>
          <w:tcPr>
            <w:tcW w:w="1139" w:type="dxa"/>
            <w:shd w:val="clear" w:color="auto" w:fill="auto"/>
            <w:noWrap/>
            <w:vAlign w:val="center"/>
            <w:hideMark/>
          </w:tcPr>
          <w:p w14:paraId="2EA2510D"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1 517 188</w:t>
            </w:r>
          </w:p>
        </w:tc>
        <w:tc>
          <w:tcPr>
            <w:tcW w:w="1005" w:type="dxa"/>
            <w:shd w:val="clear" w:color="auto" w:fill="auto"/>
            <w:noWrap/>
            <w:vAlign w:val="center"/>
            <w:hideMark/>
          </w:tcPr>
          <w:p w14:paraId="240C37FD"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2 046 725</w:t>
            </w:r>
          </w:p>
        </w:tc>
        <w:tc>
          <w:tcPr>
            <w:tcW w:w="1086" w:type="dxa"/>
            <w:shd w:val="clear" w:color="auto" w:fill="auto"/>
            <w:noWrap/>
            <w:vAlign w:val="center"/>
            <w:hideMark/>
          </w:tcPr>
          <w:p w14:paraId="03CCBDB4"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529 537</w:t>
            </w:r>
          </w:p>
        </w:tc>
        <w:tc>
          <w:tcPr>
            <w:tcW w:w="964" w:type="dxa"/>
            <w:shd w:val="clear" w:color="auto" w:fill="auto"/>
            <w:noWrap/>
            <w:vAlign w:val="center"/>
            <w:hideMark/>
          </w:tcPr>
          <w:p w14:paraId="60965F3B"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 xml:space="preserve">1 827 421  </w:t>
            </w:r>
          </w:p>
        </w:tc>
        <w:tc>
          <w:tcPr>
            <w:tcW w:w="1180" w:type="dxa"/>
            <w:shd w:val="clear" w:color="auto" w:fill="auto"/>
            <w:noWrap/>
            <w:vAlign w:val="center"/>
            <w:hideMark/>
          </w:tcPr>
          <w:p w14:paraId="03D04729"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310 233</w:t>
            </w:r>
          </w:p>
        </w:tc>
        <w:tc>
          <w:tcPr>
            <w:tcW w:w="1283" w:type="dxa"/>
            <w:shd w:val="clear" w:color="auto" w:fill="auto"/>
            <w:noWrap/>
            <w:vAlign w:val="center"/>
            <w:hideMark/>
          </w:tcPr>
          <w:p w14:paraId="68469282"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-219 304</w:t>
            </w:r>
          </w:p>
        </w:tc>
        <w:tc>
          <w:tcPr>
            <w:tcW w:w="1083" w:type="dxa"/>
            <w:shd w:val="clear" w:color="auto" w:fill="auto"/>
            <w:noWrap/>
            <w:vAlign w:val="center"/>
            <w:hideMark/>
          </w:tcPr>
          <w:p w14:paraId="766F8247"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2 081 093</w:t>
            </w:r>
          </w:p>
        </w:tc>
      </w:tr>
      <w:tr w:rsidR="00963308" w:rsidRPr="00641658" w14:paraId="3891F8D1" w14:textId="77777777" w:rsidTr="00144FF6">
        <w:trPr>
          <w:trHeight w:val="300"/>
        </w:trPr>
        <w:tc>
          <w:tcPr>
            <w:tcW w:w="704" w:type="dxa"/>
            <w:shd w:val="clear" w:color="auto" w:fill="auto"/>
            <w:vAlign w:val="center"/>
            <w:hideMark/>
          </w:tcPr>
          <w:p w14:paraId="446B26D5" w14:textId="77777777" w:rsidR="00963308" w:rsidRPr="0041349D" w:rsidRDefault="00963308" w:rsidP="00144FF6">
            <w:pPr>
              <w:jc w:val="center"/>
              <w:rPr>
                <w:rFonts w:ascii="Times New Roman" w:hAnsi="Times New Roman"/>
                <w:bCs/>
                <w:sz w:val="20"/>
                <w:szCs w:val="20"/>
              </w:rPr>
            </w:pPr>
            <w:r w:rsidRPr="0041349D">
              <w:rPr>
                <w:rFonts w:ascii="Times New Roman" w:hAnsi="Times New Roman"/>
                <w:bCs/>
                <w:sz w:val="20"/>
                <w:szCs w:val="20"/>
              </w:rPr>
              <w:t>2.0</w:t>
            </w:r>
          </w:p>
        </w:tc>
        <w:tc>
          <w:tcPr>
            <w:tcW w:w="1306" w:type="dxa"/>
            <w:shd w:val="clear" w:color="auto" w:fill="auto"/>
            <w:vAlign w:val="center"/>
            <w:hideMark/>
          </w:tcPr>
          <w:p w14:paraId="5DBD9E3B" w14:textId="77777777" w:rsidR="00963308" w:rsidRPr="00C93F24" w:rsidRDefault="00963308" w:rsidP="00144FF6">
            <w:pPr>
              <w:spacing w:after="0" w:line="240" w:lineRule="auto"/>
              <w:rPr>
                <w:rFonts w:ascii="Times New Roman" w:hAnsi="Times New Roman"/>
                <w:bCs/>
                <w:sz w:val="20"/>
                <w:szCs w:val="20"/>
                <w:lang w:val="lv-LV"/>
              </w:rPr>
            </w:pPr>
            <w:r w:rsidRPr="00C93F24">
              <w:rPr>
                <w:rFonts w:ascii="Times New Roman" w:hAnsi="Times New Roman"/>
                <w:bCs/>
                <w:sz w:val="20"/>
                <w:szCs w:val="20"/>
                <w:lang w:val="lv-LV"/>
              </w:rPr>
              <w:t>Nenodokļu ieņēmumi</w:t>
            </w:r>
          </w:p>
        </w:tc>
        <w:tc>
          <w:tcPr>
            <w:tcW w:w="1139" w:type="dxa"/>
            <w:shd w:val="clear" w:color="auto" w:fill="auto"/>
            <w:noWrap/>
            <w:vAlign w:val="center"/>
            <w:hideMark/>
          </w:tcPr>
          <w:p w14:paraId="4E6C2A01" w14:textId="77777777" w:rsidR="00963308" w:rsidRPr="0041349D" w:rsidRDefault="00963308" w:rsidP="00144FF6">
            <w:pPr>
              <w:jc w:val="right"/>
              <w:rPr>
                <w:rFonts w:ascii="Times New Roman" w:hAnsi="Times New Roman"/>
                <w:bCs/>
                <w:sz w:val="18"/>
                <w:szCs w:val="18"/>
              </w:rPr>
            </w:pPr>
          </w:p>
        </w:tc>
        <w:tc>
          <w:tcPr>
            <w:tcW w:w="1005" w:type="dxa"/>
            <w:shd w:val="clear" w:color="auto" w:fill="auto"/>
            <w:noWrap/>
            <w:vAlign w:val="center"/>
            <w:hideMark/>
          </w:tcPr>
          <w:p w14:paraId="269449C6" w14:textId="77777777" w:rsidR="00963308" w:rsidRPr="0041349D" w:rsidRDefault="00963308" w:rsidP="00144FF6">
            <w:pPr>
              <w:jc w:val="right"/>
              <w:rPr>
                <w:rFonts w:ascii="Times New Roman" w:hAnsi="Times New Roman"/>
                <w:bCs/>
                <w:sz w:val="18"/>
                <w:szCs w:val="18"/>
              </w:rPr>
            </w:pPr>
          </w:p>
        </w:tc>
        <w:tc>
          <w:tcPr>
            <w:tcW w:w="1086" w:type="dxa"/>
            <w:shd w:val="clear" w:color="auto" w:fill="auto"/>
            <w:noWrap/>
            <w:vAlign w:val="center"/>
            <w:hideMark/>
          </w:tcPr>
          <w:p w14:paraId="21DEE981" w14:textId="77777777" w:rsidR="00963308" w:rsidRPr="0041349D" w:rsidRDefault="00963308" w:rsidP="00144FF6">
            <w:pPr>
              <w:jc w:val="right"/>
              <w:rPr>
                <w:rFonts w:ascii="Times New Roman" w:hAnsi="Times New Roman"/>
                <w:bCs/>
                <w:sz w:val="18"/>
                <w:szCs w:val="18"/>
              </w:rPr>
            </w:pPr>
          </w:p>
        </w:tc>
        <w:tc>
          <w:tcPr>
            <w:tcW w:w="964" w:type="dxa"/>
            <w:shd w:val="clear" w:color="auto" w:fill="auto"/>
            <w:noWrap/>
            <w:vAlign w:val="center"/>
            <w:hideMark/>
          </w:tcPr>
          <w:p w14:paraId="7FB0B2A8"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2 598</w:t>
            </w:r>
          </w:p>
        </w:tc>
        <w:tc>
          <w:tcPr>
            <w:tcW w:w="1180" w:type="dxa"/>
            <w:shd w:val="clear" w:color="auto" w:fill="auto"/>
            <w:noWrap/>
            <w:vAlign w:val="center"/>
            <w:hideMark/>
          </w:tcPr>
          <w:p w14:paraId="38C2CB19"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2 598</w:t>
            </w:r>
          </w:p>
        </w:tc>
        <w:tc>
          <w:tcPr>
            <w:tcW w:w="1283" w:type="dxa"/>
            <w:shd w:val="clear" w:color="auto" w:fill="auto"/>
            <w:noWrap/>
            <w:vAlign w:val="center"/>
            <w:hideMark/>
          </w:tcPr>
          <w:p w14:paraId="23F63F7F"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2 598</w:t>
            </w:r>
          </w:p>
        </w:tc>
        <w:tc>
          <w:tcPr>
            <w:tcW w:w="1083" w:type="dxa"/>
            <w:shd w:val="clear" w:color="auto" w:fill="auto"/>
            <w:noWrap/>
            <w:vAlign w:val="center"/>
            <w:hideMark/>
          </w:tcPr>
          <w:p w14:paraId="38EEB491"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2 598</w:t>
            </w:r>
          </w:p>
        </w:tc>
      </w:tr>
      <w:tr w:rsidR="00963308" w:rsidRPr="00641658" w14:paraId="29E13948" w14:textId="77777777" w:rsidTr="00144FF6">
        <w:trPr>
          <w:trHeight w:val="300"/>
        </w:trPr>
        <w:tc>
          <w:tcPr>
            <w:tcW w:w="704" w:type="dxa"/>
            <w:shd w:val="clear" w:color="auto" w:fill="auto"/>
            <w:vAlign w:val="center"/>
            <w:hideMark/>
          </w:tcPr>
          <w:p w14:paraId="5303311B" w14:textId="77777777" w:rsidR="00963308" w:rsidRPr="0041349D" w:rsidRDefault="00963308" w:rsidP="00144FF6">
            <w:pPr>
              <w:jc w:val="center"/>
              <w:rPr>
                <w:rFonts w:ascii="Times New Roman" w:hAnsi="Times New Roman"/>
                <w:bCs/>
                <w:sz w:val="20"/>
                <w:szCs w:val="20"/>
              </w:rPr>
            </w:pPr>
            <w:r w:rsidRPr="0041349D">
              <w:rPr>
                <w:rFonts w:ascii="Times New Roman" w:hAnsi="Times New Roman"/>
                <w:bCs/>
                <w:sz w:val="20"/>
                <w:szCs w:val="20"/>
              </w:rPr>
              <w:t>3.0</w:t>
            </w:r>
          </w:p>
        </w:tc>
        <w:tc>
          <w:tcPr>
            <w:tcW w:w="1306" w:type="dxa"/>
            <w:shd w:val="clear" w:color="auto" w:fill="auto"/>
            <w:vAlign w:val="center"/>
            <w:hideMark/>
          </w:tcPr>
          <w:p w14:paraId="3C7FC814" w14:textId="77777777" w:rsidR="00963308" w:rsidRPr="00C93F24" w:rsidRDefault="00963308" w:rsidP="00144FF6">
            <w:pPr>
              <w:spacing w:after="0" w:line="240" w:lineRule="auto"/>
              <w:rPr>
                <w:rFonts w:ascii="Times New Roman" w:hAnsi="Times New Roman"/>
                <w:bCs/>
                <w:sz w:val="20"/>
                <w:szCs w:val="20"/>
                <w:lang w:val="lv-LV"/>
              </w:rPr>
            </w:pPr>
            <w:r w:rsidRPr="00C93F24">
              <w:rPr>
                <w:rFonts w:ascii="Times New Roman" w:hAnsi="Times New Roman"/>
                <w:bCs/>
                <w:sz w:val="20"/>
                <w:szCs w:val="20"/>
                <w:lang w:val="lv-LV"/>
              </w:rPr>
              <w:t>Maksas pakalpojumi un citi pašu ieņēmumi</w:t>
            </w:r>
          </w:p>
        </w:tc>
        <w:tc>
          <w:tcPr>
            <w:tcW w:w="1139" w:type="dxa"/>
            <w:shd w:val="clear" w:color="auto" w:fill="auto"/>
            <w:noWrap/>
            <w:vAlign w:val="center"/>
            <w:hideMark/>
          </w:tcPr>
          <w:p w14:paraId="0D2B76FE"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1 242 150</w:t>
            </w:r>
          </w:p>
        </w:tc>
        <w:tc>
          <w:tcPr>
            <w:tcW w:w="1005" w:type="dxa"/>
            <w:shd w:val="clear" w:color="auto" w:fill="auto"/>
            <w:noWrap/>
            <w:vAlign w:val="center"/>
            <w:hideMark/>
          </w:tcPr>
          <w:p w14:paraId="5780ABF0"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1  242 150</w:t>
            </w:r>
          </w:p>
        </w:tc>
        <w:tc>
          <w:tcPr>
            <w:tcW w:w="1086" w:type="dxa"/>
            <w:shd w:val="clear" w:color="auto" w:fill="auto"/>
            <w:noWrap/>
            <w:vAlign w:val="center"/>
            <w:hideMark/>
          </w:tcPr>
          <w:p w14:paraId="7E5102D4"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0</w:t>
            </w:r>
          </w:p>
        </w:tc>
        <w:tc>
          <w:tcPr>
            <w:tcW w:w="964" w:type="dxa"/>
            <w:shd w:val="clear" w:color="auto" w:fill="auto"/>
            <w:noWrap/>
            <w:vAlign w:val="center"/>
            <w:hideMark/>
          </w:tcPr>
          <w:p w14:paraId="04E68DC2"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1 104 236</w:t>
            </w:r>
          </w:p>
        </w:tc>
        <w:tc>
          <w:tcPr>
            <w:tcW w:w="1180" w:type="dxa"/>
            <w:shd w:val="clear" w:color="auto" w:fill="auto"/>
            <w:noWrap/>
            <w:vAlign w:val="center"/>
            <w:hideMark/>
          </w:tcPr>
          <w:p w14:paraId="1BD90001"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-137 914</w:t>
            </w:r>
          </w:p>
        </w:tc>
        <w:tc>
          <w:tcPr>
            <w:tcW w:w="1283" w:type="dxa"/>
            <w:shd w:val="clear" w:color="auto" w:fill="auto"/>
            <w:noWrap/>
            <w:vAlign w:val="center"/>
            <w:hideMark/>
          </w:tcPr>
          <w:p w14:paraId="6EE1E680"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-137 914</w:t>
            </w:r>
          </w:p>
        </w:tc>
        <w:tc>
          <w:tcPr>
            <w:tcW w:w="1083" w:type="dxa"/>
            <w:shd w:val="clear" w:color="auto" w:fill="auto"/>
            <w:noWrap/>
            <w:vAlign w:val="center"/>
            <w:hideMark/>
          </w:tcPr>
          <w:p w14:paraId="6B54A8EB"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1 229 683</w:t>
            </w:r>
          </w:p>
        </w:tc>
      </w:tr>
      <w:tr w:rsidR="00963308" w:rsidRPr="00641658" w14:paraId="74A97F16" w14:textId="77777777" w:rsidTr="00144FF6">
        <w:trPr>
          <w:trHeight w:val="300"/>
        </w:trPr>
        <w:tc>
          <w:tcPr>
            <w:tcW w:w="704" w:type="dxa"/>
            <w:shd w:val="clear" w:color="auto" w:fill="auto"/>
            <w:vAlign w:val="center"/>
            <w:hideMark/>
          </w:tcPr>
          <w:p w14:paraId="405F4703" w14:textId="77777777" w:rsidR="00963308" w:rsidRPr="0041349D" w:rsidRDefault="00963308" w:rsidP="00144FF6">
            <w:pPr>
              <w:jc w:val="center"/>
              <w:rPr>
                <w:rFonts w:ascii="Times New Roman" w:hAnsi="Times New Roman"/>
                <w:bCs/>
                <w:sz w:val="20"/>
                <w:szCs w:val="20"/>
              </w:rPr>
            </w:pPr>
            <w:r w:rsidRPr="0041349D">
              <w:rPr>
                <w:rFonts w:ascii="Times New Roman" w:hAnsi="Times New Roman"/>
                <w:bCs/>
                <w:sz w:val="20"/>
                <w:szCs w:val="20"/>
              </w:rPr>
              <w:t>5.0</w:t>
            </w:r>
          </w:p>
        </w:tc>
        <w:tc>
          <w:tcPr>
            <w:tcW w:w="1306" w:type="dxa"/>
            <w:shd w:val="clear" w:color="auto" w:fill="auto"/>
            <w:vAlign w:val="center"/>
            <w:hideMark/>
          </w:tcPr>
          <w:p w14:paraId="22341F59" w14:textId="77777777" w:rsidR="00963308" w:rsidRPr="00C93F24" w:rsidRDefault="00963308" w:rsidP="00144FF6">
            <w:pPr>
              <w:spacing w:after="0" w:line="240" w:lineRule="auto"/>
              <w:rPr>
                <w:rFonts w:ascii="Times New Roman" w:hAnsi="Times New Roman"/>
                <w:bCs/>
                <w:sz w:val="20"/>
                <w:szCs w:val="20"/>
                <w:lang w:val="lv-LV"/>
              </w:rPr>
            </w:pPr>
            <w:r w:rsidRPr="00C93F24">
              <w:rPr>
                <w:rFonts w:ascii="Times New Roman" w:hAnsi="Times New Roman"/>
                <w:bCs/>
                <w:sz w:val="20"/>
                <w:szCs w:val="20"/>
                <w:lang w:val="lv-LV"/>
              </w:rPr>
              <w:t>Transferti</w:t>
            </w:r>
          </w:p>
        </w:tc>
        <w:tc>
          <w:tcPr>
            <w:tcW w:w="1139" w:type="dxa"/>
            <w:shd w:val="clear" w:color="auto" w:fill="auto"/>
            <w:noWrap/>
            <w:vAlign w:val="center"/>
            <w:hideMark/>
          </w:tcPr>
          <w:p w14:paraId="44A36A54"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275 038</w:t>
            </w:r>
          </w:p>
        </w:tc>
        <w:tc>
          <w:tcPr>
            <w:tcW w:w="1005" w:type="dxa"/>
            <w:shd w:val="clear" w:color="auto" w:fill="auto"/>
            <w:noWrap/>
            <w:vAlign w:val="center"/>
            <w:hideMark/>
          </w:tcPr>
          <w:p w14:paraId="4C32FFEB"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804 575</w:t>
            </w:r>
          </w:p>
        </w:tc>
        <w:tc>
          <w:tcPr>
            <w:tcW w:w="1086" w:type="dxa"/>
            <w:shd w:val="clear" w:color="auto" w:fill="auto"/>
            <w:noWrap/>
            <w:vAlign w:val="center"/>
            <w:hideMark/>
          </w:tcPr>
          <w:p w14:paraId="5B90A752"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529 537</w:t>
            </w:r>
          </w:p>
        </w:tc>
        <w:tc>
          <w:tcPr>
            <w:tcW w:w="964" w:type="dxa"/>
            <w:shd w:val="clear" w:color="auto" w:fill="auto"/>
            <w:noWrap/>
            <w:vAlign w:val="center"/>
            <w:hideMark/>
          </w:tcPr>
          <w:p w14:paraId="576FE388"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720 587</w:t>
            </w:r>
          </w:p>
        </w:tc>
        <w:tc>
          <w:tcPr>
            <w:tcW w:w="1180" w:type="dxa"/>
            <w:shd w:val="clear" w:color="auto" w:fill="auto"/>
            <w:noWrap/>
            <w:vAlign w:val="center"/>
            <w:hideMark/>
          </w:tcPr>
          <w:p w14:paraId="7A78C413"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445 549</w:t>
            </w:r>
          </w:p>
        </w:tc>
        <w:tc>
          <w:tcPr>
            <w:tcW w:w="1283" w:type="dxa"/>
            <w:shd w:val="clear" w:color="auto" w:fill="auto"/>
            <w:noWrap/>
            <w:vAlign w:val="center"/>
            <w:hideMark/>
          </w:tcPr>
          <w:p w14:paraId="06070DC8"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`-83 988</w:t>
            </w:r>
          </w:p>
        </w:tc>
        <w:tc>
          <w:tcPr>
            <w:tcW w:w="1083" w:type="dxa"/>
            <w:shd w:val="clear" w:color="auto" w:fill="auto"/>
            <w:noWrap/>
            <w:vAlign w:val="center"/>
            <w:hideMark/>
          </w:tcPr>
          <w:p w14:paraId="57A87551"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848 462</w:t>
            </w:r>
          </w:p>
        </w:tc>
      </w:tr>
      <w:tr w:rsidR="00963308" w:rsidRPr="00641658" w14:paraId="3D5A9C93" w14:textId="77777777" w:rsidTr="00144FF6">
        <w:trPr>
          <w:trHeight w:val="300"/>
        </w:trPr>
        <w:tc>
          <w:tcPr>
            <w:tcW w:w="704" w:type="dxa"/>
            <w:shd w:val="clear" w:color="auto" w:fill="auto"/>
            <w:vAlign w:val="center"/>
            <w:hideMark/>
          </w:tcPr>
          <w:p w14:paraId="257D66F4" w14:textId="77777777" w:rsidR="00963308" w:rsidRPr="0041349D" w:rsidRDefault="00963308" w:rsidP="00144FF6">
            <w:pPr>
              <w:jc w:val="center"/>
              <w:rPr>
                <w:rFonts w:ascii="Times New Roman" w:hAnsi="Times New Roman"/>
                <w:bCs/>
                <w:sz w:val="20"/>
                <w:szCs w:val="20"/>
              </w:rPr>
            </w:pPr>
            <w:r w:rsidRPr="0041349D">
              <w:rPr>
                <w:rFonts w:ascii="Times New Roman" w:hAnsi="Times New Roman"/>
                <w:bCs/>
                <w:sz w:val="20"/>
                <w:szCs w:val="20"/>
              </w:rPr>
              <w:t>II.</w:t>
            </w:r>
          </w:p>
        </w:tc>
        <w:tc>
          <w:tcPr>
            <w:tcW w:w="1306" w:type="dxa"/>
            <w:shd w:val="clear" w:color="auto" w:fill="auto"/>
            <w:vAlign w:val="center"/>
            <w:hideMark/>
          </w:tcPr>
          <w:p w14:paraId="56E37123" w14:textId="77777777" w:rsidR="00963308" w:rsidRPr="00C93F24" w:rsidRDefault="00963308" w:rsidP="00144FF6">
            <w:pPr>
              <w:spacing w:after="0" w:line="240" w:lineRule="auto"/>
              <w:rPr>
                <w:rFonts w:ascii="Times New Roman" w:hAnsi="Times New Roman"/>
                <w:bCs/>
                <w:sz w:val="20"/>
                <w:szCs w:val="20"/>
                <w:lang w:val="lv-LV"/>
              </w:rPr>
            </w:pPr>
            <w:r w:rsidRPr="00C93F24">
              <w:rPr>
                <w:rFonts w:ascii="Times New Roman" w:hAnsi="Times New Roman"/>
                <w:bCs/>
                <w:sz w:val="20"/>
                <w:szCs w:val="20"/>
                <w:lang w:val="lv-LV"/>
              </w:rPr>
              <w:t>IZDEVUMI KOPĀ</w:t>
            </w:r>
          </w:p>
        </w:tc>
        <w:tc>
          <w:tcPr>
            <w:tcW w:w="1139" w:type="dxa"/>
            <w:shd w:val="clear" w:color="auto" w:fill="auto"/>
            <w:noWrap/>
            <w:vAlign w:val="center"/>
            <w:hideMark/>
          </w:tcPr>
          <w:p w14:paraId="6E782507"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1 517 188</w:t>
            </w:r>
          </w:p>
        </w:tc>
        <w:tc>
          <w:tcPr>
            <w:tcW w:w="1005" w:type="dxa"/>
            <w:shd w:val="clear" w:color="auto" w:fill="auto"/>
            <w:noWrap/>
            <w:vAlign w:val="center"/>
            <w:hideMark/>
          </w:tcPr>
          <w:p w14:paraId="12316B2B"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2 094 418</w:t>
            </w:r>
          </w:p>
        </w:tc>
        <w:tc>
          <w:tcPr>
            <w:tcW w:w="1086" w:type="dxa"/>
            <w:shd w:val="clear" w:color="auto" w:fill="auto"/>
            <w:noWrap/>
            <w:vAlign w:val="center"/>
            <w:hideMark/>
          </w:tcPr>
          <w:p w14:paraId="0CE8FA36"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577 230</w:t>
            </w:r>
          </w:p>
        </w:tc>
        <w:tc>
          <w:tcPr>
            <w:tcW w:w="964" w:type="dxa"/>
            <w:shd w:val="clear" w:color="auto" w:fill="auto"/>
            <w:noWrap/>
            <w:vAlign w:val="center"/>
            <w:hideMark/>
          </w:tcPr>
          <w:p w14:paraId="60D395D3"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2 094 038</w:t>
            </w:r>
          </w:p>
        </w:tc>
        <w:tc>
          <w:tcPr>
            <w:tcW w:w="1180" w:type="dxa"/>
            <w:shd w:val="clear" w:color="auto" w:fill="auto"/>
            <w:noWrap/>
            <w:vAlign w:val="center"/>
            <w:hideMark/>
          </w:tcPr>
          <w:p w14:paraId="30279FF0"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576 850</w:t>
            </w:r>
          </w:p>
        </w:tc>
        <w:tc>
          <w:tcPr>
            <w:tcW w:w="1283" w:type="dxa"/>
            <w:shd w:val="clear" w:color="auto" w:fill="auto"/>
            <w:noWrap/>
            <w:vAlign w:val="center"/>
            <w:hideMark/>
          </w:tcPr>
          <w:p w14:paraId="7B2F7D52"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-380</w:t>
            </w:r>
          </w:p>
        </w:tc>
        <w:tc>
          <w:tcPr>
            <w:tcW w:w="1083" w:type="dxa"/>
            <w:shd w:val="clear" w:color="auto" w:fill="auto"/>
            <w:noWrap/>
            <w:vAlign w:val="center"/>
            <w:hideMark/>
          </w:tcPr>
          <w:p w14:paraId="67E7A966"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1 955 423</w:t>
            </w:r>
          </w:p>
        </w:tc>
      </w:tr>
      <w:tr w:rsidR="00963308" w:rsidRPr="00641658" w14:paraId="1DCF28AC" w14:textId="77777777" w:rsidTr="00144FF6">
        <w:trPr>
          <w:trHeight w:val="300"/>
        </w:trPr>
        <w:tc>
          <w:tcPr>
            <w:tcW w:w="704" w:type="dxa"/>
            <w:shd w:val="clear" w:color="auto" w:fill="auto"/>
            <w:vAlign w:val="center"/>
            <w:hideMark/>
          </w:tcPr>
          <w:p w14:paraId="58358A2B" w14:textId="77777777" w:rsidR="00963308" w:rsidRPr="0041349D" w:rsidRDefault="00963308" w:rsidP="00144FF6">
            <w:pPr>
              <w:jc w:val="center"/>
              <w:rPr>
                <w:rFonts w:ascii="Times New Roman" w:hAnsi="Times New Roman"/>
                <w:bCs/>
                <w:sz w:val="20"/>
                <w:szCs w:val="20"/>
              </w:rPr>
            </w:pPr>
            <w:r w:rsidRPr="0041349D">
              <w:rPr>
                <w:rFonts w:ascii="Times New Roman" w:hAnsi="Times New Roman"/>
                <w:bCs/>
                <w:sz w:val="20"/>
                <w:szCs w:val="20"/>
              </w:rPr>
              <w:t>1000</w:t>
            </w:r>
          </w:p>
        </w:tc>
        <w:tc>
          <w:tcPr>
            <w:tcW w:w="1306" w:type="dxa"/>
            <w:shd w:val="clear" w:color="auto" w:fill="auto"/>
            <w:vAlign w:val="center"/>
            <w:hideMark/>
          </w:tcPr>
          <w:p w14:paraId="19027A80" w14:textId="77777777" w:rsidR="00963308" w:rsidRPr="00C93F24" w:rsidRDefault="00963308" w:rsidP="00144FF6">
            <w:pPr>
              <w:spacing w:after="0" w:line="240" w:lineRule="auto"/>
              <w:rPr>
                <w:rFonts w:ascii="Times New Roman" w:hAnsi="Times New Roman"/>
                <w:bCs/>
                <w:sz w:val="20"/>
                <w:szCs w:val="20"/>
                <w:lang w:val="lv-LV"/>
              </w:rPr>
            </w:pPr>
            <w:r w:rsidRPr="00C93F24">
              <w:rPr>
                <w:rFonts w:ascii="Times New Roman" w:hAnsi="Times New Roman"/>
                <w:bCs/>
                <w:sz w:val="20"/>
                <w:szCs w:val="20"/>
                <w:lang w:val="lv-LV"/>
              </w:rPr>
              <w:t>Atlīdzība</w:t>
            </w:r>
          </w:p>
        </w:tc>
        <w:tc>
          <w:tcPr>
            <w:tcW w:w="1139" w:type="dxa"/>
            <w:shd w:val="clear" w:color="auto" w:fill="auto"/>
            <w:noWrap/>
            <w:vAlign w:val="center"/>
            <w:hideMark/>
          </w:tcPr>
          <w:p w14:paraId="0F22430A"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675 166</w:t>
            </w:r>
          </w:p>
        </w:tc>
        <w:tc>
          <w:tcPr>
            <w:tcW w:w="1005" w:type="dxa"/>
            <w:shd w:val="clear" w:color="auto" w:fill="auto"/>
            <w:noWrap/>
            <w:vAlign w:val="center"/>
            <w:hideMark/>
          </w:tcPr>
          <w:p w14:paraId="30729580"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696 511</w:t>
            </w:r>
          </w:p>
        </w:tc>
        <w:tc>
          <w:tcPr>
            <w:tcW w:w="1086" w:type="dxa"/>
            <w:shd w:val="clear" w:color="auto" w:fill="auto"/>
            <w:noWrap/>
            <w:vAlign w:val="center"/>
            <w:hideMark/>
          </w:tcPr>
          <w:p w14:paraId="36DE1230"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21 345</w:t>
            </w:r>
          </w:p>
        </w:tc>
        <w:tc>
          <w:tcPr>
            <w:tcW w:w="964" w:type="dxa"/>
            <w:shd w:val="clear" w:color="auto" w:fill="auto"/>
            <w:noWrap/>
            <w:vAlign w:val="center"/>
            <w:hideMark/>
          </w:tcPr>
          <w:p w14:paraId="006C883E"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696 511</w:t>
            </w:r>
          </w:p>
        </w:tc>
        <w:tc>
          <w:tcPr>
            <w:tcW w:w="1180" w:type="dxa"/>
            <w:shd w:val="clear" w:color="auto" w:fill="auto"/>
            <w:noWrap/>
            <w:vAlign w:val="center"/>
            <w:hideMark/>
          </w:tcPr>
          <w:p w14:paraId="5EB36CF7"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21 345</w:t>
            </w:r>
          </w:p>
        </w:tc>
        <w:tc>
          <w:tcPr>
            <w:tcW w:w="1283" w:type="dxa"/>
            <w:shd w:val="clear" w:color="auto" w:fill="auto"/>
            <w:noWrap/>
            <w:vAlign w:val="center"/>
            <w:hideMark/>
          </w:tcPr>
          <w:p w14:paraId="246833A6"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0</w:t>
            </w:r>
          </w:p>
        </w:tc>
        <w:tc>
          <w:tcPr>
            <w:tcW w:w="1083" w:type="dxa"/>
            <w:shd w:val="clear" w:color="auto" w:fill="auto"/>
            <w:noWrap/>
            <w:vAlign w:val="center"/>
            <w:hideMark/>
          </w:tcPr>
          <w:p w14:paraId="4C92262B"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635 165</w:t>
            </w:r>
          </w:p>
        </w:tc>
      </w:tr>
      <w:tr w:rsidR="00963308" w:rsidRPr="00641658" w14:paraId="3987527C" w14:textId="77777777" w:rsidTr="00144FF6">
        <w:trPr>
          <w:trHeight w:val="300"/>
        </w:trPr>
        <w:tc>
          <w:tcPr>
            <w:tcW w:w="704" w:type="dxa"/>
            <w:shd w:val="clear" w:color="auto" w:fill="auto"/>
            <w:vAlign w:val="center"/>
            <w:hideMark/>
          </w:tcPr>
          <w:p w14:paraId="2F581B4A" w14:textId="77777777" w:rsidR="00963308" w:rsidRPr="0041349D" w:rsidRDefault="00963308" w:rsidP="00144FF6">
            <w:pPr>
              <w:jc w:val="center"/>
              <w:rPr>
                <w:rFonts w:ascii="Times New Roman" w:hAnsi="Times New Roman"/>
                <w:bCs/>
                <w:sz w:val="20"/>
                <w:szCs w:val="20"/>
              </w:rPr>
            </w:pPr>
            <w:r w:rsidRPr="0041349D">
              <w:rPr>
                <w:rFonts w:ascii="Times New Roman" w:hAnsi="Times New Roman"/>
                <w:bCs/>
                <w:sz w:val="20"/>
                <w:szCs w:val="20"/>
              </w:rPr>
              <w:t>2000</w:t>
            </w:r>
          </w:p>
        </w:tc>
        <w:tc>
          <w:tcPr>
            <w:tcW w:w="1306" w:type="dxa"/>
            <w:shd w:val="clear" w:color="auto" w:fill="auto"/>
            <w:vAlign w:val="center"/>
            <w:hideMark/>
          </w:tcPr>
          <w:p w14:paraId="621BA053" w14:textId="77777777" w:rsidR="00963308" w:rsidRPr="00C93F24" w:rsidRDefault="00963308" w:rsidP="00144FF6">
            <w:pPr>
              <w:spacing w:after="0" w:line="240" w:lineRule="auto"/>
              <w:rPr>
                <w:rFonts w:ascii="Times New Roman" w:hAnsi="Times New Roman"/>
                <w:bCs/>
                <w:sz w:val="20"/>
                <w:szCs w:val="20"/>
                <w:lang w:val="lv-LV"/>
              </w:rPr>
            </w:pPr>
            <w:r w:rsidRPr="00C93F24">
              <w:rPr>
                <w:rFonts w:ascii="Times New Roman" w:hAnsi="Times New Roman"/>
                <w:bCs/>
                <w:sz w:val="20"/>
                <w:szCs w:val="20"/>
                <w:lang w:val="lv-LV"/>
              </w:rPr>
              <w:t>Preces un pakalpojumi</w:t>
            </w:r>
          </w:p>
        </w:tc>
        <w:tc>
          <w:tcPr>
            <w:tcW w:w="1139" w:type="dxa"/>
            <w:shd w:val="clear" w:color="auto" w:fill="auto"/>
            <w:noWrap/>
            <w:vAlign w:val="center"/>
            <w:hideMark/>
          </w:tcPr>
          <w:p w14:paraId="58E28411"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809 792</w:t>
            </w:r>
          </w:p>
        </w:tc>
        <w:tc>
          <w:tcPr>
            <w:tcW w:w="1005" w:type="dxa"/>
            <w:shd w:val="clear" w:color="auto" w:fill="auto"/>
            <w:noWrap/>
            <w:vAlign w:val="center"/>
            <w:hideMark/>
          </w:tcPr>
          <w:p w14:paraId="04F159F2"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828 055</w:t>
            </w:r>
          </w:p>
        </w:tc>
        <w:tc>
          <w:tcPr>
            <w:tcW w:w="1086" w:type="dxa"/>
            <w:shd w:val="clear" w:color="auto" w:fill="auto"/>
            <w:noWrap/>
            <w:vAlign w:val="center"/>
            <w:hideMark/>
          </w:tcPr>
          <w:p w14:paraId="3A143D41"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18 263</w:t>
            </w:r>
          </w:p>
        </w:tc>
        <w:tc>
          <w:tcPr>
            <w:tcW w:w="964" w:type="dxa"/>
            <w:shd w:val="clear" w:color="auto" w:fill="auto"/>
            <w:noWrap/>
            <w:vAlign w:val="center"/>
            <w:hideMark/>
          </w:tcPr>
          <w:p w14:paraId="357EC420"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827 675</w:t>
            </w:r>
          </w:p>
        </w:tc>
        <w:tc>
          <w:tcPr>
            <w:tcW w:w="1180" w:type="dxa"/>
            <w:shd w:val="clear" w:color="auto" w:fill="auto"/>
            <w:noWrap/>
            <w:vAlign w:val="center"/>
            <w:hideMark/>
          </w:tcPr>
          <w:p w14:paraId="5B36CD79"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17 883</w:t>
            </w:r>
          </w:p>
        </w:tc>
        <w:tc>
          <w:tcPr>
            <w:tcW w:w="1283" w:type="dxa"/>
            <w:shd w:val="clear" w:color="auto" w:fill="auto"/>
            <w:noWrap/>
            <w:vAlign w:val="center"/>
            <w:hideMark/>
          </w:tcPr>
          <w:p w14:paraId="60759098"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-380</w:t>
            </w:r>
          </w:p>
        </w:tc>
        <w:tc>
          <w:tcPr>
            <w:tcW w:w="1083" w:type="dxa"/>
            <w:shd w:val="clear" w:color="auto" w:fill="auto"/>
            <w:noWrap/>
            <w:vAlign w:val="center"/>
            <w:hideMark/>
          </w:tcPr>
          <w:p w14:paraId="1938F7CE"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782 876</w:t>
            </w:r>
          </w:p>
        </w:tc>
      </w:tr>
      <w:tr w:rsidR="00963308" w:rsidRPr="00641658" w14:paraId="0BDBEE14" w14:textId="77777777" w:rsidTr="00144FF6">
        <w:trPr>
          <w:trHeight w:val="300"/>
        </w:trPr>
        <w:tc>
          <w:tcPr>
            <w:tcW w:w="704" w:type="dxa"/>
            <w:shd w:val="clear" w:color="auto" w:fill="auto"/>
            <w:vAlign w:val="center"/>
            <w:hideMark/>
          </w:tcPr>
          <w:p w14:paraId="17741ED0" w14:textId="77777777" w:rsidR="00963308" w:rsidRPr="0041349D" w:rsidRDefault="00963308" w:rsidP="00144FF6">
            <w:pPr>
              <w:jc w:val="center"/>
              <w:rPr>
                <w:rFonts w:ascii="Times New Roman" w:hAnsi="Times New Roman"/>
                <w:bCs/>
                <w:sz w:val="20"/>
                <w:szCs w:val="20"/>
              </w:rPr>
            </w:pPr>
            <w:r w:rsidRPr="0041349D">
              <w:rPr>
                <w:rFonts w:ascii="Times New Roman" w:hAnsi="Times New Roman"/>
                <w:bCs/>
                <w:sz w:val="20"/>
                <w:szCs w:val="20"/>
              </w:rPr>
              <w:t>5000</w:t>
            </w:r>
          </w:p>
        </w:tc>
        <w:tc>
          <w:tcPr>
            <w:tcW w:w="1306" w:type="dxa"/>
            <w:shd w:val="clear" w:color="auto" w:fill="auto"/>
            <w:vAlign w:val="center"/>
            <w:hideMark/>
          </w:tcPr>
          <w:p w14:paraId="5CCEDB24" w14:textId="77777777" w:rsidR="00963308" w:rsidRPr="00C93F24" w:rsidRDefault="00963308" w:rsidP="00144FF6">
            <w:pPr>
              <w:spacing w:after="0" w:line="240" w:lineRule="auto"/>
              <w:rPr>
                <w:rFonts w:ascii="Times New Roman" w:hAnsi="Times New Roman"/>
                <w:bCs/>
                <w:sz w:val="20"/>
                <w:szCs w:val="20"/>
                <w:lang w:val="lv-LV"/>
              </w:rPr>
            </w:pPr>
            <w:r w:rsidRPr="00C93F24">
              <w:rPr>
                <w:rFonts w:ascii="Times New Roman" w:hAnsi="Times New Roman"/>
                <w:bCs/>
                <w:sz w:val="20"/>
                <w:szCs w:val="20"/>
                <w:lang w:val="lv-LV"/>
              </w:rPr>
              <w:t>Pamatkapitāla veidošana</w:t>
            </w:r>
          </w:p>
        </w:tc>
        <w:tc>
          <w:tcPr>
            <w:tcW w:w="1139" w:type="dxa"/>
            <w:shd w:val="clear" w:color="auto" w:fill="auto"/>
            <w:noWrap/>
            <w:vAlign w:val="center"/>
            <w:hideMark/>
          </w:tcPr>
          <w:p w14:paraId="06B9DC28"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32 230</w:t>
            </w:r>
          </w:p>
        </w:tc>
        <w:tc>
          <w:tcPr>
            <w:tcW w:w="1005" w:type="dxa"/>
            <w:shd w:val="clear" w:color="auto" w:fill="auto"/>
            <w:noWrap/>
            <w:vAlign w:val="center"/>
            <w:hideMark/>
          </w:tcPr>
          <w:p w14:paraId="233FA979"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569 852</w:t>
            </w:r>
          </w:p>
        </w:tc>
        <w:tc>
          <w:tcPr>
            <w:tcW w:w="1086" w:type="dxa"/>
            <w:shd w:val="clear" w:color="auto" w:fill="auto"/>
            <w:noWrap/>
            <w:vAlign w:val="center"/>
            <w:hideMark/>
          </w:tcPr>
          <w:p w14:paraId="5C55509C"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537 622</w:t>
            </w:r>
          </w:p>
        </w:tc>
        <w:tc>
          <w:tcPr>
            <w:tcW w:w="964" w:type="dxa"/>
            <w:shd w:val="clear" w:color="auto" w:fill="auto"/>
            <w:noWrap/>
            <w:vAlign w:val="center"/>
            <w:hideMark/>
          </w:tcPr>
          <w:p w14:paraId="50025FB7"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569 852</w:t>
            </w:r>
          </w:p>
        </w:tc>
        <w:tc>
          <w:tcPr>
            <w:tcW w:w="1180" w:type="dxa"/>
            <w:shd w:val="clear" w:color="auto" w:fill="auto"/>
            <w:noWrap/>
            <w:vAlign w:val="center"/>
            <w:hideMark/>
          </w:tcPr>
          <w:p w14:paraId="061ED0AB"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537 622</w:t>
            </w:r>
          </w:p>
        </w:tc>
        <w:tc>
          <w:tcPr>
            <w:tcW w:w="1283" w:type="dxa"/>
            <w:shd w:val="clear" w:color="auto" w:fill="auto"/>
            <w:noWrap/>
            <w:vAlign w:val="center"/>
            <w:hideMark/>
          </w:tcPr>
          <w:p w14:paraId="6737D3C9"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0</w:t>
            </w:r>
          </w:p>
        </w:tc>
        <w:tc>
          <w:tcPr>
            <w:tcW w:w="1083" w:type="dxa"/>
            <w:shd w:val="clear" w:color="auto" w:fill="auto"/>
            <w:noWrap/>
            <w:vAlign w:val="center"/>
            <w:hideMark/>
          </w:tcPr>
          <w:p w14:paraId="63C4B18A" w14:textId="77777777" w:rsidR="00963308" w:rsidRPr="0041349D" w:rsidRDefault="00963308" w:rsidP="00144FF6">
            <w:pPr>
              <w:jc w:val="right"/>
              <w:rPr>
                <w:rFonts w:ascii="Times New Roman" w:hAnsi="Times New Roman"/>
                <w:bCs/>
                <w:sz w:val="18"/>
                <w:szCs w:val="18"/>
              </w:rPr>
            </w:pPr>
            <w:r w:rsidRPr="0041349D">
              <w:rPr>
                <w:rFonts w:ascii="Times New Roman" w:hAnsi="Times New Roman"/>
                <w:bCs/>
                <w:sz w:val="18"/>
                <w:szCs w:val="18"/>
              </w:rPr>
              <w:t>537 382</w:t>
            </w:r>
          </w:p>
        </w:tc>
      </w:tr>
    </w:tbl>
    <w:p w14:paraId="0F491ACF" w14:textId="77777777" w:rsidR="00963308" w:rsidRDefault="00963308" w:rsidP="00963308">
      <w:pPr>
        <w:pStyle w:val="msonormal804d7de8fd46f06a46511c7c60d1535e"/>
        <w:spacing w:before="0" w:beforeAutospacing="0" w:after="0" w:afterAutospacing="0" w:line="360" w:lineRule="auto"/>
        <w:ind w:firstLine="567"/>
        <w:jc w:val="both"/>
        <w:rPr>
          <w:bCs/>
          <w:sz w:val="20"/>
          <w:szCs w:val="20"/>
          <w:lang w:val="lv-LV"/>
        </w:rPr>
      </w:pPr>
    </w:p>
    <w:p w14:paraId="02962AC1" w14:textId="77777777" w:rsidR="00963308" w:rsidRPr="0041349D" w:rsidRDefault="00963308" w:rsidP="00963308">
      <w:pPr>
        <w:pStyle w:val="msonormal804d7de8fd46f06a46511c7c60d1535e"/>
        <w:spacing w:before="0" w:beforeAutospacing="0" w:after="0" w:afterAutospacing="0"/>
        <w:ind w:firstLine="567"/>
        <w:jc w:val="both"/>
        <w:rPr>
          <w:lang w:val="lv-LV"/>
        </w:rPr>
      </w:pPr>
      <w:r w:rsidRPr="0041349D">
        <w:rPr>
          <w:color w:val="333333"/>
          <w:lang w:val="lv-LV"/>
        </w:rPr>
        <w:t xml:space="preserve">Balvu novada pašvadības aģentūras „ SAN-TEX” </w:t>
      </w:r>
      <w:r w:rsidRPr="0041349D">
        <w:rPr>
          <w:lang w:val="lv-LV"/>
        </w:rPr>
        <w:t xml:space="preserve">pamatbudžeta ieņēmumi 2019.gada 12 mēnešos bija </w:t>
      </w:r>
      <w:r w:rsidRPr="0041349D">
        <w:rPr>
          <w:bCs/>
          <w:lang w:val="lv-LV"/>
        </w:rPr>
        <w:t xml:space="preserve">1 827 421 </w:t>
      </w:r>
      <w:r w:rsidRPr="0041349D">
        <w:rPr>
          <w:i/>
          <w:lang w:val="lv-LV"/>
        </w:rPr>
        <w:t>euro</w:t>
      </w:r>
      <w:r w:rsidRPr="0041349D">
        <w:rPr>
          <w:lang w:val="lv-LV"/>
        </w:rPr>
        <w:t xml:space="preserve">, kas salīdzinot ar 2018.gadu ir samazinājušies par 253 672 </w:t>
      </w:r>
      <w:r w:rsidRPr="0041349D">
        <w:rPr>
          <w:i/>
          <w:lang w:val="lv-LV"/>
        </w:rPr>
        <w:t>euro</w:t>
      </w:r>
      <w:r w:rsidRPr="0041349D">
        <w:rPr>
          <w:lang w:val="lv-LV"/>
        </w:rPr>
        <w:t xml:space="preserve"> jeb </w:t>
      </w:r>
      <w:r w:rsidRPr="0041349D">
        <w:rPr>
          <w:lang w:val="lv-LV"/>
        </w:rPr>
        <w:lastRenderedPageBreak/>
        <w:t xml:space="preserve">12.19%. </w:t>
      </w:r>
      <w:r w:rsidRPr="0041349D">
        <w:rPr>
          <w:color w:val="333333"/>
          <w:lang w:val="lv-LV"/>
        </w:rPr>
        <w:t xml:space="preserve">Balvu novada pašvadības aģentūras  „SAN-TEX” </w:t>
      </w:r>
      <w:r w:rsidRPr="0041349D">
        <w:rPr>
          <w:lang w:val="lv-LV"/>
        </w:rPr>
        <w:t xml:space="preserve">pamatbudžeta izdevumi 2019.gada 12 mēnešos bija </w:t>
      </w:r>
      <w:r w:rsidRPr="0041349D">
        <w:rPr>
          <w:bCs/>
          <w:lang w:val="lv-LV"/>
        </w:rPr>
        <w:t xml:space="preserve">2 094 038 </w:t>
      </w:r>
      <w:r w:rsidRPr="0041349D">
        <w:rPr>
          <w:i/>
          <w:lang w:val="lv-LV"/>
        </w:rPr>
        <w:t>euro</w:t>
      </w:r>
      <w:r w:rsidRPr="0041349D">
        <w:rPr>
          <w:lang w:val="lv-LV"/>
        </w:rPr>
        <w:t xml:space="preserve">, kas salīdzinot ar 2018.gadu ir palielinājušies par 138 615 </w:t>
      </w:r>
      <w:r w:rsidRPr="0041349D">
        <w:rPr>
          <w:i/>
          <w:lang w:val="lv-LV"/>
        </w:rPr>
        <w:t>euro</w:t>
      </w:r>
      <w:r w:rsidRPr="0041349D">
        <w:rPr>
          <w:lang w:val="lv-LV"/>
        </w:rPr>
        <w:t xml:space="preserve"> jeb 7.09%.</w:t>
      </w:r>
    </w:p>
    <w:p w14:paraId="55F2E064" w14:textId="77777777" w:rsidR="00963308" w:rsidRPr="0041349D" w:rsidRDefault="00963308" w:rsidP="00963308">
      <w:pPr>
        <w:pStyle w:val="msonormal804d7de8fd46f06a46511c7c60d1535e"/>
        <w:spacing w:before="0" w:beforeAutospacing="0" w:after="0" w:afterAutospacing="0"/>
        <w:ind w:firstLine="567"/>
        <w:jc w:val="both"/>
        <w:rPr>
          <w:lang w:val="lv-LV"/>
        </w:rPr>
      </w:pPr>
      <w:r w:rsidRPr="0041349D">
        <w:rPr>
          <w:color w:val="333333"/>
          <w:lang w:val="lv-LV"/>
        </w:rPr>
        <w:t xml:space="preserve">Balvu novada pašvadības aģentūras „ SAN-TEX” </w:t>
      </w:r>
      <w:r w:rsidRPr="0041349D">
        <w:rPr>
          <w:bCs/>
          <w:lang w:val="lv-LV"/>
        </w:rPr>
        <w:t>m</w:t>
      </w:r>
      <w:r w:rsidRPr="0041349D">
        <w:rPr>
          <w:shd w:val="clear" w:color="auto" w:fill="FFFFFF"/>
          <w:lang w:val="lv-LV"/>
        </w:rPr>
        <w:t xml:space="preserve">aksas pakalpojumi un citi pašu ieņēmumi bija </w:t>
      </w:r>
      <w:r w:rsidRPr="0041349D">
        <w:rPr>
          <w:bCs/>
          <w:lang w:val="lv-LV"/>
        </w:rPr>
        <w:t xml:space="preserve">1 104 236 </w:t>
      </w:r>
      <w:r w:rsidRPr="0041349D">
        <w:rPr>
          <w:i/>
          <w:lang w:val="lv-LV"/>
        </w:rPr>
        <w:t>euro</w:t>
      </w:r>
      <w:r w:rsidRPr="0041349D">
        <w:rPr>
          <w:shd w:val="clear" w:color="auto" w:fill="FFFFFF"/>
          <w:lang w:val="lv-LV"/>
        </w:rPr>
        <w:t xml:space="preserve"> un sastāda 60.43% no pamatbudžeta ieņēmumiem. Lielāko daļu no šiem ieņēmumiem sastāda ieņēmumi </w:t>
      </w:r>
      <w:r w:rsidRPr="0041349D">
        <w:rPr>
          <w:lang w:val="lv-LV"/>
        </w:rPr>
        <w:t xml:space="preserve">par komunālajiem pakalpojumiem 1 004 137 </w:t>
      </w:r>
      <w:r w:rsidRPr="0041349D">
        <w:rPr>
          <w:i/>
          <w:lang w:val="lv-LV"/>
        </w:rPr>
        <w:t>euro</w:t>
      </w:r>
      <w:r w:rsidRPr="0041349D">
        <w:rPr>
          <w:lang w:val="lv-LV"/>
        </w:rPr>
        <w:t xml:space="preserve">, citi ieņēmumi par maksas pakalpojumiem 100 099 </w:t>
      </w:r>
      <w:r w:rsidRPr="0041349D">
        <w:rPr>
          <w:i/>
          <w:lang w:val="lv-LV"/>
        </w:rPr>
        <w:t>euro</w:t>
      </w:r>
      <w:r w:rsidRPr="0041349D">
        <w:rPr>
          <w:lang w:val="lv-LV"/>
        </w:rPr>
        <w:t>.</w:t>
      </w:r>
    </w:p>
    <w:p w14:paraId="61973199" w14:textId="77777777" w:rsidR="00963308" w:rsidRPr="0041349D" w:rsidRDefault="00963308" w:rsidP="00963308">
      <w:pPr>
        <w:pStyle w:val="msonormal804d7de8fd46f06a46511c7c60d1535e"/>
        <w:spacing w:before="0" w:beforeAutospacing="0" w:after="0" w:afterAutospacing="0"/>
        <w:ind w:firstLine="567"/>
        <w:jc w:val="both"/>
        <w:rPr>
          <w:lang w:val="lv-LV"/>
        </w:rPr>
      </w:pPr>
      <w:r w:rsidRPr="0041349D">
        <w:rPr>
          <w:color w:val="333333"/>
          <w:lang w:val="lv-LV"/>
        </w:rPr>
        <w:t xml:space="preserve">Balvu novada pašvadības aģentūras „ SAN-TEX” transferti kopā samazinājušies par 127 875 </w:t>
      </w:r>
      <w:r w:rsidRPr="0041349D">
        <w:rPr>
          <w:i/>
          <w:color w:val="333333"/>
          <w:lang w:val="lv-LV"/>
        </w:rPr>
        <w:t>euro</w:t>
      </w:r>
      <w:r w:rsidRPr="0041349D">
        <w:rPr>
          <w:color w:val="333333"/>
          <w:lang w:val="lv-LV"/>
        </w:rPr>
        <w:t xml:space="preserve"> jeb 15.07%, jo samazinājušies ES politiku instrumentu un pārējās ārvalstu finanšu palīdzības līdzfinansējums projektam par 253 515 </w:t>
      </w:r>
      <w:r w:rsidRPr="0041349D">
        <w:rPr>
          <w:i/>
          <w:color w:val="333333"/>
          <w:lang w:val="lv-LV"/>
        </w:rPr>
        <w:t>euro</w:t>
      </w:r>
      <w:r w:rsidRPr="0041349D">
        <w:rPr>
          <w:color w:val="333333"/>
          <w:lang w:val="lv-LV"/>
        </w:rPr>
        <w:t xml:space="preserve">, Balvu novada pašvaldības finansējums palielinājies par 125 640 </w:t>
      </w:r>
      <w:r w:rsidRPr="0041349D">
        <w:rPr>
          <w:i/>
          <w:color w:val="333333"/>
          <w:lang w:val="lv-LV"/>
        </w:rPr>
        <w:t>euro</w:t>
      </w:r>
      <w:r w:rsidRPr="0041349D">
        <w:rPr>
          <w:color w:val="333333"/>
          <w:lang w:val="lv-LV"/>
        </w:rPr>
        <w:t>.</w:t>
      </w:r>
    </w:p>
    <w:p w14:paraId="0056A030" w14:textId="77777777" w:rsidR="00963308" w:rsidRPr="0041349D" w:rsidRDefault="00963308" w:rsidP="00963308">
      <w:pPr>
        <w:pStyle w:val="msonormal804d7de8fd46f06a46511c7c60d1535e"/>
        <w:spacing w:before="0" w:beforeAutospacing="0" w:after="0" w:afterAutospacing="0"/>
        <w:ind w:firstLine="567"/>
        <w:jc w:val="both"/>
        <w:rPr>
          <w:lang w:val="lv-LV"/>
        </w:rPr>
      </w:pPr>
      <w:r w:rsidRPr="0041349D">
        <w:rPr>
          <w:shd w:val="clear" w:color="auto" w:fill="FFFFFF"/>
          <w:lang w:val="lv-LV"/>
        </w:rPr>
        <w:t xml:space="preserve">Izdevumi atlīdzībai ir palielinājušies par 61 346 </w:t>
      </w:r>
      <w:r w:rsidRPr="0041349D">
        <w:rPr>
          <w:i/>
          <w:shd w:val="clear" w:color="auto" w:fill="FFFFFF"/>
          <w:lang w:val="lv-LV"/>
        </w:rPr>
        <w:t>euro</w:t>
      </w:r>
      <w:r w:rsidRPr="0041349D">
        <w:rPr>
          <w:shd w:val="clear" w:color="auto" w:fill="FFFFFF"/>
          <w:lang w:val="lv-LV"/>
        </w:rPr>
        <w:t xml:space="preserve"> jeb 9.66 %,  izdevumu palielinājums pārsvarā saistīts ar </w:t>
      </w:r>
      <w:r w:rsidRPr="0041349D">
        <w:rPr>
          <w:lang w:val="lv-LV"/>
        </w:rPr>
        <w:t xml:space="preserve">atalgojuma palielinājumu par 56 181 </w:t>
      </w:r>
      <w:r w:rsidRPr="0041349D">
        <w:rPr>
          <w:i/>
          <w:lang w:val="lv-LV"/>
        </w:rPr>
        <w:t>euro</w:t>
      </w:r>
      <w:r w:rsidRPr="0041349D">
        <w:rPr>
          <w:lang w:val="lv-LV"/>
        </w:rPr>
        <w:t xml:space="preserve"> un darba devēja valsts sociālās apdrošināšanas obligātajām iemaksām , pabalstiem par 5 165 </w:t>
      </w:r>
      <w:r w:rsidRPr="0041349D">
        <w:rPr>
          <w:i/>
          <w:lang w:val="lv-LV"/>
        </w:rPr>
        <w:t>euro</w:t>
      </w:r>
      <w:r w:rsidRPr="0041349D">
        <w:rPr>
          <w:lang w:val="lv-LV"/>
        </w:rPr>
        <w:t>.</w:t>
      </w:r>
    </w:p>
    <w:p w14:paraId="164C109B" w14:textId="77777777" w:rsidR="00963308" w:rsidRPr="0041349D" w:rsidRDefault="00963308" w:rsidP="00963308">
      <w:pPr>
        <w:pStyle w:val="msonormal804d7de8fd46f06a46511c7c60d1535e"/>
        <w:spacing w:before="0" w:beforeAutospacing="0" w:after="0" w:afterAutospacing="0"/>
        <w:ind w:firstLine="567"/>
        <w:jc w:val="both"/>
        <w:rPr>
          <w:lang w:val="lv-LV"/>
        </w:rPr>
      </w:pPr>
      <w:r w:rsidRPr="0041349D">
        <w:rPr>
          <w:lang w:val="lv-LV"/>
        </w:rPr>
        <w:t xml:space="preserve">Izdevumi precēm un pakalpojumiem palielinājušies 44 799 </w:t>
      </w:r>
      <w:r w:rsidRPr="0041349D">
        <w:rPr>
          <w:i/>
          <w:lang w:val="lv-LV"/>
        </w:rPr>
        <w:t>euro</w:t>
      </w:r>
      <w:r w:rsidRPr="0041349D">
        <w:rPr>
          <w:lang w:val="lv-LV"/>
        </w:rPr>
        <w:t xml:space="preserve"> jeb 5.72%, lielāko daļu no šiem izdevumiem sastāda  pakalpojumu palielinājums par 61 634 </w:t>
      </w:r>
      <w:r w:rsidRPr="0041349D">
        <w:rPr>
          <w:i/>
          <w:lang w:val="lv-LV"/>
        </w:rPr>
        <w:t>euro</w:t>
      </w:r>
      <w:r w:rsidRPr="0041349D">
        <w:rPr>
          <w:lang w:val="lv-LV"/>
        </w:rPr>
        <w:t xml:space="preserve">, izdevumi par precēm palielinājās par 2 235 </w:t>
      </w:r>
      <w:r w:rsidRPr="0041349D">
        <w:rPr>
          <w:i/>
          <w:lang w:val="lv-LV"/>
        </w:rPr>
        <w:t>euro</w:t>
      </w:r>
      <w:r w:rsidRPr="0041349D">
        <w:rPr>
          <w:lang w:val="lv-LV"/>
        </w:rPr>
        <w:t xml:space="preserve">, samazinājās salīdzinot ar iepriekšējo gadu nodokļu maksājumi par 19 177 </w:t>
      </w:r>
      <w:r w:rsidRPr="0041349D">
        <w:rPr>
          <w:i/>
          <w:lang w:val="lv-LV"/>
        </w:rPr>
        <w:t>euro</w:t>
      </w:r>
      <w:r w:rsidRPr="0041349D">
        <w:rPr>
          <w:lang w:val="lv-LV"/>
        </w:rPr>
        <w:t>.</w:t>
      </w:r>
    </w:p>
    <w:p w14:paraId="7F25C281" w14:textId="77777777" w:rsidR="00963308" w:rsidRDefault="00963308" w:rsidP="00963308">
      <w:pPr>
        <w:pStyle w:val="msonormal804d7de8fd46f06a46511c7c60d1535e"/>
        <w:spacing w:before="0" w:beforeAutospacing="0" w:after="0" w:afterAutospacing="0"/>
        <w:ind w:firstLine="567"/>
        <w:jc w:val="both"/>
        <w:rPr>
          <w:lang w:val="lv-LV"/>
        </w:rPr>
      </w:pPr>
      <w:r w:rsidRPr="0041349D">
        <w:rPr>
          <w:lang w:val="lv-LV"/>
        </w:rPr>
        <w:t xml:space="preserve">Izdevumi pamatkapitāla veidošanai palielinājušies par 32 470 </w:t>
      </w:r>
      <w:r w:rsidRPr="0041349D">
        <w:rPr>
          <w:i/>
          <w:lang w:val="lv-LV"/>
        </w:rPr>
        <w:t>euro</w:t>
      </w:r>
      <w:r w:rsidRPr="0041349D">
        <w:rPr>
          <w:lang w:val="lv-LV"/>
        </w:rPr>
        <w:t xml:space="preserve"> jeb 6.04%, palielinājums saistīts ar nepabeigtās būvniecības darbiem ES Kohēzijas fonda projekta Nr.5.3.1.0./17/1/007 „Balvu pilsētas ūdenssaimniecības attīstības III.kārta” ietvaros.</w:t>
      </w:r>
    </w:p>
    <w:p w14:paraId="66A3BFE9" w14:textId="77777777" w:rsidR="00D81533" w:rsidRPr="0041349D" w:rsidRDefault="00D81533" w:rsidP="00963308">
      <w:pPr>
        <w:pStyle w:val="msonormal804d7de8fd46f06a46511c7c60d1535e"/>
        <w:spacing w:before="0" w:beforeAutospacing="0" w:after="0" w:afterAutospacing="0"/>
        <w:ind w:firstLine="567"/>
        <w:jc w:val="both"/>
        <w:rPr>
          <w:lang w:val="lv-LV"/>
        </w:rPr>
      </w:pPr>
    </w:p>
    <w:p w14:paraId="33063306" w14:textId="77777777" w:rsidR="00963308" w:rsidRDefault="00CA6F04" w:rsidP="00963308">
      <w:pPr>
        <w:pStyle w:val="ListParagraph"/>
        <w:spacing w:after="0" w:line="360" w:lineRule="auto"/>
        <w:jc w:val="both"/>
        <w:rPr>
          <w:rFonts w:ascii="Times New Roman" w:hAnsi="Times New Roman"/>
          <w:sz w:val="24"/>
          <w:szCs w:val="24"/>
          <w:lang w:val="lv-LV"/>
        </w:rPr>
      </w:pPr>
      <w:r>
        <w:rPr>
          <w:noProof/>
          <w:sz w:val="20"/>
          <w:szCs w:val="20"/>
          <w:shd w:val="clear" w:color="auto" w:fill="FFFFFF"/>
          <w:lang w:val="lv-LV" w:eastAsia="lv-LV" w:bidi="ar-SA"/>
        </w:rPr>
        <w:drawing>
          <wp:inline distT="0" distB="0" distL="0" distR="0" wp14:anchorId="58AC8975" wp14:editId="6E2224B8">
            <wp:extent cx="5334000" cy="2886075"/>
            <wp:effectExtent l="19050" t="0" r="0" b="0"/>
            <wp:docPr id="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9"/>
                    <a:srcRect/>
                    <a:stretch>
                      <a:fillRect/>
                    </a:stretch>
                  </pic:blipFill>
                  <pic:spPr bwMode="auto">
                    <a:xfrm>
                      <a:off x="0" y="0"/>
                      <a:ext cx="5334000" cy="2886075"/>
                    </a:xfrm>
                    <a:prstGeom prst="rect">
                      <a:avLst/>
                    </a:prstGeom>
                    <a:noFill/>
                    <a:ln w="9525">
                      <a:noFill/>
                      <a:miter lim="800000"/>
                      <a:headEnd/>
                      <a:tailEnd/>
                    </a:ln>
                  </pic:spPr>
                </pic:pic>
              </a:graphicData>
            </a:graphic>
          </wp:inline>
        </w:drawing>
      </w:r>
    </w:p>
    <w:p w14:paraId="0FE03DCE" w14:textId="77777777" w:rsidR="00963308" w:rsidRDefault="00963308" w:rsidP="00963308">
      <w:pPr>
        <w:pStyle w:val="msonormal804d7de8fd46f06a46511c7c60d1535e"/>
        <w:spacing w:before="0" w:beforeAutospacing="0" w:after="0" w:afterAutospacing="0" w:line="360" w:lineRule="auto"/>
        <w:ind w:firstLine="567"/>
        <w:jc w:val="both"/>
        <w:rPr>
          <w:color w:val="333333"/>
          <w:sz w:val="20"/>
          <w:szCs w:val="20"/>
          <w:lang w:val="lv-LV"/>
        </w:rPr>
      </w:pPr>
      <w:r>
        <w:rPr>
          <w:bCs/>
          <w:sz w:val="20"/>
          <w:szCs w:val="20"/>
          <w:lang w:val="lv-LV"/>
        </w:rPr>
        <w:t>Balvu novada pašvaldības aģentūra „ SAN-TEX”</w:t>
      </w:r>
      <w:r w:rsidRPr="00575083">
        <w:rPr>
          <w:color w:val="333333"/>
          <w:sz w:val="20"/>
          <w:szCs w:val="20"/>
          <w:lang w:val="lv-LV"/>
        </w:rPr>
        <w:t>ieņēmumi, izdevumi un finansiālā bilance 201</w:t>
      </w:r>
      <w:r>
        <w:rPr>
          <w:color w:val="333333"/>
          <w:sz w:val="20"/>
          <w:szCs w:val="20"/>
          <w:lang w:val="lv-LV"/>
        </w:rPr>
        <w:t>9</w:t>
      </w:r>
      <w:r w:rsidRPr="00575083">
        <w:rPr>
          <w:color w:val="333333"/>
          <w:sz w:val="20"/>
          <w:szCs w:val="20"/>
          <w:lang w:val="lv-LV"/>
        </w:rPr>
        <w:t>. gadā</w:t>
      </w:r>
      <w:r>
        <w:rPr>
          <w:color w:val="333333"/>
          <w:sz w:val="20"/>
          <w:szCs w:val="20"/>
          <w:lang w:val="lv-LV"/>
        </w:rPr>
        <w:t>.</w:t>
      </w:r>
    </w:p>
    <w:p w14:paraId="28AFCC66" w14:textId="77777777" w:rsidR="00963308" w:rsidRPr="00353CAF" w:rsidRDefault="00963308" w:rsidP="00161A93">
      <w:pPr>
        <w:spacing w:after="0" w:line="240" w:lineRule="auto"/>
        <w:ind w:right="567" w:firstLine="720"/>
        <w:jc w:val="both"/>
        <w:rPr>
          <w:rFonts w:ascii="Times New Roman" w:hAnsi="Times New Roman"/>
          <w:sz w:val="24"/>
          <w:szCs w:val="24"/>
          <w:lang w:val="lv-LV"/>
        </w:rPr>
      </w:pPr>
      <w:r w:rsidRPr="003B102A">
        <w:rPr>
          <w:rFonts w:ascii="Times New Roman" w:hAnsi="Times New Roman"/>
          <w:sz w:val="24"/>
          <w:szCs w:val="24"/>
          <w:lang w:val="lv-LV"/>
        </w:rPr>
        <w:t>201</w:t>
      </w:r>
      <w:r>
        <w:rPr>
          <w:rFonts w:ascii="Times New Roman" w:hAnsi="Times New Roman"/>
          <w:sz w:val="24"/>
          <w:szCs w:val="24"/>
          <w:lang w:val="lv-LV"/>
        </w:rPr>
        <w:t>9</w:t>
      </w:r>
      <w:r w:rsidRPr="003B102A">
        <w:rPr>
          <w:rFonts w:ascii="Times New Roman" w:hAnsi="Times New Roman"/>
          <w:sz w:val="24"/>
          <w:szCs w:val="24"/>
          <w:lang w:val="lv-LV"/>
        </w:rPr>
        <w:t xml:space="preserve">.gadā aģentūra veica sekojošus norēķinus atbilstoši nodokļu veidiem: pievienotās vērtības nodoklis </w:t>
      </w:r>
      <w:r>
        <w:rPr>
          <w:rFonts w:ascii="Times New Roman" w:hAnsi="Times New Roman"/>
          <w:sz w:val="24"/>
          <w:szCs w:val="24"/>
          <w:lang w:val="lv-LV"/>
        </w:rPr>
        <w:t xml:space="preserve">117261 </w:t>
      </w:r>
      <w:r w:rsidRPr="0041349D">
        <w:rPr>
          <w:i/>
          <w:shd w:val="clear" w:color="auto" w:fill="FFFFFF"/>
          <w:lang w:val="lv-LV"/>
        </w:rPr>
        <w:t>euro</w:t>
      </w:r>
      <w:r>
        <w:rPr>
          <w:rFonts w:ascii="Times New Roman" w:hAnsi="Times New Roman"/>
          <w:sz w:val="24"/>
          <w:szCs w:val="24"/>
          <w:lang w:val="lv-LV"/>
        </w:rPr>
        <w:t xml:space="preserve"> , </w:t>
      </w:r>
      <w:r w:rsidRPr="003B102A">
        <w:rPr>
          <w:rFonts w:ascii="Times New Roman" w:hAnsi="Times New Roman"/>
          <w:sz w:val="24"/>
          <w:szCs w:val="24"/>
          <w:lang w:val="lv-LV"/>
        </w:rPr>
        <w:t xml:space="preserve">sociālās apdrošināšanas iemaksas </w:t>
      </w:r>
      <w:r>
        <w:rPr>
          <w:rFonts w:ascii="Times New Roman" w:hAnsi="Times New Roman"/>
          <w:sz w:val="24"/>
          <w:szCs w:val="24"/>
          <w:lang w:val="lv-LV"/>
        </w:rPr>
        <w:t xml:space="preserve">195711 </w:t>
      </w:r>
      <w:r w:rsidRPr="0041349D">
        <w:rPr>
          <w:i/>
          <w:shd w:val="clear" w:color="auto" w:fill="FFFFFF"/>
          <w:lang w:val="lv-LV"/>
        </w:rPr>
        <w:t>euro</w:t>
      </w:r>
      <w:r w:rsidRPr="00353CAF">
        <w:rPr>
          <w:rFonts w:ascii="Times New Roman" w:hAnsi="Times New Roman"/>
          <w:sz w:val="24"/>
          <w:szCs w:val="24"/>
          <w:lang w:val="lv-LV"/>
        </w:rPr>
        <w:t>,</w:t>
      </w:r>
      <w:r w:rsidRPr="00963308">
        <w:rPr>
          <w:rFonts w:ascii="Times New Roman" w:hAnsi="Times New Roman"/>
          <w:color w:val="000000"/>
          <w:sz w:val="24"/>
          <w:szCs w:val="24"/>
          <w:lang w:val="lv-LV"/>
        </w:rPr>
        <w:t xml:space="preserve"> iedzīvotāju ienākuma nodoklis 67504</w:t>
      </w:r>
      <w:r w:rsidRPr="0041349D">
        <w:rPr>
          <w:i/>
          <w:shd w:val="clear" w:color="auto" w:fill="FFFFFF"/>
          <w:lang w:val="lv-LV"/>
        </w:rPr>
        <w:t>euro</w:t>
      </w:r>
      <w:r w:rsidRPr="00963308">
        <w:rPr>
          <w:rFonts w:ascii="Times New Roman" w:hAnsi="Times New Roman"/>
          <w:color w:val="000000"/>
          <w:sz w:val="24"/>
          <w:szCs w:val="24"/>
          <w:lang w:val="lv-LV"/>
        </w:rPr>
        <w:t>, dabas resursu nodoklis 10981</w:t>
      </w:r>
      <w:r w:rsidRPr="0041349D">
        <w:rPr>
          <w:i/>
          <w:shd w:val="clear" w:color="auto" w:fill="FFFFFF"/>
          <w:lang w:val="lv-LV"/>
        </w:rPr>
        <w:t>euro</w:t>
      </w:r>
      <w:r w:rsidRPr="00353CAF">
        <w:rPr>
          <w:rFonts w:ascii="Times New Roman" w:hAnsi="Times New Roman"/>
          <w:sz w:val="24"/>
          <w:szCs w:val="24"/>
          <w:lang w:val="lv-LV"/>
        </w:rPr>
        <w:t>.</w:t>
      </w:r>
    </w:p>
    <w:p w14:paraId="7B41203F" w14:textId="77777777" w:rsidR="00963308" w:rsidRPr="00963308" w:rsidRDefault="00963308" w:rsidP="00161A93">
      <w:pPr>
        <w:spacing w:after="0" w:line="240" w:lineRule="auto"/>
        <w:ind w:right="567" w:firstLine="720"/>
        <w:jc w:val="both"/>
        <w:rPr>
          <w:rFonts w:ascii="Times New Roman" w:hAnsi="Times New Roman"/>
          <w:color w:val="000000"/>
          <w:sz w:val="24"/>
          <w:szCs w:val="24"/>
          <w:lang w:val="lv-LV"/>
        </w:rPr>
      </w:pPr>
      <w:r w:rsidRPr="00963308">
        <w:rPr>
          <w:rFonts w:ascii="Times New Roman" w:hAnsi="Times New Roman"/>
          <w:color w:val="000000"/>
          <w:sz w:val="24"/>
          <w:szCs w:val="24"/>
          <w:lang w:val="lv-LV"/>
        </w:rPr>
        <w:t xml:space="preserve">Norēķini par darba samaksu tika veikti </w:t>
      </w:r>
      <w:r w:rsidRPr="0041349D">
        <w:rPr>
          <w:i/>
          <w:shd w:val="clear" w:color="auto" w:fill="FFFFFF"/>
          <w:lang w:val="lv-LV"/>
        </w:rPr>
        <w:t>euro</w:t>
      </w:r>
      <w:r w:rsidRPr="00963308">
        <w:rPr>
          <w:rFonts w:ascii="Times New Roman" w:hAnsi="Times New Roman"/>
          <w:color w:val="000000"/>
          <w:sz w:val="24"/>
          <w:szCs w:val="24"/>
          <w:lang w:val="lv-LV"/>
        </w:rPr>
        <w:t xml:space="preserve"> 432053 </w:t>
      </w:r>
      <w:r w:rsidRPr="0041349D">
        <w:rPr>
          <w:i/>
          <w:shd w:val="clear" w:color="auto" w:fill="FFFFFF"/>
          <w:lang w:val="lv-LV"/>
        </w:rPr>
        <w:t>euro</w:t>
      </w:r>
      <w:r w:rsidRPr="00963308">
        <w:rPr>
          <w:rFonts w:ascii="Times New Roman" w:hAnsi="Times New Roman"/>
          <w:color w:val="000000"/>
          <w:sz w:val="24"/>
          <w:szCs w:val="24"/>
          <w:lang w:val="lv-LV"/>
        </w:rPr>
        <w:t xml:space="preserve"> apjomā.</w:t>
      </w:r>
    </w:p>
    <w:p w14:paraId="0C7EFDC3" w14:textId="77777777" w:rsidR="00963308" w:rsidRDefault="00963308" w:rsidP="00161A93">
      <w:pPr>
        <w:spacing w:after="0" w:line="240" w:lineRule="auto"/>
        <w:ind w:right="567" w:firstLine="720"/>
        <w:jc w:val="both"/>
        <w:rPr>
          <w:rFonts w:ascii="Times New Roman" w:hAnsi="Times New Roman"/>
          <w:sz w:val="24"/>
          <w:szCs w:val="24"/>
          <w:lang w:val="lv-LV"/>
        </w:rPr>
      </w:pPr>
      <w:r w:rsidRPr="007F1F35">
        <w:rPr>
          <w:rFonts w:ascii="Times New Roman" w:hAnsi="Times New Roman"/>
          <w:sz w:val="24"/>
          <w:szCs w:val="24"/>
          <w:lang w:val="lv-LV"/>
        </w:rPr>
        <w:t>Katrai aģentūras apakšnozarei tiek veikta atsevišķa ieņēmumu un izdevumu uzskaite. Apsaimniekošanā esošām daudzdzīvokļu mājām ir atsevišķa finanšu līdzekļu uzskaite.</w:t>
      </w:r>
    </w:p>
    <w:p w14:paraId="7ED9D277" w14:textId="77777777" w:rsidR="00E358A5" w:rsidRDefault="00E358A5" w:rsidP="00161A93">
      <w:pPr>
        <w:spacing w:after="0" w:line="240" w:lineRule="auto"/>
        <w:ind w:right="567" w:firstLine="720"/>
        <w:jc w:val="both"/>
        <w:rPr>
          <w:rFonts w:ascii="Times New Roman" w:hAnsi="Times New Roman"/>
          <w:sz w:val="24"/>
          <w:szCs w:val="24"/>
          <w:lang w:val="lv-LV"/>
        </w:rPr>
      </w:pPr>
    </w:p>
    <w:p w14:paraId="056C1B04" w14:textId="77777777" w:rsidR="00D81533" w:rsidRDefault="00D81533" w:rsidP="00161A93">
      <w:pPr>
        <w:spacing w:after="0" w:line="240" w:lineRule="auto"/>
        <w:ind w:right="567" w:firstLine="720"/>
        <w:jc w:val="both"/>
        <w:rPr>
          <w:rFonts w:ascii="Times New Roman" w:hAnsi="Times New Roman"/>
          <w:sz w:val="24"/>
          <w:szCs w:val="24"/>
          <w:lang w:val="lv-LV"/>
        </w:rPr>
      </w:pPr>
    </w:p>
    <w:p w14:paraId="1F551EA1" w14:textId="77777777" w:rsidR="00D81533" w:rsidRDefault="00D81533" w:rsidP="00161A93">
      <w:pPr>
        <w:spacing w:after="0" w:line="240" w:lineRule="auto"/>
        <w:ind w:right="567" w:firstLine="720"/>
        <w:jc w:val="both"/>
        <w:rPr>
          <w:rFonts w:ascii="Times New Roman" w:hAnsi="Times New Roman"/>
          <w:sz w:val="24"/>
          <w:szCs w:val="24"/>
          <w:lang w:val="lv-LV"/>
        </w:rPr>
      </w:pPr>
    </w:p>
    <w:p w14:paraId="1F84C67B" w14:textId="77777777" w:rsidR="00D81533" w:rsidRDefault="00D81533" w:rsidP="00161A93">
      <w:pPr>
        <w:spacing w:after="0" w:line="240" w:lineRule="auto"/>
        <w:ind w:right="567" w:firstLine="720"/>
        <w:jc w:val="both"/>
        <w:rPr>
          <w:rFonts w:ascii="Times New Roman" w:hAnsi="Times New Roman"/>
          <w:sz w:val="24"/>
          <w:szCs w:val="24"/>
          <w:lang w:val="lv-LV"/>
        </w:rPr>
      </w:pPr>
    </w:p>
    <w:p w14:paraId="43BF14CE" w14:textId="77777777" w:rsidR="00D81533" w:rsidRDefault="00D81533" w:rsidP="00161A93">
      <w:pPr>
        <w:spacing w:after="0" w:line="240" w:lineRule="auto"/>
        <w:ind w:right="567" w:firstLine="720"/>
        <w:jc w:val="both"/>
        <w:rPr>
          <w:rFonts w:ascii="Times New Roman" w:hAnsi="Times New Roman"/>
          <w:sz w:val="24"/>
          <w:szCs w:val="24"/>
          <w:lang w:val="lv-LV"/>
        </w:rPr>
      </w:pPr>
    </w:p>
    <w:p w14:paraId="148DFE8D" w14:textId="77777777" w:rsidR="00D81533" w:rsidRDefault="00D81533" w:rsidP="00161A93">
      <w:pPr>
        <w:spacing w:after="0" w:line="240" w:lineRule="auto"/>
        <w:ind w:right="567" w:firstLine="720"/>
        <w:jc w:val="both"/>
        <w:rPr>
          <w:rFonts w:ascii="Times New Roman" w:hAnsi="Times New Roman"/>
          <w:sz w:val="24"/>
          <w:szCs w:val="24"/>
          <w:lang w:val="lv-LV"/>
        </w:rPr>
      </w:pPr>
    </w:p>
    <w:p w14:paraId="266B274A" w14:textId="77777777" w:rsidR="00D81533" w:rsidRDefault="00D81533" w:rsidP="00161A93">
      <w:pPr>
        <w:spacing w:after="0" w:line="240" w:lineRule="auto"/>
        <w:ind w:right="567" w:firstLine="720"/>
        <w:jc w:val="both"/>
        <w:rPr>
          <w:rFonts w:ascii="Times New Roman" w:hAnsi="Times New Roman"/>
          <w:sz w:val="24"/>
          <w:szCs w:val="24"/>
          <w:lang w:val="lv-LV"/>
        </w:rPr>
      </w:pPr>
    </w:p>
    <w:p w14:paraId="77CF00F8" w14:textId="77777777" w:rsidR="00E358A5" w:rsidRPr="000C6ABE" w:rsidRDefault="00E358A5" w:rsidP="00E358A5">
      <w:pPr>
        <w:widowControl w:val="0"/>
        <w:shd w:val="clear" w:color="auto" w:fill="FFFFFF"/>
        <w:autoSpaceDE w:val="0"/>
        <w:autoSpaceDN w:val="0"/>
        <w:adjustRightInd w:val="0"/>
        <w:spacing w:after="0" w:line="240" w:lineRule="auto"/>
        <w:ind w:left="6"/>
        <w:jc w:val="center"/>
        <w:rPr>
          <w:rFonts w:ascii="Times New Roman" w:hAnsi="Times New Roman"/>
          <w:b/>
          <w:color w:val="333333"/>
          <w:sz w:val="24"/>
          <w:szCs w:val="24"/>
          <w:lang w:val="lv-LV"/>
        </w:rPr>
      </w:pPr>
      <w:r w:rsidRPr="000C6ABE">
        <w:rPr>
          <w:rFonts w:ascii="Times New Roman" w:hAnsi="Times New Roman"/>
          <w:b/>
          <w:color w:val="333333"/>
          <w:sz w:val="24"/>
          <w:szCs w:val="24"/>
          <w:lang w:val="lv-LV"/>
        </w:rPr>
        <w:lastRenderedPageBreak/>
        <w:t xml:space="preserve">Balvu novada pašvadības aģentūras „ SAN-TEX” pamatbudžeta ieņēmumi un izdevumi </w:t>
      </w:r>
    </w:p>
    <w:p w14:paraId="5B65280C" w14:textId="77777777" w:rsidR="00E358A5" w:rsidRDefault="00E358A5" w:rsidP="00E358A5">
      <w:pPr>
        <w:widowControl w:val="0"/>
        <w:shd w:val="clear" w:color="auto" w:fill="FFFFFF"/>
        <w:autoSpaceDE w:val="0"/>
        <w:autoSpaceDN w:val="0"/>
        <w:adjustRightInd w:val="0"/>
        <w:spacing w:after="0" w:line="240" w:lineRule="auto"/>
        <w:ind w:left="6"/>
        <w:jc w:val="center"/>
        <w:rPr>
          <w:rFonts w:ascii="Times New Roman" w:hAnsi="Times New Roman"/>
          <w:b/>
          <w:color w:val="333333"/>
          <w:sz w:val="24"/>
          <w:szCs w:val="24"/>
          <w:lang w:val="lv-LV"/>
        </w:rPr>
      </w:pPr>
      <w:r w:rsidRPr="000C6ABE">
        <w:rPr>
          <w:rFonts w:ascii="Times New Roman" w:hAnsi="Times New Roman"/>
          <w:b/>
          <w:color w:val="333333"/>
          <w:sz w:val="24"/>
          <w:szCs w:val="24"/>
          <w:lang w:val="lv-LV"/>
        </w:rPr>
        <w:t>20</w:t>
      </w:r>
      <w:r>
        <w:rPr>
          <w:rFonts w:ascii="Times New Roman" w:hAnsi="Times New Roman"/>
          <w:b/>
          <w:color w:val="333333"/>
          <w:sz w:val="24"/>
          <w:szCs w:val="24"/>
          <w:lang w:val="lv-LV"/>
        </w:rPr>
        <w:t>20</w:t>
      </w:r>
      <w:r w:rsidRPr="000C6ABE">
        <w:rPr>
          <w:rFonts w:ascii="Times New Roman" w:hAnsi="Times New Roman"/>
          <w:b/>
          <w:color w:val="333333"/>
          <w:sz w:val="24"/>
          <w:szCs w:val="24"/>
          <w:lang w:val="lv-LV"/>
        </w:rPr>
        <w:t>. gadā</w:t>
      </w:r>
    </w:p>
    <w:p w14:paraId="52BE3B3C" w14:textId="77777777" w:rsidR="00E358A5" w:rsidRDefault="00E358A5" w:rsidP="00161A93">
      <w:pPr>
        <w:spacing w:after="0" w:line="240" w:lineRule="auto"/>
        <w:ind w:right="567" w:firstLine="720"/>
        <w:jc w:val="both"/>
        <w:rPr>
          <w:rFonts w:ascii="Times New Roman" w:hAnsi="Times New Roman"/>
          <w:sz w:val="24"/>
          <w:szCs w:val="24"/>
          <w:lang w:val="lv-LV"/>
        </w:rPr>
      </w:pPr>
    </w:p>
    <w:p w14:paraId="66F355B2" w14:textId="77777777" w:rsidR="00AB154C" w:rsidRPr="00D81533" w:rsidRDefault="00AB154C" w:rsidP="00AB154C">
      <w:pPr>
        <w:pStyle w:val="msonormal804d7de8fd46f06a46511c7c60d1535e"/>
        <w:spacing w:before="0" w:beforeAutospacing="0" w:after="0" w:afterAutospacing="0"/>
        <w:ind w:firstLine="567"/>
        <w:jc w:val="both"/>
        <w:rPr>
          <w:color w:val="333333"/>
          <w:lang w:val="lv-LV"/>
        </w:rPr>
      </w:pPr>
      <w:r w:rsidRPr="00D81533">
        <w:rPr>
          <w:color w:val="333333"/>
          <w:lang w:val="lv-LV"/>
        </w:rPr>
        <w:t>Balvu novada pašvadības aģentūras „ SAN-TEX”  budžets tiek izstrādāts saskaņā ar Balvu novada domes 2014.gada 9.oktobra  Noteikumiem  Nr.5/2014  “Noteikumi par Balvu novada pašvaldības budžeta  izstrādāšanas, apstiprināšanas un izpildes un kontroles kārtību”, kas nosaka, ka kārtējā saimnieciskā gada budžeta projekts tiek veidots, balstoties uz iepriekšējā saimnieciskā gada budžetu.</w:t>
      </w:r>
    </w:p>
    <w:p w14:paraId="202B72E5" w14:textId="77777777" w:rsidR="00AB154C" w:rsidRPr="00D81533" w:rsidRDefault="00AB154C" w:rsidP="00AB154C">
      <w:pPr>
        <w:pStyle w:val="msonormal804d7de8fd46f06a46511c7c60d1535e"/>
        <w:spacing w:before="0" w:beforeAutospacing="0" w:after="0" w:afterAutospacing="0"/>
        <w:jc w:val="both"/>
        <w:rPr>
          <w:color w:val="333333"/>
          <w:lang w:val="lv-LV"/>
        </w:rPr>
      </w:pPr>
      <w:r w:rsidRPr="00D81533">
        <w:rPr>
          <w:color w:val="333333"/>
          <w:lang w:val="lv-LV"/>
        </w:rPr>
        <w:t>Balvu novada pašvaldības aģentūras „ SAN-TEX” budžets saskaņā ar likuma “Grozījumi Likumā par budžetu un finanšu vadību” 3. pantu, sastāv  no  pamatbudžeta.</w:t>
      </w:r>
    </w:p>
    <w:p w14:paraId="3DE37DE1" w14:textId="77777777" w:rsidR="00E358A5" w:rsidRPr="00D81533" w:rsidRDefault="00E358A5" w:rsidP="00161A93">
      <w:pPr>
        <w:spacing w:after="0" w:line="240" w:lineRule="auto"/>
        <w:ind w:right="567" w:firstLine="720"/>
        <w:jc w:val="both"/>
        <w:rPr>
          <w:rFonts w:ascii="Times New Roman" w:hAnsi="Times New Roman"/>
          <w:sz w:val="24"/>
          <w:szCs w:val="24"/>
          <w:lang w:val="lv-LV"/>
        </w:rPr>
      </w:pPr>
    </w:p>
    <w:p w14:paraId="5B60ED8A" w14:textId="77777777" w:rsidR="00AB154C" w:rsidRPr="00D81533" w:rsidRDefault="00AB154C" w:rsidP="00AB154C">
      <w:pPr>
        <w:spacing w:after="0" w:line="240" w:lineRule="auto"/>
        <w:ind w:firstLine="567"/>
        <w:jc w:val="both"/>
        <w:rPr>
          <w:rFonts w:ascii="Times New Roman" w:hAnsi="Times New Roman"/>
          <w:i/>
          <w:color w:val="333333"/>
          <w:sz w:val="24"/>
          <w:szCs w:val="24"/>
          <w:lang w:val="lv-LV" w:bidi="ar-SA"/>
        </w:rPr>
      </w:pPr>
      <w:r w:rsidRPr="00D81533">
        <w:rPr>
          <w:rFonts w:ascii="Times New Roman" w:hAnsi="Times New Roman"/>
          <w:color w:val="333333"/>
          <w:sz w:val="24"/>
          <w:szCs w:val="24"/>
          <w:lang w:val="lv-LV" w:bidi="ar-SA"/>
        </w:rPr>
        <w:t xml:space="preserve">Balvu novada pašvadības aģentūras „ SAN-TEX” pamatbudžeta ieņēmumi 2020.gadam bija plānoti </w:t>
      </w:r>
      <w:r w:rsidRPr="00D81533">
        <w:rPr>
          <w:rFonts w:ascii="Times New Roman" w:hAnsi="Times New Roman"/>
          <w:bCs/>
          <w:sz w:val="24"/>
          <w:szCs w:val="24"/>
          <w:lang w:val="lv-LV" w:bidi="ar-SA"/>
        </w:rPr>
        <w:t xml:space="preserve">1 391 085 </w:t>
      </w:r>
      <w:r w:rsidRPr="00D81533">
        <w:rPr>
          <w:rFonts w:ascii="Times New Roman" w:hAnsi="Times New Roman"/>
          <w:i/>
          <w:color w:val="333333"/>
          <w:sz w:val="24"/>
          <w:szCs w:val="24"/>
          <w:lang w:val="lv-LV" w:bidi="ar-SA"/>
        </w:rPr>
        <w:t>euro</w:t>
      </w:r>
      <w:r w:rsidRPr="00D81533">
        <w:rPr>
          <w:rFonts w:ascii="Times New Roman" w:hAnsi="Times New Roman"/>
          <w:color w:val="333333"/>
          <w:sz w:val="24"/>
          <w:szCs w:val="24"/>
          <w:lang w:val="lv-LV" w:bidi="ar-SA"/>
        </w:rPr>
        <w:t xml:space="preserve">.  </w:t>
      </w:r>
      <w:r w:rsidRPr="00D81533">
        <w:rPr>
          <w:rFonts w:ascii="Times New Roman" w:hAnsi="Times New Roman"/>
          <w:color w:val="222222"/>
          <w:sz w:val="24"/>
          <w:szCs w:val="24"/>
          <w:shd w:val="clear" w:color="auto" w:fill="FFFFFF"/>
          <w:lang w:val="lv-LV" w:bidi="ar-SA"/>
        </w:rPr>
        <w:t xml:space="preserve">Kopējie izdevumi  pēc funkcionālajām kategorijām </w:t>
      </w:r>
      <w:r w:rsidRPr="00D81533">
        <w:rPr>
          <w:rFonts w:ascii="Times New Roman" w:hAnsi="Times New Roman"/>
          <w:i/>
          <w:color w:val="333333"/>
          <w:sz w:val="24"/>
          <w:szCs w:val="24"/>
          <w:lang w:val="lv-LV" w:bidi="ar-SA"/>
        </w:rPr>
        <w:t xml:space="preserve"> </w:t>
      </w:r>
      <w:r w:rsidRPr="00D81533">
        <w:rPr>
          <w:rFonts w:ascii="Times New Roman" w:hAnsi="Times New Roman"/>
          <w:color w:val="333333"/>
          <w:sz w:val="24"/>
          <w:szCs w:val="24"/>
          <w:lang w:val="lv-LV" w:bidi="ar-SA"/>
        </w:rPr>
        <w:t xml:space="preserve">bija plānoti  </w:t>
      </w:r>
      <w:r w:rsidRPr="00D81533">
        <w:rPr>
          <w:rFonts w:ascii="Times New Roman" w:hAnsi="Times New Roman"/>
          <w:bCs/>
          <w:sz w:val="24"/>
          <w:szCs w:val="24"/>
          <w:lang w:val="lv-LV" w:bidi="ar-SA"/>
        </w:rPr>
        <w:t xml:space="preserve">1 391 085 </w:t>
      </w:r>
      <w:r w:rsidRPr="00D81533">
        <w:rPr>
          <w:rFonts w:ascii="Times New Roman" w:hAnsi="Times New Roman"/>
          <w:i/>
          <w:color w:val="333333"/>
          <w:sz w:val="24"/>
          <w:szCs w:val="24"/>
          <w:lang w:val="lv-LV" w:bidi="ar-SA"/>
        </w:rPr>
        <w:t>euro.</w:t>
      </w:r>
    </w:p>
    <w:p w14:paraId="3085A7F1" w14:textId="77777777" w:rsidR="00AB154C" w:rsidRPr="00AB154C" w:rsidRDefault="00AB154C" w:rsidP="00AB154C">
      <w:pPr>
        <w:spacing w:after="0" w:line="240" w:lineRule="auto"/>
        <w:jc w:val="both"/>
        <w:rPr>
          <w:rFonts w:ascii="Times New Roman" w:hAnsi="Times New Roman"/>
          <w:color w:val="333333"/>
          <w:sz w:val="20"/>
          <w:szCs w:val="20"/>
          <w:lang w:val="lv-LV" w:bidi="ar-SA"/>
        </w:rPr>
      </w:pPr>
    </w:p>
    <w:p w14:paraId="1288961B" w14:textId="77777777" w:rsidR="00AB154C" w:rsidRPr="00AB154C" w:rsidRDefault="00AB154C" w:rsidP="00AB154C">
      <w:pPr>
        <w:spacing w:after="0" w:line="240" w:lineRule="auto"/>
        <w:jc w:val="right"/>
        <w:rPr>
          <w:rFonts w:ascii="Times New Roman" w:hAnsi="Times New Roman"/>
          <w:color w:val="333333"/>
          <w:sz w:val="20"/>
          <w:szCs w:val="20"/>
          <w:lang w:val="lv-LV" w:bidi="ar-SA"/>
        </w:rPr>
      </w:pPr>
      <w:r w:rsidRPr="00AB154C">
        <w:rPr>
          <w:rFonts w:ascii="Times New Roman" w:hAnsi="Times New Roman"/>
          <w:color w:val="333333"/>
          <w:sz w:val="20"/>
          <w:szCs w:val="20"/>
          <w:lang w:val="lv-LV" w:bidi="ar-SA"/>
        </w:rPr>
        <w:t>Tabula Nr. 1</w:t>
      </w:r>
    </w:p>
    <w:p w14:paraId="1CF33D36" w14:textId="77777777" w:rsidR="00AB154C" w:rsidRPr="00AB154C" w:rsidRDefault="00AB154C" w:rsidP="00AB154C">
      <w:pPr>
        <w:spacing w:after="0" w:line="240" w:lineRule="auto"/>
        <w:jc w:val="right"/>
        <w:rPr>
          <w:rFonts w:ascii="Times New Roman" w:hAnsi="Times New Roman"/>
          <w:color w:val="333333"/>
          <w:sz w:val="20"/>
          <w:szCs w:val="20"/>
          <w:lang w:val="lv-LV" w:bidi="ar-SA"/>
        </w:rPr>
      </w:pPr>
    </w:p>
    <w:p w14:paraId="3A800B52" w14:textId="77777777" w:rsidR="00AB154C" w:rsidRPr="00D81533" w:rsidRDefault="00AB154C" w:rsidP="00AB154C">
      <w:pPr>
        <w:widowControl w:val="0"/>
        <w:shd w:val="clear" w:color="auto" w:fill="FFFFFF"/>
        <w:autoSpaceDE w:val="0"/>
        <w:autoSpaceDN w:val="0"/>
        <w:adjustRightInd w:val="0"/>
        <w:spacing w:after="0" w:line="240" w:lineRule="auto"/>
        <w:ind w:left="5"/>
        <w:jc w:val="center"/>
        <w:rPr>
          <w:rFonts w:ascii="Times New Roman" w:hAnsi="Times New Roman"/>
          <w:color w:val="333333"/>
          <w:sz w:val="24"/>
          <w:szCs w:val="24"/>
          <w:lang w:val="lv-LV" w:eastAsia="ru-RU" w:bidi="ar-SA"/>
        </w:rPr>
      </w:pPr>
      <w:r w:rsidRPr="00D81533">
        <w:rPr>
          <w:rFonts w:ascii="Times New Roman" w:hAnsi="Times New Roman"/>
          <w:color w:val="333333"/>
          <w:sz w:val="24"/>
          <w:szCs w:val="24"/>
          <w:lang w:val="lv-LV" w:eastAsia="ru-RU" w:bidi="ar-SA"/>
        </w:rPr>
        <w:t>Balvu novada pašvadības aģentūras „ SAN-TEX” pamatbudžeta ieņēmumi un izdevumi 2020. gadā</w:t>
      </w:r>
    </w:p>
    <w:p w14:paraId="5D3F264C" w14:textId="77777777" w:rsidR="00AB154C" w:rsidRPr="00AB154C" w:rsidRDefault="00AB154C" w:rsidP="00AB154C">
      <w:pPr>
        <w:widowControl w:val="0"/>
        <w:shd w:val="clear" w:color="auto" w:fill="FFFFFF"/>
        <w:autoSpaceDE w:val="0"/>
        <w:autoSpaceDN w:val="0"/>
        <w:adjustRightInd w:val="0"/>
        <w:spacing w:after="0" w:line="240" w:lineRule="auto"/>
        <w:ind w:left="5"/>
        <w:jc w:val="center"/>
        <w:rPr>
          <w:rFonts w:ascii="Times New Roman" w:hAnsi="Times New Roman"/>
          <w:color w:val="000000"/>
          <w:sz w:val="20"/>
          <w:szCs w:val="20"/>
          <w:lang w:val="lv-LV" w:bidi="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06"/>
        <w:gridCol w:w="1139"/>
        <w:gridCol w:w="1070"/>
        <w:gridCol w:w="964"/>
        <w:gridCol w:w="1180"/>
        <w:gridCol w:w="1283"/>
        <w:gridCol w:w="1083"/>
        <w:gridCol w:w="1302"/>
      </w:tblGrid>
      <w:tr w:rsidR="00EF528F" w:rsidRPr="00AB154C" w14:paraId="6BBE0189" w14:textId="77777777" w:rsidTr="00EF528F">
        <w:trPr>
          <w:trHeight w:val="300"/>
        </w:trPr>
        <w:tc>
          <w:tcPr>
            <w:tcW w:w="704" w:type="dxa"/>
            <w:vMerge w:val="restart"/>
            <w:shd w:val="clear" w:color="FFFFCC" w:fill="F2F2F2"/>
            <w:vAlign w:val="center"/>
            <w:hideMark/>
          </w:tcPr>
          <w:p w14:paraId="5AAD25D2"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Klasifikācijas kods</w:t>
            </w:r>
          </w:p>
        </w:tc>
        <w:tc>
          <w:tcPr>
            <w:tcW w:w="1306" w:type="dxa"/>
            <w:vMerge w:val="restart"/>
            <w:shd w:val="clear" w:color="FFFFCC" w:fill="F2F2F2"/>
            <w:vAlign w:val="center"/>
            <w:hideMark/>
          </w:tcPr>
          <w:p w14:paraId="3F90DEED"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Posteņa nosaukums</w:t>
            </w:r>
          </w:p>
        </w:tc>
        <w:tc>
          <w:tcPr>
            <w:tcW w:w="2209" w:type="dxa"/>
            <w:gridSpan w:val="2"/>
            <w:vMerge w:val="restart"/>
            <w:shd w:val="clear" w:color="FFFFCC" w:fill="F2F2F2"/>
            <w:vAlign w:val="center"/>
            <w:hideMark/>
          </w:tcPr>
          <w:p w14:paraId="33C50AAE"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Likums/plāns gadam</w:t>
            </w:r>
          </w:p>
        </w:tc>
        <w:tc>
          <w:tcPr>
            <w:tcW w:w="4510" w:type="dxa"/>
            <w:gridSpan w:val="4"/>
            <w:shd w:val="clear" w:color="FFFFCC" w:fill="F2F2F2"/>
            <w:vAlign w:val="center"/>
            <w:hideMark/>
          </w:tcPr>
          <w:p w14:paraId="29379439"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Budžeta izpilde</w:t>
            </w:r>
          </w:p>
        </w:tc>
        <w:tc>
          <w:tcPr>
            <w:tcW w:w="1302" w:type="dxa"/>
            <w:shd w:val="clear" w:color="FFFFCC" w:fill="F2F2F2"/>
          </w:tcPr>
          <w:p w14:paraId="543E0E78" w14:textId="77777777" w:rsidR="00EF528F" w:rsidRPr="00B97FD0" w:rsidRDefault="00B974E0" w:rsidP="00AB154C">
            <w:pPr>
              <w:spacing w:after="0" w:line="240" w:lineRule="auto"/>
              <w:jc w:val="center"/>
              <w:rPr>
                <w:rFonts w:ascii="Times New Roman" w:hAnsi="Times New Roman"/>
                <w:b/>
                <w:sz w:val="20"/>
                <w:szCs w:val="20"/>
                <w:lang w:bidi="ar-SA"/>
              </w:rPr>
            </w:pPr>
            <w:r w:rsidRPr="00B97FD0">
              <w:rPr>
                <w:rFonts w:ascii="Times New Roman" w:hAnsi="Times New Roman"/>
                <w:b/>
                <w:sz w:val="20"/>
                <w:szCs w:val="20"/>
                <w:lang w:bidi="ar-SA"/>
              </w:rPr>
              <w:t>Plāns 2021.g.</w:t>
            </w:r>
          </w:p>
        </w:tc>
      </w:tr>
      <w:tr w:rsidR="00EF528F" w:rsidRPr="00AB154C" w14:paraId="10404EA8" w14:textId="77777777" w:rsidTr="00EF528F">
        <w:trPr>
          <w:trHeight w:val="300"/>
        </w:trPr>
        <w:tc>
          <w:tcPr>
            <w:tcW w:w="704" w:type="dxa"/>
            <w:vMerge/>
            <w:vAlign w:val="center"/>
            <w:hideMark/>
          </w:tcPr>
          <w:p w14:paraId="734DCCD8" w14:textId="77777777" w:rsidR="00EF528F" w:rsidRPr="00AB154C" w:rsidRDefault="00EF528F" w:rsidP="00AB154C">
            <w:pPr>
              <w:spacing w:after="0" w:line="240" w:lineRule="auto"/>
              <w:rPr>
                <w:rFonts w:ascii="Times New Roman" w:hAnsi="Times New Roman"/>
                <w:sz w:val="20"/>
                <w:szCs w:val="20"/>
                <w:lang w:bidi="ar-SA"/>
              </w:rPr>
            </w:pPr>
          </w:p>
        </w:tc>
        <w:tc>
          <w:tcPr>
            <w:tcW w:w="1306" w:type="dxa"/>
            <w:vMerge/>
            <w:vAlign w:val="center"/>
            <w:hideMark/>
          </w:tcPr>
          <w:p w14:paraId="0AB85FDA" w14:textId="77777777" w:rsidR="00EF528F" w:rsidRPr="00AB154C" w:rsidRDefault="00EF528F" w:rsidP="00AB154C">
            <w:pPr>
              <w:spacing w:after="0" w:line="240" w:lineRule="auto"/>
              <w:rPr>
                <w:rFonts w:ascii="Times New Roman" w:hAnsi="Times New Roman"/>
                <w:sz w:val="20"/>
                <w:szCs w:val="20"/>
                <w:lang w:bidi="ar-SA"/>
              </w:rPr>
            </w:pPr>
          </w:p>
        </w:tc>
        <w:tc>
          <w:tcPr>
            <w:tcW w:w="2209" w:type="dxa"/>
            <w:gridSpan w:val="2"/>
            <w:vMerge/>
            <w:vAlign w:val="center"/>
            <w:hideMark/>
          </w:tcPr>
          <w:p w14:paraId="5E41D887" w14:textId="77777777" w:rsidR="00EF528F" w:rsidRPr="00AB154C" w:rsidRDefault="00EF528F" w:rsidP="00AB154C">
            <w:pPr>
              <w:spacing w:after="0" w:line="240" w:lineRule="auto"/>
              <w:rPr>
                <w:rFonts w:ascii="Times New Roman" w:hAnsi="Times New Roman"/>
                <w:sz w:val="20"/>
                <w:szCs w:val="20"/>
                <w:lang w:bidi="ar-SA"/>
              </w:rPr>
            </w:pPr>
          </w:p>
        </w:tc>
        <w:tc>
          <w:tcPr>
            <w:tcW w:w="964" w:type="dxa"/>
            <w:shd w:val="clear" w:color="FFFFCC" w:fill="F2F2F2"/>
            <w:vAlign w:val="center"/>
            <w:hideMark/>
          </w:tcPr>
          <w:p w14:paraId="1F1CA4F0"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pārskata periodā</w:t>
            </w:r>
          </w:p>
        </w:tc>
        <w:tc>
          <w:tcPr>
            <w:tcW w:w="2463" w:type="dxa"/>
            <w:gridSpan w:val="2"/>
            <w:shd w:val="clear" w:color="FFFFCC" w:fill="F2F2F2"/>
            <w:vAlign w:val="center"/>
            <w:hideMark/>
          </w:tcPr>
          <w:p w14:paraId="28F04243"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salīdzinot ar</w:t>
            </w:r>
          </w:p>
        </w:tc>
        <w:tc>
          <w:tcPr>
            <w:tcW w:w="1083" w:type="dxa"/>
            <w:shd w:val="clear" w:color="FFFFCC" w:fill="F2F2F2"/>
            <w:vAlign w:val="center"/>
            <w:hideMark/>
          </w:tcPr>
          <w:p w14:paraId="242ACB39"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iepriekšējā pārskata periodā</w:t>
            </w:r>
          </w:p>
        </w:tc>
        <w:tc>
          <w:tcPr>
            <w:tcW w:w="1302" w:type="dxa"/>
            <w:shd w:val="clear" w:color="FFFFCC" w:fill="F2F2F2"/>
          </w:tcPr>
          <w:p w14:paraId="18C31D1B" w14:textId="77777777" w:rsidR="00EF528F" w:rsidRPr="00AB154C" w:rsidRDefault="00EF528F" w:rsidP="00AB154C">
            <w:pPr>
              <w:spacing w:after="0" w:line="240" w:lineRule="auto"/>
              <w:jc w:val="center"/>
              <w:rPr>
                <w:rFonts w:ascii="Times New Roman" w:hAnsi="Times New Roman"/>
                <w:sz w:val="20"/>
                <w:szCs w:val="20"/>
                <w:lang w:bidi="ar-SA"/>
              </w:rPr>
            </w:pPr>
          </w:p>
        </w:tc>
      </w:tr>
      <w:tr w:rsidR="00EF528F" w:rsidRPr="00AB154C" w14:paraId="0D32D31A" w14:textId="77777777" w:rsidTr="00EF528F">
        <w:trPr>
          <w:trHeight w:val="1020"/>
        </w:trPr>
        <w:tc>
          <w:tcPr>
            <w:tcW w:w="704" w:type="dxa"/>
            <w:vMerge/>
            <w:vAlign w:val="center"/>
            <w:hideMark/>
          </w:tcPr>
          <w:p w14:paraId="0E163F34" w14:textId="77777777" w:rsidR="00EF528F" w:rsidRPr="00AB154C" w:rsidRDefault="00EF528F" w:rsidP="00AB154C">
            <w:pPr>
              <w:spacing w:after="0" w:line="240" w:lineRule="auto"/>
              <w:rPr>
                <w:rFonts w:ascii="Times New Roman" w:hAnsi="Times New Roman"/>
                <w:sz w:val="20"/>
                <w:szCs w:val="20"/>
                <w:lang w:bidi="ar-SA"/>
              </w:rPr>
            </w:pPr>
          </w:p>
        </w:tc>
        <w:tc>
          <w:tcPr>
            <w:tcW w:w="1306" w:type="dxa"/>
            <w:vMerge/>
            <w:vAlign w:val="center"/>
            <w:hideMark/>
          </w:tcPr>
          <w:p w14:paraId="06835BE7" w14:textId="77777777" w:rsidR="00EF528F" w:rsidRPr="00AB154C" w:rsidRDefault="00EF528F" w:rsidP="00AB154C">
            <w:pPr>
              <w:spacing w:after="0" w:line="240" w:lineRule="auto"/>
              <w:rPr>
                <w:rFonts w:ascii="Times New Roman" w:hAnsi="Times New Roman"/>
                <w:sz w:val="20"/>
                <w:szCs w:val="20"/>
                <w:lang w:bidi="ar-SA"/>
              </w:rPr>
            </w:pPr>
          </w:p>
        </w:tc>
        <w:tc>
          <w:tcPr>
            <w:tcW w:w="1139" w:type="dxa"/>
            <w:shd w:val="clear" w:color="FFFFCC" w:fill="F2F2F2"/>
            <w:vAlign w:val="center"/>
            <w:hideMark/>
          </w:tcPr>
          <w:p w14:paraId="78694E42"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apstiprināts</w:t>
            </w:r>
          </w:p>
        </w:tc>
        <w:tc>
          <w:tcPr>
            <w:tcW w:w="1070" w:type="dxa"/>
            <w:shd w:val="clear" w:color="FFFFCC" w:fill="F2F2F2"/>
            <w:vAlign w:val="center"/>
            <w:hideMark/>
          </w:tcPr>
          <w:p w14:paraId="7AEC33A8"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ar izmaiņām</w:t>
            </w:r>
          </w:p>
        </w:tc>
        <w:tc>
          <w:tcPr>
            <w:tcW w:w="964" w:type="dxa"/>
            <w:vAlign w:val="center"/>
            <w:hideMark/>
          </w:tcPr>
          <w:p w14:paraId="5286B3A2" w14:textId="77777777" w:rsidR="00EF528F" w:rsidRPr="00AB154C" w:rsidRDefault="00EF528F" w:rsidP="00AB154C">
            <w:pPr>
              <w:spacing w:after="0" w:line="240" w:lineRule="auto"/>
              <w:rPr>
                <w:rFonts w:ascii="Times New Roman" w:hAnsi="Times New Roman"/>
                <w:sz w:val="20"/>
                <w:szCs w:val="20"/>
                <w:lang w:bidi="ar-SA"/>
              </w:rPr>
            </w:pPr>
          </w:p>
        </w:tc>
        <w:tc>
          <w:tcPr>
            <w:tcW w:w="1180" w:type="dxa"/>
            <w:shd w:val="clear" w:color="FFFFCC" w:fill="F2F2F2"/>
            <w:vAlign w:val="center"/>
            <w:hideMark/>
          </w:tcPr>
          <w:p w14:paraId="14A63495"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likumā/plānā gadam apstiprināto</w:t>
            </w:r>
            <w:r w:rsidRPr="00AB154C">
              <w:rPr>
                <w:rFonts w:ascii="Times New Roman" w:hAnsi="Times New Roman"/>
                <w:sz w:val="20"/>
                <w:szCs w:val="20"/>
                <w:lang w:bidi="ar-SA"/>
              </w:rPr>
              <w:br/>
              <w:t>(4. – 1.)</w:t>
            </w:r>
          </w:p>
        </w:tc>
        <w:tc>
          <w:tcPr>
            <w:tcW w:w="1283" w:type="dxa"/>
            <w:shd w:val="clear" w:color="FFFFCC" w:fill="F2F2F2"/>
            <w:vAlign w:val="center"/>
            <w:hideMark/>
          </w:tcPr>
          <w:p w14:paraId="473BECBA"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likumu/plānu gadam ar izmaiņām</w:t>
            </w:r>
            <w:r w:rsidRPr="00AB154C">
              <w:rPr>
                <w:rFonts w:ascii="Times New Roman" w:hAnsi="Times New Roman"/>
                <w:sz w:val="20"/>
                <w:szCs w:val="20"/>
                <w:lang w:bidi="ar-SA"/>
              </w:rPr>
              <w:br/>
              <w:t>(4. – 2.)</w:t>
            </w:r>
          </w:p>
        </w:tc>
        <w:tc>
          <w:tcPr>
            <w:tcW w:w="1083" w:type="dxa"/>
            <w:vAlign w:val="center"/>
            <w:hideMark/>
          </w:tcPr>
          <w:p w14:paraId="60F5890A" w14:textId="77777777" w:rsidR="00EF528F" w:rsidRPr="00AB154C" w:rsidRDefault="00EF528F" w:rsidP="00AB154C">
            <w:pPr>
              <w:spacing w:after="0" w:line="240" w:lineRule="auto"/>
              <w:rPr>
                <w:rFonts w:ascii="Times New Roman" w:hAnsi="Times New Roman"/>
                <w:sz w:val="20"/>
                <w:szCs w:val="20"/>
                <w:lang w:bidi="ar-SA"/>
              </w:rPr>
            </w:pPr>
          </w:p>
        </w:tc>
        <w:tc>
          <w:tcPr>
            <w:tcW w:w="1302" w:type="dxa"/>
          </w:tcPr>
          <w:p w14:paraId="46972CEF" w14:textId="77777777" w:rsidR="00EF528F" w:rsidRDefault="00EF528F" w:rsidP="00AB154C">
            <w:pPr>
              <w:spacing w:after="0" w:line="240" w:lineRule="auto"/>
              <w:rPr>
                <w:rFonts w:ascii="Times New Roman" w:hAnsi="Times New Roman"/>
                <w:sz w:val="20"/>
                <w:szCs w:val="20"/>
                <w:lang w:bidi="ar-SA"/>
              </w:rPr>
            </w:pPr>
          </w:p>
          <w:p w14:paraId="30A3A0AC" w14:textId="77777777" w:rsidR="00F442AE" w:rsidRDefault="00F442AE" w:rsidP="00AB154C">
            <w:pPr>
              <w:spacing w:after="0" w:line="240" w:lineRule="auto"/>
              <w:rPr>
                <w:rFonts w:ascii="Times New Roman" w:hAnsi="Times New Roman"/>
                <w:sz w:val="20"/>
                <w:szCs w:val="20"/>
                <w:lang w:bidi="ar-SA"/>
              </w:rPr>
            </w:pPr>
          </w:p>
          <w:p w14:paraId="1057A3C7" w14:textId="77777777" w:rsidR="00F442AE" w:rsidRPr="00AB154C" w:rsidRDefault="00F442AE" w:rsidP="00AB154C">
            <w:pPr>
              <w:spacing w:after="0" w:line="240" w:lineRule="auto"/>
              <w:rPr>
                <w:rFonts w:ascii="Times New Roman" w:hAnsi="Times New Roman"/>
                <w:sz w:val="20"/>
                <w:szCs w:val="20"/>
                <w:lang w:bidi="ar-SA"/>
              </w:rPr>
            </w:pPr>
            <w:r>
              <w:rPr>
                <w:rFonts w:ascii="Times New Roman" w:hAnsi="Times New Roman"/>
                <w:sz w:val="20"/>
                <w:szCs w:val="20"/>
                <w:lang w:bidi="ar-SA"/>
              </w:rPr>
              <w:t>apstiprināts</w:t>
            </w:r>
          </w:p>
        </w:tc>
      </w:tr>
      <w:tr w:rsidR="00EF528F" w:rsidRPr="00AB154C" w14:paraId="4B12B6A1" w14:textId="77777777" w:rsidTr="00EF528F">
        <w:trPr>
          <w:trHeight w:val="300"/>
        </w:trPr>
        <w:tc>
          <w:tcPr>
            <w:tcW w:w="704" w:type="dxa"/>
            <w:shd w:val="clear" w:color="FFFFCC" w:fill="F2F2F2"/>
            <w:vAlign w:val="center"/>
            <w:hideMark/>
          </w:tcPr>
          <w:p w14:paraId="71D93CB2"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A</w:t>
            </w:r>
          </w:p>
        </w:tc>
        <w:tc>
          <w:tcPr>
            <w:tcW w:w="1306" w:type="dxa"/>
            <w:shd w:val="clear" w:color="FFFFCC" w:fill="F2F2F2"/>
            <w:vAlign w:val="center"/>
            <w:hideMark/>
          </w:tcPr>
          <w:p w14:paraId="35FA77F8"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B</w:t>
            </w:r>
          </w:p>
        </w:tc>
        <w:tc>
          <w:tcPr>
            <w:tcW w:w="1139" w:type="dxa"/>
            <w:shd w:val="clear" w:color="FFFFCC" w:fill="F2F2F2"/>
            <w:noWrap/>
            <w:vAlign w:val="center"/>
            <w:hideMark/>
          </w:tcPr>
          <w:p w14:paraId="64D92FF2"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1</w:t>
            </w:r>
          </w:p>
        </w:tc>
        <w:tc>
          <w:tcPr>
            <w:tcW w:w="1070" w:type="dxa"/>
            <w:shd w:val="clear" w:color="FFFFCC" w:fill="F2F2F2"/>
            <w:noWrap/>
            <w:vAlign w:val="center"/>
            <w:hideMark/>
          </w:tcPr>
          <w:p w14:paraId="7B11425C"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2</w:t>
            </w:r>
          </w:p>
        </w:tc>
        <w:tc>
          <w:tcPr>
            <w:tcW w:w="964" w:type="dxa"/>
            <w:shd w:val="clear" w:color="FFFFCC" w:fill="F2F2F2"/>
            <w:noWrap/>
            <w:vAlign w:val="center"/>
            <w:hideMark/>
          </w:tcPr>
          <w:p w14:paraId="602BAF64"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4</w:t>
            </w:r>
          </w:p>
        </w:tc>
        <w:tc>
          <w:tcPr>
            <w:tcW w:w="1180" w:type="dxa"/>
            <w:shd w:val="clear" w:color="FFFFCC" w:fill="F2F2F2"/>
            <w:noWrap/>
            <w:vAlign w:val="center"/>
            <w:hideMark/>
          </w:tcPr>
          <w:p w14:paraId="06F485CB"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5</w:t>
            </w:r>
          </w:p>
        </w:tc>
        <w:tc>
          <w:tcPr>
            <w:tcW w:w="1283" w:type="dxa"/>
            <w:shd w:val="clear" w:color="FFFFCC" w:fill="F2F2F2"/>
            <w:noWrap/>
            <w:vAlign w:val="center"/>
            <w:hideMark/>
          </w:tcPr>
          <w:p w14:paraId="6DBD76E3"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6</w:t>
            </w:r>
          </w:p>
        </w:tc>
        <w:tc>
          <w:tcPr>
            <w:tcW w:w="1083" w:type="dxa"/>
            <w:shd w:val="clear" w:color="FFFFCC" w:fill="F2F2F2"/>
            <w:noWrap/>
            <w:vAlign w:val="center"/>
            <w:hideMark/>
          </w:tcPr>
          <w:p w14:paraId="1886E0DF" w14:textId="77777777" w:rsidR="00EF528F" w:rsidRPr="00AB154C" w:rsidRDefault="00EF528F" w:rsidP="00AB154C">
            <w:pPr>
              <w:spacing w:after="0" w:line="240" w:lineRule="auto"/>
              <w:jc w:val="center"/>
              <w:rPr>
                <w:rFonts w:ascii="Times New Roman" w:hAnsi="Times New Roman"/>
                <w:sz w:val="20"/>
                <w:szCs w:val="20"/>
                <w:lang w:bidi="ar-SA"/>
              </w:rPr>
            </w:pPr>
            <w:r w:rsidRPr="00AB154C">
              <w:rPr>
                <w:rFonts w:ascii="Times New Roman" w:hAnsi="Times New Roman"/>
                <w:sz w:val="20"/>
                <w:szCs w:val="20"/>
                <w:lang w:bidi="ar-SA"/>
              </w:rPr>
              <w:t>7</w:t>
            </w:r>
          </w:p>
        </w:tc>
        <w:tc>
          <w:tcPr>
            <w:tcW w:w="1302" w:type="dxa"/>
            <w:shd w:val="clear" w:color="FFFFCC" w:fill="F2F2F2"/>
          </w:tcPr>
          <w:p w14:paraId="096D8EFA" w14:textId="77777777" w:rsidR="00EF528F" w:rsidRPr="00AB154C" w:rsidRDefault="00EF528F" w:rsidP="00B974E0">
            <w:pPr>
              <w:spacing w:after="0" w:line="240" w:lineRule="auto"/>
              <w:jc w:val="center"/>
              <w:rPr>
                <w:rFonts w:ascii="Times New Roman" w:hAnsi="Times New Roman"/>
                <w:sz w:val="20"/>
                <w:szCs w:val="20"/>
                <w:lang w:bidi="ar-SA"/>
              </w:rPr>
            </w:pPr>
          </w:p>
        </w:tc>
      </w:tr>
      <w:tr w:rsidR="00EF528F" w:rsidRPr="00AB154C" w14:paraId="06BEB07F" w14:textId="77777777" w:rsidTr="00EF528F">
        <w:trPr>
          <w:trHeight w:val="300"/>
        </w:trPr>
        <w:tc>
          <w:tcPr>
            <w:tcW w:w="704" w:type="dxa"/>
            <w:shd w:val="clear" w:color="auto" w:fill="auto"/>
            <w:vAlign w:val="center"/>
            <w:hideMark/>
          </w:tcPr>
          <w:p w14:paraId="27F525F7" w14:textId="77777777" w:rsidR="00EF528F" w:rsidRPr="00AB154C" w:rsidRDefault="00EF528F" w:rsidP="00AB154C">
            <w:pPr>
              <w:spacing w:after="0" w:line="240" w:lineRule="auto"/>
              <w:jc w:val="center"/>
              <w:rPr>
                <w:rFonts w:ascii="Times New Roman" w:hAnsi="Times New Roman"/>
                <w:bCs/>
                <w:sz w:val="20"/>
                <w:szCs w:val="20"/>
                <w:lang w:bidi="ar-SA"/>
              </w:rPr>
            </w:pPr>
            <w:r w:rsidRPr="00AB154C">
              <w:rPr>
                <w:rFonts w:ascii="Times New Roman" w:hAnsi="Times New Roman"/>
                <w:bCs/>
                <w:sz w:val="20"/>
                <w:szCs w:val="20"/>
                <w:lang w:bidi="ar-SA"/>
              </w:rPr>
              <w:t>I.</w:t>
            </w:r>
          </w:p>
        </w:tc>
        <w:tc>
          <w:tcPr>
            <w:tcW w:w="1306" w:type="dxa"/>
            <w:shd w:val="clear" w:color="auto" w:fill="auto"/>
            <w:vAlign w:val="center"/>
            <w:hideMark/>
          </w:tcPr>
          <w:p w14:paraId="02BE48A7" w14:textId="77777777" w:rsidR="00EF528F" w:rsidRPr="00AB154C" w:rsidRDefault="00EF528F" w:rsidP="00AB154C">
            <w:pPr>
              <w:spacing w:after="0" w:line="240" w:lineRule="auto"/>
              <w:rPr>
                <w:rFonts w:ascii="Times New Roman" w:hAnsi="Times New Roman"/>
                <w:bCs/>
                <w:sz w:val="20"/>
                <w:szCs w:val="20"/>
                <w:lang w:bidi="ar-SA"/>
              </w:rPr>
            </w:pPr>
            <w:r w:rsidRPr="00AB154C">
              <w:rPr>
                <w:rFonts w:ascii="Times New Roman" w:hAnsi="Times New Roman"/>
                <w:bCs/>
                <w:sz w:val="20"/>
                <w:szCs w:val="20"/>
                <w:lang w:bidi="ar-SA"/>
              </w:rPr>
              <w:t>IEŅĒMUMI</w:t>
            </w:r>
          </w:p>
        </w:tc>
        <w:tc>
          <w:tcPr>
            <w:tcW w:w="1139" w:type="dxa"/>
            <w:shd w:val="clear" w:color="auto" w:fill="auto"/>
            <w:noWrap/>
            <w:vAlign w:val="center"/>
            <w:hideMark/>
          </w:tcPr>
          <w:p w14:paraId="58F5F2ED"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1 391 085</w:t>
            </w:r>
          </w:p>
        </w:tc>
        <w:tc>
          <w:tcPr>
            <w:tcW w:w="1070" w:type="dxa"/>
            <w:shd w:val="clear" w:color="auto" w:fill="auto"/>
            <w:noWrap/>
            <w:vAlign w:val="center"/>
            <w:hideMark/>
          </w:tcPr>
          <w:p w14:paraId="6E755A25"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1 551 089</w:t>
            </w:r>
          </w:p>
        </w:tc>
        <w:tc>
          <w:tcPr>
            <w:tcW w:w="964" w:type="dxa"/>
            <w:shd w:val="clear" w:color="auto" w:fill="auto"/>
            <w:noWrap/>
            <w:vAlign w:val="center"/>
            <w:hideMark/>
          </w:tcPr>
          <w:p w14:paraId="27102B70"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1 583 629</w:t>
            </w:r>
          </w:p>
        </w:tc>
        <w:tc>
          <w:tcPr>
            <w:tcW w:w="1180" w:type="dxa"/>
            <w:shd w:val="clear" w:color="auto" w:fill="auto"/>
            <w:noWrap/>
            <w:vAlign w:val="center"/>
            <w:hideMark/>
          </w:tcPr>
          <w:p w14:paraId="325F340A"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192 544</w:t>
            </w:r>
          </w:p>
        </w:tc>
        <w:tc>
          <w:tcPr>
            <w:tcW w:w="1283" w:type="dxa"/>
            <w:shd w:val="clear" w:color="auto" w:fill="auto"/>
            <w:noWrap/>
            <w:vAlign w:val="center"/>
            <w:hideMark/>
          </w:tcPr>
          <w:p w14:paraId="095C40FF"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32 540</w:t>
            </w:r>
          </w:p>
        </w:tc>
        <w:tc>
          <w:tcPr>
            <w:tcW w:w="1083" w:type="dxa"/>
            <w:shd w:val="clear" w:color="auto" w:fill="auto"/>
            <w:noWrap/>
            <w:vAlign w:val="center"/>
            <w:hideMark/>
          </w:tcPr>
          <w:p w14:paraId="3336368D"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1 827</w:t>
            </w:r>
            <w:r w:rsidR="00B97FD0">
              <w:rPr>
                <w:rFonts w:ascii="Times New Roman" w:hAnsi="Times New Roman"/>
                <w:bCs/>
                <w:sz w:val="18"/>
                <w:szCs w:val="18"/>
                <w:lang w:bidi="ar-SA"/>
              </w:rPr>
              <w:t> </w:t>
            </w:r>
            <w:r w:rsidRPr="00AB154C">
              <w:rPr>
                <w:rFonts w:ascii="Times New Roman" w:hAnsi="Times New Roman"/>
                <w:bCs/>
                <w:sz w:val="18"/>
                <w:szCs w:val="18"/>
                <w:lang w:bidi="ar-SA"/>
              </w:rPr>
              <w:t>421</w:t>
            </w:r>
          </w:p>
        </w:tc>
        <w:tc>
          <w:tcPr>
            <w:tcW w:w="1302" w:type="dxa"/>
          </w:tcPr>
          <w:p w14:paraId="41D796BD" w14:textId="77777777" w:rsidR="00EF528F" w:rsidRPr="00AB154C" w:rsidRDefault="00B974E0" w:rsidP="00B974E0">
            <w:pPr>
              <w:spacing w:after="0" w:line="240" w:lineRule="auto"/>
              <w:jc w:val="center"/>
              <w:rPr>
                <w:rFonts w:ascii="Times New Roman" w:hAnsi="Times New Roman"/>
                <w:bCs/>
                <w:sz w:val="18"/>
                <w:szCs w:val="18"/>
                <w:lang w:bidi="ar-SA"/>
              </w:rPr>
            </w:pPr>
            <w:r>
              <w:rPr>
                <w:rFonts w:ascii="Times New Roman" w:hAnsi="Times New Roman"/>
                <w:bCs/>
                <w:sz w:val="18"/>
                <w:szCs w:val="18"/>
                <w:lang w:bidi="ar-SA"/>
              </w:rPr>
              <w:t>1445772</w:t>
            </w:r>
          </w:p>
        </w:tc>
      </w:tr>
      <w:tr w:rsidR="00EF528F" w:rsidRPr="00AB154C" w14:paraId="67C1A41A" w14:textId="77777777" w:rsidTr="00EF528F">
        <w:trPr>
          <w:trHeight w:val="300"/>
        </w:trPr>
        <w:tc>
          <w:tcPr>
            <w:tcW w:w="704" w:type="dxa"/>
            <w:shd w:val="clear" w:color="auto" w:fill="auto"/>
            <w:vAlign w:val="center"/>
            <w:hideMark/>
          </w:tcPr>
          <w:p w14:paraId="5C85B7D3" w14:textId="77777777" w:rsidR="00EF528F" w:rsidRPr="00AB154C" w:rsidRDefault="00EF528F" w:rsidP="00AB154C">
            <w:pPr>
              <w:spacing w:after="0" w:line="240" w:lineRule="auto"/>
              <w:jc w:val="center"/>
              <w:rPr>
                <w:rFonts w:ascii="Times New Roman" w:hAnsi="Times New Roman"/>
                <w:bCs/>
                <w:sz w:val="20"/>
                <w:szCs w:val="20"/>
                <w:lang w:bidi="ar-SA"/>
              </w:rPr>
            </w:pPr>
            <w:r w:rsidRPr="00AB154C">
              <w:rPr>
                <w:rFonts w:ascii="Times New Roman" w:hAnsi="Times New Roman"/>
                <w:bCs/>
                <w:sz w:val="20"/>
                <w:szCs w:val="20"/>
                <w:lang w:bidi="ar-SA"/>
              </w:rPr>
              <w:t>2.0</w:t>
            </w:r>
          </w:p>
        </w:tc>
        <w:tc>
          <w:tcPr>
            <w:tcW w:w="1306" w:type="dxa"/>
            <w:shd w:val="clear" w:color="auto" w:fill="auto"/>
            <w:vAlign w:val="center"/>
            <w:hideMark/>
          </w:tcPr>
          <w:p w14:paraId="10EA02A1" w14:textId="77777777" w:rsidR="00EF528F" w:rsidRPr="00AB154C" w:rsidRDefault="00EF528F" w:rsidP="00AB154C">
            <w:pPr>
              <w:spacing w:after="0" w:line="240" w:lineRule="auto"/>
              <w:rPr>
                <w:rFonts w:ascii="Times New Roman" w:hAnsi="Times New Roman"/>
                <w:bCs/>
                <w:sz w:val="20"/>
                <w:szCs w:val="20"/>
                <w:lang w:bidi="ar-SA"/>
              </w:rPr>
            </w:pPr>
            <w:r w:rsidRPr="00AB154C">
              <w:rPr>
                <w:rFonts w:ascii="Times New Roman" w:hAnsi="Times New Roman"/>
                <w:bCs/>
                <w:sz w:val="20"/>
                <w:szCs w:val="20"/>
                <w:lang w:bidi="ar-SA"/>
              </w:rPr>
              <w:t>Nenodokļu ieņēmumi</w:t>
            </w:r>
          </w:p>
        </w:tc>
        <w:tc>
          <w:tcPr>
            <w:tcW w:w="1139" w:type="dxa"/>
            <w:shd w:val="clear" w:color="auto" w:fill="auto"/>
            <w:noWrap/>
            <w:vAlign w:val="center"/>
            <w:hideMark/>
          </w:tcPr>
          <w:p w14:paraId="7C73A051" w14:textId="77777777" w:rsidR="00EF528F" w:rsidRPr="00AB154C" w:rsidRDefault="00EF528F" w:rsidP="00AB154C">
            <w:pPr>
              <w:spacing w:after="0" w:line="240" w:lineRule="auto"/>
              <w:jc w:val="right"/>
              <w:rPr>
                <w:rFonts w:ascii="Times New Roman" w:hAnsi="Times New Roman"/>
                <w:bCs/>
                <w:sz w:val="18"/>
                <w:szCs w:val="18"/>
                <w:lang w:bidi="ar-SA"/>
              </w:rPr>
            </w:pPr>
          </w:p>
        </w:tc>
        <w:tc>
          <w:tcPr>
            <w:tcW w:w="1070" w:type="dxa"/>
            <w:shd w:val="clear" w:color="auto" w:fill="auto"/>
            <w:noWrap/>
            <w:vAlign w:val="center"/>
            <w:hideMark/>
          </w:tcPr>
          <w:p w14:paraId="7ADA4EB7" w14:textId="77777777" w:rsidR="00EF528F" w:rsidRPr="00AB154C" w:rsidRDefault="00EF528F" w:rsidP="00AB154C">
            <w:pPr>
              <w:spacing w:after="0" w:line="240" w:lineRule="auto"/>
              <w:jc w:val="right"/>
              <w:rPr>
                <w:rFonts w:ascii="Times New Roman" w:hAnsi="Times New Roman"/>
                <w:bCs/>
                <w:sz w:val="18"/>
                <w:szCs w:val="18"/>
                <w:lang w:bidi="ar-SA"/>
              </w:rPr>
            </w:pPr>
          </w:p>
        </w:tc>
        <w:tc>
          <w:tcPr>
            <w:tcW w:w="964" w:type="dxa"/>
            <w:shd w:val="clear" w:color="auto" w:fill="auto"/>
            <w:noWrap/>
            <w:vAlign w:val="center"/>
          </w:tcPr>
          <w:p w14:paraId="240AB619" w14:textId="77777777" w:rsidR="00EF528F" w:rsidRPr="00AB154C" w:rsidRDefault="00EF528F" w:rsidP="00AB154C">
            <w:pPr>
              <w:spacing w:after="0" w:line="240" w:lineRule="auto"/>
              <w:jc w:val="right"/>
              <w:rPr>
                <w:rFonts w:ascii="Times New Roman" w:hAnsi="Times New Roman"/>
                <w:bCs/>
                <w:sz w:val="18"/>
                <w:szCs w:val="18"/>
                <w:lang w:bidi="ar-SA"/>
              </w:rPr>
            </w:pPr>
          </w:p>
        </w:tc>
        <w:tc>
          <w:tcPr>
            <w:tcW w:w="1180" w:type="dxa"/>
            <w:shd w:val="clear" w:color="auto" w:fill="auto"/>
            <w:noWrap/>
            <w:vAlign w:val="center"/>
          </w:tcPr>
          <w:p w14:paraId="49F89B0C" w14:textId="77777777" w:rsidR="00EF528F" w:rsidRPr="00AB154C" w:rsidRDefault="00EF528F" w:rsidP="00AB154C">
            <w:pPr>
              <w:spacing w:after="0" w:line="240" w:lineRule="auto"/>
              <w:jc w:val="right"/>
              <w:rPr>
                <w:rFonts w:ascii="Times New Roman" w:hAnsi="Times New Roman"/>
                <w:bCs/>
                <w:sz w:val="18"/>
                <w:szCs w:val="18"/>
                <w:lang w:bidi="ar-SA"/>
              </w:rPr>
            </w:pPr>
          </w:p>
        </w:tc>
        <w:tc>
          <w:tcPr>
            <w:tcW w:w="1283" w:type="dxa"/>
            <w:shd w:val="clear" w:color="auto" w:fill="auto"/>
            <w:noWrap/>
            <w:vAlign w:val="center"/>
          </w:tcPr>
          <w:p w14:paraId="6160FD84" w14:textId="77777777" w:rsidR="00EF528F" w:rsidRPr="00AB154C" w:rsidRDefault="00EF528F" w:rsidP="00AB154C">
            <w:pPr>
              <w:spacing w:after="0" w:line="240" w:lineRule="auto"/>
              <w:jc w:val="right"/>
              <w:rPr>
                <w:rFonts w:ascii="Times New Roman" w:hAnsi="Times New Roman"/>
                <w:bCs/>
                <w:sz w:val="18"/>
                <w:szCs w:val="18"/>
                <w:lang w:bidi="ar-SA"/>
              </w:rPr>
            </w:pPr>
          </w:p>
        </w:tc>
        <w:tc>
          <w:tcPr>
            <w:tcW w:w="1083" w:type="dxa"/>
            <w:shd w:val="clear" w:color="auto" w:fill="auto"/>
            <w:noWrap/>
            <w:vAlign w:val="center"/>
            <w:hideMark/>
          </w:tcPr>
          <w:p w14:paraId="60EA88D8"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159</w:t>
            </w:r>
          </w:p>
        </w:tc>
        <w:tc>
          <w:tcPr>
            <w:tcW w:w="1302" w:type="dxa"/>
          </w:tcPr>
          <w:p w14:paraId="2090A2C8" w14:textId="77777777" w:rsidR="00EF528F" w:rsidRPr="00AB154C" w:rsidRDefault="00EF528F" w:rsidP="00B974E0">
            <w:pPr>
              <w:spacing w:after="0" w:line="240" w:lineRule="auto"/>
              <w:jc w:val="center"/>
              <w:rPr>
                <w:rFonts w:ascii="Times New Roman" w:hAnsi="Times New Roman"/>
                <w:bCs/>
                <w:sz w:val="18"/>
                <w:szCs w:val="18"/>
                <w:lang w:bidi="ar-SA"/>
              </w:rPr>
            </w:pPr>
          </w:p>
        </w:tc>
      </w:tr>
      <w:tr w:rsidR="00EF528F" w:rsidRPr="00AB154C" w14:paraId="7105D5D3" w14:textId="77777777" w:rsidTr="00EF528F">
        <w:trPr>
          <w:trHeight w:val="300"/>
        </w:trPr>
        <w:tc>
          <w:tcPr>
            <w:tcW w:w="704" w:type="dxa"/>
            <w:shd w:val="clear" w:color="auto" w:fill="auto"/>
            <w:vAlign w:val="center"/>
            <w:hideMark/>
          </w:tcPr>
          <w:p w14:paraId="0AC1644C" w14:textId="77777777" w:rsidR="00EF528F" w:rsidRPr="00AB154C" w:rsidRDefault="00EF528F" w:rsidP="00AB154C">
            <w:pPr>
              <w:spacing w:after="0" w:line="240" w:lineRule="auto"/>
              <w:jc w:val="center"/>
              <w:rPr>
                <w:rFonts w:ascii="Times New Roman" w:hAnsi="Times New Roman"/>
                <w:bCs/>
                <w:sz w:val="20"/>
                <w:szCs w:val="20"/>
                <w:lang w:bidi="ar-SA"/>
              </w:rPr>
            </w:pPr>
            <w:r w:rsidRPr="00AB154C">
              <w:rPr>
                <w:rFonts w:ascii="Times New Roman" w:hAnsi="Times New Roman"/>
                <w:bCs/>
                <w:sz w:val="20"/>
                <w:szCs w:val="20"/>
                <w:lang w:bidi="ar-SA"/>
              </w:rPr>
              <w:t>3.0</w:t>
            </w:r>
          </w:p>
        </w:tc>
        <w:tc>
          <w:tcPr>
            <w:tcW w:w="1306" w:type="dxa"/>
            <w:shd w:val="clear" w:color="auto" w:fill="auto"/>
            <w:vAlign w:val="center"/>
            <w:hideMark/>
          </w:tcPr>
          <w:p w14:paraId="38316BD6" w14:textId="77777777" w:rsidR="00EF528F" w:rsidRPr="00AB154C" w:rsidRDefault="00EF528F" w:rsidP="00AB154C">
            <w:pPr>
              <w:spacing w:after="0" w:line="240" w:lineRule="auto"/>
              <w:rPr>
                <w:rFonts w:ascii="Times New Roman" w:hAnsi="Times New Roman"/>
                <w:bCs/>
                <w:sz w:val="20"/>
                <w:szCs w:val="20"/>
                <w:lang w:bidi="ar-SA"/>
              </w:rPr>
            </w:pPr>
            <w:r w:rsidRPr="00AB154C">
              <w:rPr>
                <w:rFonts w:ascii="Times New Roman" w:hAnsi="Times New Roman"/>
                <w:bCs/>
                <w:sz w:val="20"/>
                <w:szCs w:val="20"/>
                <w:lang w:bidi="ar-SA"/>
              </w:rPr>
              <w:t>Maksas pakalpojumi un citi pašu ieņēmumi</w:t>
            </w:r>
          </w:p>
        </w:tc>
        <w:tc>
          <w:tcPr>
            <w:tcW w:w="1139" w:type="dxa"/>
            <w:shd w:val="clear" w:color="auto" w:fill="auto"/>
            <w:noWrap/>
            <w:vAlign w:val="center"/>
            <w:hideMark/>
          </w:tcPr>
          <w:p w14:paraId="5B02BB5F"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1 116 047</w:t>
            </w:r>
          </w:p>
        </w:tc>
        <w:tc>
          <w:tcPr>
            <w:tcW w:w="1070" w:type="dxa"/>
            <w:shd w:val="clear" w:color="auto" w:fill="auto"/>
            <w:noWrap/>
            <w:vAlign w:val="center"/>
            <w:hideMark/>
          </w:tcPr>
          <w:p w14:paraId="12DB020F"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1 116 047</w:t>
            </w:r>
          </w:p>
        </w:tc>
        <w:tc>
          <w:tcPr>
            <w:tcW w:w="964" w:type="dxa"/>
            <w:shd w:val="clear" w:color="auto" w:fill="auto"/>
            <w:noWrap/>
            <w:vAlign w:val="center"/>
            <w:hideMark/>
          </w:tcPr>
          <w:p w14:paraId="76EAA50E" w14:textId="77777777" w:rsidR="00EF528F" w:rsidRPr="00AB154C" w:rsidRDefault="00EF528F" w:rsidP="00AB154C">
            <w:pPr>
              <w:spacing w:after="0" w:line="240" w:lineRule="auto"/>
              <w:jc w:val="right"/>
              <w:rPr>
                <w:rFonts w:ascii="Times New Roman" w:hAnsi="Times New Roman"/>
                <w:bCs/>
                <w:sz w:val="18"/>
                <w:szCs w:val="18"/>
                <w:lang w:bidi="ar-SA"/>
              </w:rPr>
            </w:pPr>
            <w:r>
              <w:rPr>
                <w:rFonts w:ascii="Times New Roman" w:hAnsi="Times New Roman"/>
                <w:bCs/>
                <w:sz w:val="18"/>
                <w:szCs w:val="18"/>
                <w:lang w:bidi="ar-SA"/>
              </w:rPr>
              <w:t>1 183397</w:t>
            </w:r>
          </w:p>
        </w:tc>
        <w:tc>
          <w:tcPr>
            <w:tcW w:w="1180" w:type="dxa"/>
            <w:shd w:val="clear" w:color="auto" w:fill="auto"/>
            <w:noWrap/>
            <w:vAlign w:val="center"/>
            <w:hideMark/>
          </w:tcPr>
          <w:p w14:paraId="22CAFF5A" w14:textId="77777777" w:rsidR="00EF528F" w:rsidRPr="00AB154C" w:rsidRDefault="00EF528F" w:rsidP="00AB154C">
            <w:pPr>
              <w:spacing w:after="0" w:line="240" w:lineRule="auto"/>
              <w:jc w:val="right"/>
              <w:rPr>
                <w:rFonts w:ascii="Times New Roman" w:hAnsi="Times New Roman"/>
                <w:bCs/>
                <w:sz w:val="18"/>
                <w:szCs w:val="18"/>
                <w:lang w:bidi="ar-SA"/>
              </w:rPr>
            </w:pPr>
            <w:r>
              <w:rPr>
                <w:rFonts w:ascii="Times New Roman" w:hAnsi="Times New Roman"/>
                <w:bCs/>
                <w:sz w:val="18"/>
                <w:szCs w:val="18"/>
                <w:lang w:bidi="ar-SA"/>
              </w:rPr>
              <w:t>67350</w:t>
            </w:r>
          </w:p>
        </w:tc>
        <w:tc>
          <w:tcPr>
            <w:tcW w:w="1283" w:type="dxa"/>
            <w:shd w:val="clear" w:color="auto" w:fill="auto"/>
            <w:noWrap/>
            <w:vAlign w:val="center"/>
            <w:hideMark/>
          </w:tcPr>
          <w:p w14:paraId="60B2DD82" w14:textId="77777777" w:rsidR="00EF528F" w:rsidRPr="00AB154C" w:rsidRDefault="00EF528F" w:rsidP="00AB154C">
            <w:pPr>
              <w:spacing w:after="0" w:line="240" w:lineRule="auto"/>
              <w:jc w:val="right"/>
              <w:rPr>
                <w:rFonts w:ascii="Times New Roman" w:hAnsi="Times New Roman"/>
                <w:bCs/>
                <w:sz w:val="18"/>
                <w:szCs w:val="18"/>
                <w:lang w:bidi="ar-SA"/>
              </w:rPr>
            </w:pPr>
            <w:r>
              <w:rPr>
                <w:rFonts w:ascii="Times New Roman" w:hAnsi="Times New Roman"/>
                <w:bCs/>
                <w:sz w:val="18"/>
                <w:szCs w:val="18"/>
                <w:lang w:bidi="ar-SA"/>
              </w:rPr>
              <w:t>67350</w:t>
            </w:r>
          </w:p>
        </w:tc>
        <w:tc>
          <w:tcPr>
            <w:tcW w:w="1083" w:type="dxa"/>
            <w:shd w:val="clear" w:color="auto" w:fill="auto"/>
            <w:noWrap/>
            <w:vAlign w:val="center"/>
            <w:hideMark/>
          </w:tcPr>
          <w:p w14:paraId="48E8BECF"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1 104</w:t>
            </w:r>
            <w:r w:rsidR="00B97FD0">
              <w:rPr>
                <w:rFonts w:ascii="Times New Roman" w:hAnsi="Times New Roman"/>
                <w:bCs/>
                <w:sz w:val="18"/>
                <w:szCs w:val="18"/>
                <w:lang w:bidi="ar-SA"/>
              </w:rPr>
              <w:t> </w:t>
            </w:r>
            <w:r w:rsidRPr="00AB154C">
              <w:rPr>
                <w:rFonts w:ascii="Times New Roman" w:hAnsi="Times New Roman"/>
                <w:bCs/>
                <w:sz w:val="18"/>
                <w:szCs w:val="18"/>
                <w:lang w:bidi="ar-SA"/>
              </w:rPr>
              <w:t>236</w:t>
            </w:r>
          </w:p>
        </w:tc>
        <w:tc>
          <w:tcPr>
            <w:tcW w:w="1302" w:type="dxa"/>
          </w:tcPr>
          <w:p w14:paraId="23ECEB56" w14:textId="77777777" w:rsidR="00B97FD0" w:rsidRDefault="00B97FD0" w:rsidP="00B974E0">
            <w:pPr>
              <w:spacing w:after="0" w:line="240" w:lineRule="auto"/>
              <w:jc w:val="center"/>
              <w:rPr>
                <w:rFonts w:ascii="Times New Roman" w:hAnsi="Times New Roman"/>
                <w:bCs/>
                <w:sz w:val="18"/>
                <w:szCs w:val="18"/>
                <w:lang w:bidi="ar-SA"/>
              </w:rPr>
            </w:pPr>
          </w:p>
          <w:p w14:paraId="530CF771" w14:textId="77777777" w:rsidR="00B97FD0" w:rsidRDefault="00B97FD0" w:rsidP="00B974E0">
            <w:pPr>
              <w:spacing w:after="0" w:line="240" w:lineRule="auto"/>
              <w:jc w:val="center"/>
              <w:rPr>
                <w:rFonts w:ascii="Times New Roman" w:hAnsi="Times New Roman"/>
                <w:bCs/>
                <w:sz w:val="18"/>
                <w:szCs w:val="18"/>
                <w:lang w:bidi="ar-SA"/>
              </w:rPr>
            </w:pPr>
          </w:p>
          <w:p w14:paraId="337D828B" w14:textId="77777777" w:rsidR="00EF528F" w:rsidRPr="00AB154C" w:rsidRDefault="00B974E0" w:rsidP="00B974E0">
            <w:pPr>
              <w:spacing w:after="0" w:line="240" w:lineRule="auto"/>
              <w:jc w:val="center"/>
              <w:rPr>
                <w:rFonts w:ascii="Times New Roman" w:hAnsi="Times New Roman"/>
                <w:bCs/>
                <w:sz w:val="18"/>
                <w:szCs w:val="18"/>
                <w:lang w:bidi="ar-SA"/>
              </w:rPr>
            </w:pPr>
            <w:r>
              <w:rPr>
                <w:rFonts w:ascii="Times New Roman" w:hAnsi="Times New Roman"/>
                <w:bCs/>
                <w:sz w:val="18"/>
                <w:szCs w:val="18"/>
                <w:lang w:bidi="ar-SA"/>
              </w:rPr>
              <w:t>1169772</w:t>
            </w:r>
          </w:p>
        </w:tc>
      </w:tr>
      <w:tr w:rsidR="00EF528F" w:rsidRPr="00AB154C" w14:paraId="419288A2" w14:textId="77777777" w:rsidTr="00EF528F">
        <w:trPr>
          <w:trHeight w:val="300"/>
        </w:trPr>
        <w:tc>
          <w:tcPr>
            <w:tcW w:w="704" w:type="dxa"/>
            <w:shd w:val="clear" w:color="auto" w:fill="auto"/>
            <w:vAlign w:val="center"/>
            <w:hideMark/>
          </w:tcPr>
          <w:p w14:paraId="07E8FCDC" w14:textId="77777777" w:rsidR="00EF528F" w:rsidRPr="00AB154C" w:rsidRDefault="00EF528F" w:rsidP="00AB154C">
            <w:pPr>
              <w:spacing w:after="0" w:line="240" w:lineRule="auto"/>
              <w:jc w:val="center"/>
              <w:rPr>
                <w:rFonts w:ascii="Times New Roman" w:hAnsi="Times New Roman"/>
                <w:bCs/>
                <w:sz w:val="20"/>
                <w:szCs w:val="20"/>
                <w:lang w:bidi="ar-SA"/>
              </w:rPr>
            </w:pPr>
            <w:r w:rsidRPr="00AB154C">
              <w:rPr>
                <w:rFonts w:ascii="Times New Roman" w:hAnsi="Times New Roman"/>
                <w:bCs/>
                <w:sz w:val="20"/>
                <w:szCs w:val="20"/>
                <w:lang w:bidi="ar-SA"/>
              </w:rPr>
              <w:t>5.0</w:t>
            </w:r>
          </w:p>
        </w:tc>
        <w:tc>
          <w:tcPr>
            <w:tcW w:w="1306" w:type="dxa"/>
            <w:shd w:val="clear" w:color="auto" w:fill="auto"/>
            <w:vAlign w:val="center"/>
            <w:hideMark/>
          </w:tcPr>
          <w:p w14:paraId="10394B7B" w14:textId="77777777" w:rsidR="00EF528F" w:rsidRPr="00AB154C" w:rsidRDefault="00EF528F" w:rsidP="00AB154C">
            <w:pPr>
              <w:spacing w:after="0" w:line="240" w:lineRule="auto"/>
              <w:rPr>
                <w:rFonts w:ascii="Times New Roman" w:hAnsi="Times New Roman"/>
                <w:bCs/>
                <w:sz w:val="20"/>
                <w:szCs w:val="20"/>
                <w:lang w:bidi="ar-SA"/>
              </w:rPr>
            </w:pPr>
            <w:r w:rsidRPr="00AB154C">
              <w:rPr>
                <w:rFonts w:ascii="Times New Roman" w:hAnsi="Times New Roman"/>
                <w:bCs/>
                <w:sz w:val="20"/>
                <w:szCs w:val="20"/>
                <w:lang w:bidi="ar-SA"/>
              </w:rPr>
              <w:t>Transferti</w:t>
            </w:r>
          </w:p>
        </w:tc>
        <w:tc>
          <w:tcPr>
            <w:tcW w:w="1139" w:type="dxa"/>
            <w:shd w:val="clear" w:color="auto" w:fill="auto"/>
            <w:noWrap/>
            <w:vAlign w:val="center"/>
            <w:hideMark/>
          </w:tcPr>
          <w:p w14:paraId="01117312"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275 038</w:t>
            </w:r>
          </w:p>
        </w:tc>
        <w:tc>
          <w:tcPr>
            <w:tcW w:w="1070" w:type="dxa"/>
            <w:shd w:val="clear" w:color="auto" w:fill="auto"/>
            <w:noWrap/>
            <w:vAlign w:val="center"/>
            <w:hideMark/>
          </w:tcPr>
          <w:p w14:paraId="157834A9"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435 042</w:t>
            </w:r>
          </w:p>
        </w:tc>
        <w:tc>
          <w:tcPr>
            <w:tcW w:w="964" w:type="dxa"/>
            <w:shd w:val="clear" w:color="auto" w:fill="auto"/>
            <w:noWrap/>
            <w:vAlign w:val="center"/>
            <w:hideMark/>
          </w:tcPr>
          <w:p w14:paraId="3F88F6EF"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400 232</w:t>
            </w:r>
          </w:p>
        </w:tc>
        <w:tc>
          <w:tcPr>
            <w:tcW w:w="1180" w:type="dxa"/>
            <w:shd w:val="clear" w:color="auto" w:fill="auto"/>
            <w:noWrap/>
            <w:vAlign w:val="center"/>
            <w:hideMark/>
          </w:tcPr>
          <w:p w14:paraId="0476155E"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125 194</w:t>
            </w:r>
          </w:p>
        </w:tc>
        <w:tc>
          <w:tcPr>
            <w:tcW w:w="1283" w:type="dxa"/>
            <w:shd w:val="clear" w:color="auto" w:fill="auto"/>
            <w:noWrap/>
            <w:vAlign w:val="center"/>
            <w:hideMark/>
          </w:tcPr>
          <w:p w14:paraId="411E6D8C"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-34 810</w:t>
            </w:r>
          </w:p>
        </w:tc>
        <w:tc>
          <w:tcPr>
            <w:tcW w:w="1083" w:type="dxa"/>
            <w:shd w:val="clear" w:color="auto" w:fill="auto"/>
            <w:noWrap/>
            <w:vAlign w:val="center"/>
            <w:hideMark/>
          </w:tcPr>
          <w:p w14:paraId="475D68C1"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720 587</w:t>
            </w:r>
          </w:p>
        </w:tc>
        <w:tc>
          <w:tcPr>
            <w:tcW w:w="1302" w:type="dxa"/>
          </w:tcPr>
          <w:p w14:paraId="6588863C" w14:textId="77777777" w:rsidR="00EF528F" w:rsidRPr="00AB154C" w:rsidRDefault="00B974E0" w:rsidP="00B974E0">
            <w:pPr>
              <w:spacing w:after="0" w:line="240" w:lineRule="auto"/>
              <w:jc w:val="center"/>
              <w:rPr>
                <w:rFonts w:ascii="Times New Roman" w:hAnsi="Times New Roman"/>
                <w:bCs/>
                <w:sz w:val="18"/>
                <w:szCs w:val="18"/>
                <w:lang w:bidi="ar-SA"/>
              </w:rPr>
            </w:pPr>
            <w:r>
              <w:rPr>
                <w:rFonts w:ascii="Times New Roman" w:hAnsi="Times New Roman"/>
                <w:bCs/>
                <w:sz w:val="18"/>
                <w:szCs w:val="18"/>
                <w:lang w:bidi="ar-SA"/>
              </w:rPr>
              <w:t>276000</w:t>
            </w:r>
          </w:p>
        </w:tc>
      </w:tr>
      <w:tr w:rsidR="00EF528F" w:rsidRPr="00AB154C" w14:paraId="61A56AAD" w14:textId="77777777" w:rsidTr="00EF528F">
        <w:trPr>
          <w:trHeight w:val="300"/>
        </w:trPr>
        <w:tc>
          <w:tcPr>
            <w:tcW w:w="704" w:type="dxa"/>
            <w:shd w:val="clear" w:color="auto" w:fill="auto"/>
            <w:vAlign w:val="center"/>
            <w:hideMark/>
          </w:tcPr>
          <w:p w14:paraId="2D908AB7" w14:textId="77777777" w:rsidR="00EF528F" w:rsidRPr="00AB154C" w:rsidRDefault="00EF528F" w:rsidP="00AB154C">
            <w:pPr>
              <w:spacing w:after="0" w:line="240" w:lineRule="auto"/>
              <w:jc w:val="center"/>
              <w:rPr>
                <w:rFonts w:ascii="Times New Roman" w:hAnsi="Times New Roman"/>
                <w:bCs/>
                <w:sz w:val="20"/>
                <w:szCs w:val="20"/>
                <w:lang w:bidi="ar-SA"/>
              </w:rPr>
            </w:pPr>
            <w:r w:rsidRPr="00AB154C">
              <w:rPr>
                <w:rFonts w:ascii="Times New Roman" w:hAnsi="Times New Roman"/>
                <w:bCs/>
                <w:sz w:val="20"/>
                <w:szCs w:val="20"/>
                <w:lang w:bidi="ar-SA"/>
              </w:rPr>
              <w:t>II.</w:t>
            </w:r>
          </w:p>
        </w:tc>
        <w:tc>
          <w:tcPr>
            <w:tcW w:w="1306" w:type="dxa"/>
            <w:shd w:val="clear" w:color="auto" w:fill="auto"/>
            <w:vAlign w:val="center"/>
            <w:hideMark/>
          </w:tcPr>
          <w:p w14:paraId="1D265C7C" w14:textId="77777777" w:rsidR="00EF528F" w:rsidRPr="00AB154C" w:rsidRDefault="00EF528F" w:rsidP="00AB154C">
            <w:pPr>
              <w:spacing w:after="0" w:line="240" w:lineRule="auto"/>
              <w:rPr>
                <w:rFonts w:ascii="Times New Roman" w:hAnsi="Times New Roman"/>
                <w:bCs/>
                <w:sz w:val="20"/>
                <w:szCs w:val="20"/>
                <w:lang w:bidi="ar-SA"/>
              </w:rPr>
            </w:pPr>
            <w:r w:rsidRPr="00AB154C">
              <w:rPr>
                <w:rFonts w:ascii="Times New Roman" w:hAnsi="Times New Roman"/>
                <w:bCs/>
                <w:sz w:val="20"/>
                <w:szCs w:val="20"/>
                <w:lang w:bidi="ar-SA"/>
              </w:rPr>
              <w:t>IZDEVUMI KOPĀ</w:t>
            </w:r>
          </w:p>
        </w:tc>
        <w:tc>
          <w:tcPr>
            <w:tcW w:w="1139" w:type="dxa"/>
            <w:shd w:val="clear" w:color="auto" w:fill="auto"/>
            <w:noWrap/>
            <w:vAlign w:val="center"/>
            <w:hideMark/>
          </w:tcPr>
          <w:p w14:paraId="63B6B7E4"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1 391 085</w:t>
            </w:r>
          </w:p>
        </w:tc>
        <w:tc>
          <w:tcPr>
            <w:tcW w:w="1070" w:type="dxa"/>
            <w:shd w:val="clear" w:color="auto" w:fill="auto"/>
            <w:noWrap/>
            <w:vAlign w:val="center"/>
            <w:hideMark/>
          </w:tcPr>
          <w:p w14:paraId="73B9A487"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1 604 089</w:t>
            </w:r>
          </w:p>
        </w:tc>
        <w:tc>
          <w:tcPr>
            <w:tcW w:w="964" w:type="dxa"/>
            <w:shd w:val="clear" w:color="auto" w:fill="auto"/>
            <w:noWrap/>
            <w:vAlign w:val="center"/>
            <w:hideMark/>
          </w:tcPr>
          <w:p w14:paraId="33E9D52A" w14:textId="77777777" w:rsidR="00EF528F" w:rsidRPr="00AB154C" w:rsidRDefault="00EF528F" w:rsidP="00AB154C">
            <w:pPr>
              <w:spacing w:after="0" w:line="240" w:lineRule="auto"/>
              <w:jc w:val="right"/>
              <w:rPr>
                <w:rFonts w:ascii="Times New Roman" w:hAnsi="Times New Roman"/>
                <w:bCs/>
                <w:sz w:val="16"/>
                <w:szCs w:val="16"/>
                <w:lang w:bidi="ar-SA"/>
              </w:rPr>
            </w:pPr>
            <w:r w:rsidRPr="00AB154C">
              <w:rPr>
                <w:rFonts w:ascii="Times New Roman" w:hAnsi="Times New Roman"/>
                <w:bCs/>
                <w:sz w:val="16"/>
                <w:szCs w:val="16"/>
                <w:lang w:bidi="ar-SA"/>
              </w:rPr>
              <w:t> 1 550 027</w:t>
            </w:r>
          </w:p>
        </w:tc>
        <w:tc>
          <w:tcPr>
            <w:tcW w:w="1180" w:type="dxa"/>
            <w:shd w:val="clear" w:color="auto" w:fill="auto"/>
            <w:noWrap/>
            <w:vAlign w:val="center"/>
            <w:hideMark/>
          </w:tcPr>
          <w:p w14:paraId="2CA38B7E"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158 942</w:t>
            </w:r>
          </w:p>
        </w:tc>
        <w:tc>
          <w:tcPr>
            <w:tcW w:w="1283" w:type="dxa"/>
            <w:shd w:val="clear" w:color="auto" w:fill="auto"/>
            <w:noWrap/>
            <w:vAlign w:val="center"/>
            <w:hideMark/>
          </w:tcPr>
          <w:p w14:paraId="192B3572"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-54 062</w:t>
            </w:r>
          </w:p>
        </w:tc>
        <w:tc>
          <w:tcPr>
            <w:tcW w:w="1083" w:type="dxa"/>
            <w:shd w:val="clear" w:color="auto" w:fill="auto"/>
            <w:noWrap/>
            <w:vAlign w:val="center"/>
            <w:hideMark/>
          </w:tcPr>
          <w:p w14:paraId="29AE13A2"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2 094 038</w:t>
            </w:r>
          </w:p>
        </w:tc>
        <w:tc>
          <w:tcPr>
            <w:tcW w:w="1302" w:type="dxa"/>
          </w:tcPr>
          <w:p w14:paraId="1633F0B1" w14:textId="77777777" w:rsidR="00EF528F" w:rsidRPr="00AB154C" w:rsidRDefault="00B974E0" w:rsidP="00B974E0">
            <w:pPr>
              <w:spacing w:after="0" w:line="240" w:lineRule="auto"/>
              <w:jc w:val="center"/>
              <w:rPr>
                <w:rFonts w:ascii="Times New Roman" w:hAnsi="Times New Roman"/>
                <w:bCs/>
                <w:sz w:val="18"/>
                <w:szCs w:val="18"/>
                <w:lang w:bidi="ar-SA"/>
              </w:rPr>
            </w:pPr>
            <w:r>
              <w:rPr>
                <w:rFonts w:ascii="Times New Roman" w:hAnsi="Times New Roman"/>
                <w:bCs/>
                <w:sz w:val="18"/>
                <w:szCs w:val="18"/>
                <w:lang w:bidi="ar-SA"/>
              </w:rPr>
              <w:t>1485118</w:t>
            </w:r>
          </w:p>
        </w:tc>
      </w:tr>
      <w:tr w:rsidR="00EF528F" w:rsidRPr="00AB154C" w14:paraId="5FB56D45" w14:textId="77777777" w:rsidTr="00EF528F">
        <w:trPr>
          <w:trHeight w:val="300"/>
        </w:trPr>
        <w:tc>
          <w:tcPr>
            <w:tcW w:w="704" w:type="dxa"/>
            <w:shd w:val="clear" w:color="auto" w:fill="auto"/>
            <w:vAlign w:val="center"/>
            <w:hideMark/>
          </w:tcPr>
          <w:p w14:paraId="21FA476A" w14:textId="77777777" w:rsidR="00EF528F" w:rsidRPr="00AB154C" w:rsidRDefault="00EF528F" w:rsidP="00AB154C">
            <w:pPr>
              <w:spacing w:after="0" w:line="240" w:lineRule="auto"/>
              <w:jc w:val="center"/>
              <w:rPr>
                <w:rFonts w:ascii="Times New Roman" w:hAnsi="Times New Roman"/>
                <w:bCs/>
                <w:sz w:val="20"/>
                <w:szCs w:val="20"/>
                <w:lang w:bidi="ar-SA"/>
              </w:rPr>
            </w:pPr>
            <w:r w:rsidRPr="00AB154C">
              <w:rPr>
                <w:rFonts w:ascii="Times New Roman" w:hAnsi="Times New Roman"/>
                <w:bCs/>
                <w:sz w:val="20"/>
                <w:szCs w:val="20"/>
                <w:lang w:bidi="ar-SA"/>
              </w:rPr>
              <w:t>1000</w:t>
            </w:r>
          </w:p>
        </w:tc>
        <w:tc>
          <w:tcPr>
            <w:tcW w:w="1306" w:type="dxa"/>
            <w:shd w:val="clear" w:color="auto" w:fill="auto"/>
            <w:vAlign w:val="center"/>
            <w:hideMark/>
          </w:tcPr>
          <w:p w14:paraId="19927BD0" w14:textId="77777777" w:rsidR="00EF528F" w:rsidRPr="00AB154C" w:rsidRDefault="00EF528F" w:rsidP="00AB154C">
            <w:pPr>
              <w:spacing w:after="0" w:line="240" w:lineRule="auto"/>
              <w:rPr>
                <w:rFonts w:ascii="Times New Roman" w:hAnsi="Times New Roman"/>
                <w:bCs/>
                <w:sz w:val="20"/>
                <w:szCs w:val="20"/>
                <w:lang w:bidi="ar-SA"/>
              </w:rPr>
            </w:pPr>
            <w:r w:rsidRPr="00AB154C">
              <w:rPr>
                <w:rFonts w:ascii="Times New Roman" w:hAnsi="Times New Roman"/>
                <w:bCs/>
                <w:sz w:val="20"/>
                <w:szCs w:val="20"/>
                <w:lang w:bidi="ar-SA"/>
              </w:rPr>
              <w:t>Atlīdzība</w:t>
            </w:r>
          </w:p>
        </w:tc>
        <w:tc>
          <w:tcPr>
            <w:tcW w:w="1139" w:type="dxa"/>
            <w:shd w:val="clear" w:color="auto" w:fill="auto"/>
            <w:noWrap/>
            <w:vAlign w:val="center"/>
            <w:hideMark/>
          </w:tcPr>
          <w:p w14:paraId="23A486EC"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730 309</w:t>
            </w:r>
          </w:p>
        </w:tc>
        <w:tc>
          <w:tcPr>
            <w:tcW w:w="1070" w:type="dxa"/>
            <w:shd w:val="clear" w:color="auto" w:fill="auto"/>
            <w:noWrap/>
            <w:vAlign w:val="center"/>
            <w:hideMark/>
          </w:tcPr>
          <w:p w14:paraId="79D8D396"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735 408</w:t>
            </w:r>
          </w:p>
        </w:tc>
        <w:tc>
          <w:tcPr>
            <w:tcW w:w="964" w:type="dxa"/>
            <w:shd w:val="clear" w:color="auto" w:fill="auto"/>
            <w:noWrap/>
            <w:vAlign w:val="center"/>
            <w:hideMark/>
          </w:tcPr>
          <w:p w14:paraId="0E3A291E"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726 329</w:t>
            </w:r>
          </w:p>
        </w:tc>
        <w:tc>
          <w:tcPr>
            <w:tcW w:w="1180" w:type="dxa"/>
            <w:shd w:val="clear" w:color="auto" w:fill="auto"/>
            <w:noWrap/>
            <w:vAlign w:val="center"/>
            <w:hideMark/>
          </w:tcPr>
          <w:p w14:paraId="68480EAE"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-3 980</w:t>
            </w:r>
          </w:p>
        </w:tc>
        <w:tc>
          <w:tcPr>
            <w:tcW w:w="1283" w:type="dxa"/>
            <w:shd w:val="clear" w:color="auto" w:fill="auto"/>
            <w:noWrap/>
            <w:vAlign w:val="center"/>
            <w:hideMark/>
          </w:tcPr>
          <w:p w14:paraId="2F681E8D"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-9 079</w:t>
            </w:r>
          </w:p>
        </w:tc>
        <w:tc>
          <w:tcPr>
            <w:tcW w:w="1083" w:type="dxa"/>
            <w:shd w:val="clear" w:color="auto" w:fill="auto"/>
            <w:noWrap/>
            <w:vAlign w:val="center"/>
            <w:hideMark/>
          </w:tcPr>
          <w:p w14:paraId="4868CBEF"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696 511</w:t>
            </w:r>
          </w:p>
        </w:tc>
        <w:tc>
          <w:tcPr>
            <w:tcW w:w="1302" w:type="dxa"/>
          </w:tcPr>
          <w:p w14:paraId="776458F4" w14:textId="77777777" w:rsidR="00EF528F" w:rsidRPr="00AB154C" w:rsidRDefault="00B974E0" w:rsidP="00B97FD0">
            <w:pPr>
              <w:spacing w:after="0" w:line="240" w:lineRule="auto"/>
              <w:jc w:val="center"/>
              <w:rPr>
                <w:rFonts w:ascii="Times New Roman" w:hAnsi="Times New Roman"/>
                <w:bCs/>
                <w:sz w:val="18"/>
                <w:szCs w:val="18"/>
                <w:lang w:bidi="ar-SA"/>
              </w:rPr>
            </w:pPr>
            <w:r>
              <w:rPr>
                <w:rFonts w:ascii="Times New Roman" w:hAnsi="Times New Roman"/>
                <w:bCs/>
                <w:sz w:val="18"/>
                <w:szCs w:val="18"/>
                <w:lang w:bidi="ar-SA"/>
              </w:rPr>
              <w:t>762618</w:t>
            </w:r>
          </w:p>
        </w:tc>
      </w:tr>
      <w:tr w:rsidR="00EF528F" w:rsidRPr="00AB154C" w14:paraId="61494DA5" w14:textId="77777777" w:rsidTr="00EF528F">
        <w:trPr>
          <w:trHeight w:val="300"/>
        </w:trPr>
        <w:tc>
          <w:tcPr>
            <w:tcW w:w="704" w:type="dxa"/>
            <w:shd w:val="clear" w:color="auto" w:fill="auto"/>
            <w:vAlign w:val="center"/>
            <w:hideMark/>
          </w:tcPr>
          <w:p w14:paraId="4E2DC7CF" w14:textId="77777777" w:rsidR="00EF528F" w:rsidRPr="00AB154C" w:rsidRDefault="00EF528F" w:rsidP="00AB154C">
            <w:pPr>
              <w:spacing w:after="0" w:line="240" w:lineRule="auto"/>
              <w:jc w:val="center"/>
              <w:rPr>
                <w:rFonts w:ascii="Times New Roman" w:hAnsi="Times New Roman"/>
                <w:bCs/>
                <w:sz w:val="20"/>
                <w:szCs w:val="20"/>
                <w:lang w:bidi="ar-SA"/>
              </w:rPr>
            </w:pPr>
            <w:r w:rsidRPr="00AB154C">
              <w:rPr>
                <w:rFonts w:ascii="Times New Roman" w:hAnsi="Times New Roman"/>
                <w:bCs/>
                <w:sz w:val="20"/>
                <w:szCs w:val="20"/>
                <w:lang w:bidi="ar-SA"/>
              </w:rPr>
              <w:t>2000</w:t>
            </w:r>
          </w:p>
        </w:tc>
        <w:tc>
          <w:tcPr>
            <w:tcW w:w="1306" w:type="dxa"/>
            <w:shd w:val="clear" w:color="auto" w:fill="auto"/>
            <w:vAlign w:val="center"/>
            <w:hideMark/>
          </w:tcPr>
          <w:p w14:paraId="4D571E93" w14:textId="77777777" w:rsidR="00EF528F" w:rsidRPr="00AB154C" w:rsidRDefault="00EF528F" w:rsidP="00AB154C">
            <w:pPr>
              <w:spacing w:after="0" w:line="240" w:lineRule="auto"/>
              <w:rPr>
                <w:rFonts w:ascii="Times New Roman" w:hAnsi="Times New Roman"/>
                <w:bCs/>
                <w:sz w:val="20"/>
                <w:szCs w:val="20"/>
                <w:lang w:bidi="ar-SA"/>
              </w:rPr>
            </w:pPr>
            <w:r w:rsidRPr="00AB154C">
              <w:rPr>
                <w:rFonts w:ascii="Times New Roman" w:hAnsi="Times New Roman"/>
                <w:bCs/>
                <w:sz w:val="20"/>
                <w:szCs w:val="20"/>
                <w:lang w:bidi="ar-SA"/>
              </w:rPr>
              <w:t>Preces un pakalpojumi</w:t>
            </w:r>
          </w:p>
        </w:tc>
        <w:tc>
          <w:tcPr>
            <w:tcW w:w="1139" w:type="dxa"/>
            <w:shd w:val="clear" w:color="auto" w:fill="auto"/>
            <w:noWrap/>
            <w:vAlign w:val="center"/>
            <w:hideMark/>
          </w:tcPr>
          <w:p w14:paraId="223CC718"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641 248</w:t>
            </w:r>
          </w:p>
        </w:tc>
        <w:tc>
          <w:tcPr>
            <w:tcW w:w="1070" w:type="dxa"/>
            <w:shd w:val="clear" w:color="auto" w:fill="auto"/>
            <w:noWrap/>
            <w:vAlign w:val="center"/>
            <w:hideMark/>
          </w:tcPr>
          <w:p w14:paraId="10AEA775"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680 932</w:t>
            </w:r>
          </w:p>
        </w:tc>
        <w:tc>
          <w:tcPr>
            <w:tcW w:w="964" w:type="dxa"/>
            <w:shd w:val="clear" w:color="auto" w:fill="auto"/>
            <w:noWrap/>
            <w:vAlign w:val="center"/>
            <w:hideMark/>
          </w:tcPr>
          <w:p w14:paraId="175AEEC6"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675 561</w:t>
            </w:r>
          </w:p>
        </w:tc>
        <w:tc>
          <w:tcPr>
            <w:tcW w:w="1180" w:type="dxa"/>
            <w:shd w:val="clear" w:color="auto" w:fill="auto"/>
            <w:noWrap/>
            <w:vAlign w:val="center"/>
            <w:hideMark/>
          </w:tcPr>
          <w:p w14:paraId="1686EF69"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34 313</w:t>
            </w:r>
          </w:p>
        </w:tc>
        <w:tc>
          <w:tcPr>
            <w:tcW w:w="1283" w:type="dxa"/>
            <w:shd w:val="clear" w:color="auto" w:fill="auto"/>
            <w:noWrap/>
            <w:vAlign w:val="center"/>
            <w:hideMark/>
          </w:tcPr>
          <w:p w14:paraId="519B3B94"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-5 371</w:t>
            </w:r>
          </w:p>
        </w:tc>
        <w:tc>
          <w:tcPr>
            <w:tcW w:w="1083" w:type="dxa"/>
            <w:shd w:val="clear" w:color="auto" w:fill="auto"/>
            <w:noWrap/>
            <w:vAlign w:val="center"/>
            <w:hideMark/>
          </w:tcPr>
          <w:p w14:paraId="4B496B97"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827 675</w:t>
            </w:r>
          </w:p>
        </w:tc>
        <w:tc>
          <w:tcPr>
            <w:tcW w:w="1302" w:type="dxa"/>
          </w:tcPr>
          <w:p w14:paraId="5AB15CFD" w14:textId="77777777" w:rsidR="00EF528F" w:rsidRPr="00AB154C" w:rsidRDefault="00B974E0" w:rsidP="00B974E0">
            <w:pPr>
              <w:spacing w:after="0" w:line="240" w:lineRule="auto"/>
              <w:jc w:val="center"/>
              <w:rPr>
                <w:rFonts w:ascii="Times New Roman" w:hAnsi="Times New Roman"/>
                <w:bCs/>
                <w:sz w:val="18"/>
                <w:szCs w:val="18"/>
                <w:lang w:bidi="ar-SA"/>
              </w:rPr>
            </w:pPr>
            <w:r>
              <w:rPr>
                <w:rFonts w:ascii="Times New Roman" w:hAnsi="Times New Roman"/>
                <w:bCs/>
                <w:sz w:val="18"/>
                <w:szCs w:val="18"/>
                <w:lang w:bidi="ar-SA"/>
              </w:rPr>
              <w:t>697656</w:t>
            </w:r>
          </w:p>
        </w:tc>
      </w:tr>
      <w:tr w:rsidR="00EF528F" w:rsidRPr="00AB154C" w14:paraId="5920B936" w14:textId="77777777" w:rsidTr="00EF528F">
        <w:trPr>
          <w:trHeight w:val="300"/>
        </w:trPr>
        <w:tc>
          <w:tcPr>
            <w:tcW w:w="704" w:type="dxa"/>
            <w:shd w:val="clear" w:color="auto" w:fill="auto"/>
            <w:vAlign w:val="center"/>
            <w:hideMark/>
          </w:tcPr>
          <w:p w14:paraId="543496D2" w14:textId="77777777" w:rsidR="00EF528F" w:rsidRPr="00AB154C" w:rsidRDefault="00EF528F" w:rsidP="00AB154C">
            <w:pPr>
              <w:spacing w:after="0" w:line="240" w:lineRule="auto"/>
              <w:jc w:val="center"/>
              <w:rPr>
                <w:rFonts w:ascii="Times New Roman" w:hAnsi="Times New Roman"/>
                <w:bCs/>
                <w:sz w:val="20"/>
                <w:szCs w:val="20"/>
                <w:lang w:bidi="ar-SA"/>
              </w:rPr>
            </w:pPr>
            <w:r w:rsidRPr="00AB154C">
              <w:rPr>
                <w:rFonts w:ascii="Times New Roman" w:hAnsi="Times New Roman"/>
                <w:bCs/>
                <w:sz w:val="20"/>
                <w:szCs w:val="20"/>
                <w:lang w:bidi="ar-SA"/>
              </w:rPr>
              <w:t>5000</w:t>
            </w:r>
          </w:p>
        </w:tc>
        <w:tc>
          <w:tcPr>
            <w:tcW w:w="1306" w:type="dxa"/>
            <w:shd w:val="clear" w:color="auto" w:fill="auto"/>
            <w:vAlign w:val="center"/>
            <w:hideMark/>
          </w:tcPr>
          <w:p w14:paraId="008AD501" w14:textId="77777777" w:rsidR="00EF528F" w:rsidRPr="00AB154C" w:rsidRDefault="00EF528F" w:rsidP="00AB154C">
            <w:pPr>
              <w:spacing w:after="0" w:line="240" w:lineRule="auto"/>
              <w:rPr>
                <w:rFonts w:ascii="Times New Roman" w:hAnsi="Times New Roman"/>
                <w:bCs/>
                <w:sz w:val="20"/>
                <w:szCs w:val="20"/>
                <w:lang w:bidi="ar-SA"/>
              </w:rPr>
            </w:pPr>
            <w:r w:rsidRPr="00AB154C">
              <w:rPr>
                <w:rFonts w:ascii="Times New Roman" w:hAnsi="Times New Roman"/>
                <w:bCs/>
                <w:sz w:val="20"/>
                <w:szCs w:val="20"/>
                <w:lang w:bidi="ar-SA"/>
              </w:rPr>
              <w:t>Pamatkapitāla veidošana</w:t>
            </w:r>
          </w:p>
        </w:tc>
        <w:tc>
          <w:tcPr>
            <w:tcW w:w="1139" w:type="dxa"/>
            <w:shd w:val="clear" w:color="auto" w:fill="auto"/>
            <w:noWrap/>
            <w:vAlign w:val="center"/>
            <w:hideMark/>
          </w:tcPr>
          <w:p w14:paraId="691A2B40"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19 528</w:t>
            </w:r>
          </w:p>
        </w:tc>
        <w:tc>
          <w:tcPr>
            <w:tcW w:w="1070" w:type="dxa"/>
            <w:shd w:val="clear" w:color="auto" w:fill="auto"/>
            <w:noWrap/>
            <w:vAlign w:val="center"/>
            <w:hideMark/>
          </w:tcPr>
          <w:p w14:paraId="2BFA36AE"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187 749</w:t>
            </w:r>
          </w:p>
        </w:tc>
        <w:tc>
          <w:tcPr>
            <w:tcW w:w="964" w:type="dxa"/>
            <w:shd w:val="clear" w:color="auto" w:fill="auto"/>
            <w:noWrap/>
            <w:vAlign w:val="center"/>
            <w:hideMark/>
          </w:tcPr>
          <w:p w14:paraId="39107CE4"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148 137</w:t>
            </w:r>
          </w:p>
        </w:tc>
        <w:tc>
          <w:tcPr>
            <w:tcW w:w="1180" w:type="dxa"/>
            <w:shd w:val="clear" w:color="auto" w:fill="auto"/>
            <w:noWrap/>
            <w:vAlign w:val="center"/>
            <w:hideMark/>
          </w:tcPr>
          <w:p w14:paraId="4893FBD6"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128 609</w:t>
            </w:r>
          </w:p>
        </w:tc>
        <w:tc>
          <w:tcPr>
            <w:tcW w:w="1283" w:type="dxa"/>
            <w:shd w:val="clear" w:color="auto" w:fill="auto"/>
            <w:noWrap/>
            <w:vAlign w:val="center"/>
            <w:hideMark/>
          </w:tcPr>
          <w:p w14:paraId="703125BE"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-39 612</w:t>
            </w:r>
          </w:p>
        </w:tc>
        <w:tc>
          <w:tcPr>
            <w:tcW w:w="1083" w:type="dxa"/>
            <w:shd w:val="clear" w:color="auto" w:fill="auto"/>
            <w:noWrap/>
            <w:vAlign w:val="center"/>
            <w:hideMark/>
          </w:tcPr>
          <w:p w14:paraId="2881E488" w14:textId="77777777" w:rsidR="00EF528F" w:rsidRPr="00AB154C" w:rsidRDefault="00EF528F" w:rsidP="00AB154C">
            <w:pPr>
              <w:spacing w:after="0" w:line="240" w:lineRule="auto"/>
              <w:jc w:val="right"/>
              <w:rPr>
                <w:rFonts w:ascii="Times New Roman" w:hAnsi="Times New Roman"/>
                <w:bCs/>
                <w:sz w:val="18"/>
                <w:szCs w:val="18"/>
                <w:lang w:bidi="ar-SA"/>
              </w:rPr>
            </w:pPr>
            <w:r w:rsidRPr="00AB154C">
              <w:rPr>
                <w:rFonts w:ascii="Times New Roman" w:hAnsi="Times New Roman"/>
                <w:bCs/>
                <w:sz w:val="18"/>
                <w:szCs w:val="18"/>
                <w:lang w:bidi="ar-SA"/>
              </w:rPr>
              <w:t>569</w:t>
            </w:r>
            <w:r w:rsidR="00B97FD0">
              <w:rPr>
                <w:rFonts w:ascii="Times New Roman" w:hAnsi="Times New Roman"/>
                <w:bCs/>
                <w:sz w:val="18"/>
                <w:szCs w:val="18"/>
                <w:lang w:bidi="ar-SA"/>
              </w:rPr>
              <w:t> </w:t>
            </w:r>
            <w:r w:rsidRPr="00AB154C">
              <w:rPr>
                <w:rFonts w:ascii="Times New Roman" w:hAnsi="Times New Roman"/>
                <w:bCs/>
                <w:sz w:val="18"/>
                <w:szCs w:val="18"/>
                <w:lang w:bidi="ar-SA"/>
              </w:rPr>
              <w:t>852</w:t>
            </w:r>
          </w:p>
        </w:tc>
        <w:tc>
          <w:tcPr>
            <w:tcW w:w="1302" w:type="dxa"/>
          </w:tcPr>
          <w:p w14:paraId="1A290EA6" w14:textId="77777777" w:rsidR="00B97FD0" w:rsidRDefault="00B97FD0" w:rsidP="00B974E0">
            <w:pPr>
              <w:spacing w:after="0" w:line="240" w:lineRule="auto"/>
              <w:jc w:val="center"/>
              <w:rPr>
                <w:rFonts w:ascii="Times New Roman" w:hAnsi="Times New Roman"/>
                <w:bCs/>
                <w:sz w:val="18"/>
                <w:szCs w:val="18"/>
                <w:lang w:bidi="ar-SA"/>
              </w:rPr>
            </w:pPr>
          </w:p>
          <w:p w14:paraId="3423B698" w14:textId="77777777" w:rsidR="00EF528F" w:rsidRPr="00AB154C" w:rsidRDefault="00B974E0" w:rsidP="00B974E0">
            <w:pPr>
              <w:spacing w:after="0" w:line="240" w:lineRule="auto"/>
              <w:jc w:val="center"/>
              <w:rPr>
                <w:rFonts w:ascii="Times New Roman" w:hAnsi="Times New Roman"/>
                <w:bCs/>
                <w:sz w:val="18"/>
                <w:szCs w:val="18"/>
                <w:lang w:bidi="ar-SA"/>
              </w:rPr>
            </w:pPr>
            <w:r>
              <w:rPr>
                <w:rFonts w:ascii="Times New Roman" w:hAnsi="Times New Roman"/>
                <w:bCs/>
                <w:sz w:val="18"/>
                <w:szCs w:val="18"/>
                <w:lang w:bidi="ar-SA"/>
              </w:rPr>
              <w:t>24844</w:t>
            </w:r>
          </w:p>
        </w:tc>
      </w:tr>
    </w:tbl>
    <w:p w14:paraId="576E3E35" w14:textId="77777777" w:rsidR="00AB154C" w:rsidRPr="00AB154C" w:rsidRDefault="00AB154C" w:rsidP="00AB154C">
      <w:pPr>
        <w:spacing w:after="0" w:line="360" w:lineRule="auto"/>
        <w:ind w:firstLine="567"/>
        <w:jc w:val="both"/>
        <w:rPr>
          <w:rFonts w:ascii="Times New Roman" w:hAnsi="Times New Roman"/>
          <w:bCs/>
          <w:sz w:val="20"/>
          <w:szCs w:val="20"/>
          <w:lang w:val="lv-LV" w:bidi="ar-SA"/>
        </w:rPr>
      </w:pPr>
    </w:p>
    <w:p w14:paraId="3B555F2E" w14:textId="77777777" w:rsidR="00AB154C" w:rsidRPr="00D81533" w:rsidRDefault="00AB154C" w:rsidP="00D81533">
      <w:pPr>
        <w:spacing w:after="0" w:line="240" w:lineRule="auto"/>
        <w:ind w:firstLine="567"/>
        <w:jc w:val="both"/>
        <w:rPr>
          <w:rFonts w:ascii="Times New Roman" w:hAnsi="Times New Roman"/>
          <w:sz w:val="24"/>
          <w:szCs w:val="24"/>
          <w:lang w:val="lv-LV" w:bidi="ar-SA"/>
        </w:rPr>
      </w:pPr>
      <w:r w:rsidRPr="00D81533">
        <w:rPr>
          <w:rFonts w:ascii="Times New Roman" w:hAnsi="Times New Roman"/>
          <w:color w:val="333333"/>
          <w:sz w:val="24"/>
          <w:szCs w:val="24"/>
          <w:lang w:val="lv-LV" w:bidi="ar-SA"/>
        </w:rPr>
        <w:t xml:space="preserve">Balvu novada pašvadības aģentūras „ SAN-TEX” </w:t>
      </w:r>
      <w:r w:rsidRPr="00D81533">
        <w:rPr>
          <w:rFonts w:ascii="Times New Roman" w:hAnsi="Times New Roman"/>
          <w:sz w:val="24"/>
          <w:szCs w:val="24"/>
          <w:lang w:val="lv-LV" w:bidi="ar-SA"/>
        </w:rPr>
        <w:t xml:space="preserve">pamatbudžeta ieņēmumi 2020.gada 12 mēnešos bija </w:t>
      </w:r>
      <w:r w:rsidRPr="00D81533">
        <w:rPr>
          <w:rFonts w:ascii="Times New Roman" w:hAnsi="Times New Roman"/>
          <w:bCs/>
          <w:sz w:val="24"/>
          <w:szCs w:val="24"/>
          <w:lang w:val="lv-LV" w:bidi="ar-SA"/>
        </w:rPr>
        <w:t xml:space="preserve">1 583 629 </w:t>
      </w:r>
      <w:r w:rsidRPr="00D81533">
        <w:rPr>
          <w:rFonts w:ascii="Times New Roman" w:hAnsi="Times New Roman"/>
          <w:i/>
          <w:sz w:val="24"/>
          <w:szCs w:val="24"/>
          <w:lang w:val="lv-LV" w:bidi="ar-SA"/>
        </w:rPr>
        <w:t>euro</w:t>
      </w:r>
      <w:r w:rsidRPr="00D81533">
        <w:rPr>
          <w:rFonts w:ascii="Times New Roman" w:hAnsi="Times New Roman"/>
          <w:sz w:val="24"/>
          <w:szCs w:val="24"/>
          <w:lang w:val="lv-LV" w:bidi="ar-SA"/>
        </w:rPr>
        <w:t xml:space="preserve">, kas salīdzinot ar 2019.gadu ir samazinājušies par 243 792 </w:t>
      </w:r>
      <w:r w:rsidRPr="00D81533">
        <w:rPr>
          <w:rFonts w:ascii="Times New Roman" w:hAnsi="Times New Roman"/>
          <w:i/>
          <w:sz w:val="24"/>
          <w:szCs w:val="24"/>
          <w:lang w:val="lv-LV" w:bidi="ar-SA"/>
        </w:rPr>
        <w:t>euro</w:t>
      </w:r>
      <w:r w:rsidRPr="00D81533">
        <w:rPr>
          <w:rFonts w:ascii="Times New Roman" w:hAnsi="Times New Roman"/>
          <w:sz w:val="24"/>
          <w:szCs w:val="24"/>
          <w:lang w:val="lv-LV" w:bidi="ar-SA"/>
        </w:rPr>
        <w:t xml:space="preserve"> jeb 13.34%. </w:t>
      </w:r>
      <w:r w:rsidRPr="00D81533">
        <w:rPr>
          <w:rFonts w:ascii="Times New Roman" w:hAnsi="Times New Roman"/>
          <w:color w:val="333333"/>
          <w:sz w:val="24"/>
          <w:szCs w:val="24"/>
          <w:lang w:val="lv-LV" w:bidi="ar-SA"/>
        </w:rPr>
        <w:t xml:space="preserve">Balvu novada pašvadības aģentūras  „SAN-TEX” </w:t>
      </w:r>
      <w:r w:rsidRPr="00D81533">
        <w:rPr>
          <w:rFonts w:ascii="Times New Roman" w:hAnsi="Times New Roman"/>
          <w:sz w:val="24"/>
          <w:szCs w:val="24"/>
          <w:lang w:val="lv-LV" w:bidi="ar-SA"/>
        </w:rPr>
        <w:t xml:space="preserve">pamatbudžeta izdevumi 2020.gada 12 mēnešos bija </w:t>
      </w:r>
      <w:r w:rsidRPr="00D81533">
        <w:rPr>
          <w:rFonts w:ascii="Times New Roman" w:hAnsi="Times New Roman"/>
          <w:bCs/>
          <w:sz w:val="24"/>
          <w:szCs w:val="24"/>
          <w:lang w:val="lv-LV" w:bidi="ar-SA"/>
        </w:rPr>
        <w:t xml:space="preserve">1 550 027 </w:t>
      </w:r>
      <w:r w:rsidRPr="00D81533">
        <w:rPr>
          <w:rFonts w:ascii="Times New Roman" w:hAnsi="Times New Roman"/>
          <w:i/>
          <w:sz w:val="24"/>
          <w:szCs w:val="24"/>
          <w:lang w:val="lv-LV" w:bidi="ar-SA"/>
        </w:rPr>
        <w:t>euro</w:t>
      </w:r>
      <w:r w:rsidRPr="00D81533">
        <w:rPr>
          <w:rFonts w:ascii="Times New Roman" w:hAnsi="Times New Roman"/>
          <w:sz w:val="24"/>
          <w:szCs w:val="24"/>
          <w:lang w:val="lv-LV" w:bidi="ar-SA"/>
        </w:rPr>
        <w:t xml:space="preserve">, kas salīdzinot ar 2019.gadu ir samazinājušies par 544 011 </w:t>
      </w:r>
      <w:r w:rsidRPr="00D81533">
        <w:rPr>
          <w:rFonts w:ascii="Times New Roman" w:hAnsi="Times New Roman"/>
          <w:i/>
          <w:sz w:val="24"/>
          <w:szCs w:val="24"/>
          <w:lang w:val="lv-LV" w:bidi="ar-SA"/>
        </w:rPr>
        <w:t>euro</w:t>
      </w:r>
      <w:r w:rsidRPr="00D81533">
        <w:rPr>
          <w:rFonts w:ascii="Times New Roman" w:hAnsi="Times New Roman"/>
          <w:sz w:val="24"/>
          <w:szCs w:val="24"/>
          <w:lang w:val="lv-LV" w:bidi="ar-SA"/>
        </w:rPr>
        <w:t xml:space="preserve"> jeb 25.98%.</w:t>
      </w:r>
    </w:p>
    <w:p w14:paraId="55313F14" w14:textId="77777777" w:rsidR="00AB154C" w:rsidRPr="00D81533" w:rsidRDefault="00AB154C" w:rsidP="00D81533">
      <w:pPr>
        <w:spacing w:after="0" w:line="240" w:lineRule="auto"/>
        <w:ind w:firstLine="567"/>
        <w:jc w:val="both"/>
        <w:rPr>
          <w:rFonts w:ascii="Times New Roman" w:hAnsi="Times New Roman"/>
          <w:sz w:val="24"/>
          <w:szCs w:val="24"/>
          <w:lang w:val="lv-LV" w:bidi="ar-SA"/>
        </w:rPr>
      </w:pPr>
      <w:r w:rsidRPr="00D81533">
        <w:rPr>
          <w:rFonts w:ascii="Times New Roman" w:hAnsi="Times New Roman"/>
          <w:color w:val="333333"/>
          <w:sz w:val="24"/>
          <w:szCs w:val="24"/>
          <w:lang w:val="lv-LV" w:bidi="ar-SA"/>
        </w:rPr>
        <w:t xml:space="preserve">Balvu novada pašvadības aģentūras „ SAN-TEX” </w:t>
      </w:r>
      <w:r w:rsidRPr="00D81533">
        <w:rPr>
          <w:rFonts w:ascii="Times New Roman" w:hAnsi="Times New Roman"/>
          <w:bCs/>
          <w:sz w:val="24"/>
          <w:szCs w:val="24"/>
          <w:lang w:val="lv-LV" w:bidi="ar-SA"/>
        </w:rPr>
        <w:t>m</w:t>
      </w:r>
      <w:r w:rsidRPr="00D81533">
        <w:rPr>
          <w:rFonts w:ascii="Times New Roman" w:hAnsi="Times New Roman"/>
          <w:sz w:val="24"/>
          <w:szCs w:val="24"/>
          <w:shd w:val="clear" w:color="auto" w:fill="FFFFFF"/>
          <w:lang w:val="lv-LV" w:bidi="ar-SA"/>
        </w:rPr>
        <w:t xml:space="preserve">aksas pakalpojumi un citi pašu ieņēmumi bija </w:t>
      </w:r>
      <w:r w:rsidRPr="00D81533">
        <w:rPr>
          <w:rFonts w:ascii="Times New Roman" w:hAnsi="Times New Roman"/>
          <w:bCs/>
          <w:sz w:val="24"/>
          <w:szCs w:val="24"/>
          <w:lang w:val="lv-LV" w:bidi="ar-SA"/>
        </w:rPr>
        <w:t>1 1</w:t>
      </w:r>
      <w:r w:rsidR="007914D0">
        <w:rPr>
          <w:rFonts w:ascii="Times New Roman" w:hAnsi="Times New Roman"/>
          <w:bCs/>
          <w:sz w:val="24"/>
          <w:szCs w:val="24"/>
          <w:lang w:val="lv-LV" w:bidi="ar-SA"/>
        </w:rPr>
        <w:t>83</w:t>
      </w:r>
      <w:r w:rsidRPr="00D81533">
        <w:rPr>
          <w:rFonts w:ascii="Times New Roman" w:hAnsi="Times New Roman"/>
          <w:bCs/>
          <w:sz w:val="24"/>
          <w:szCs w:val="24"/>
          <w:lang w:val="lv-LV" w:bidi="ar-SA"/>
        </w:rPr>
        <w:t xml:space="preserve"> </w:t>
      </w:r>
      <w:r w:rsidR="007914D0">
        <w:rPr>
          <w:rFonts w:ascii="Times New Roman" w:hAnsi="Times New Roman"/>
          <w:bCs/>
          <w:sz w:val="24"/>
          <w:szCs w:val="24"/>
          <w:lang w:val="lv-LV" w:bidi="ar-SA"/>
        </w:rPr>
        <w:t>397</w:t>
      </w:r>
      <w:r w:rsidRPr="00D81533">
        <w:rPr>
          <w:rFonts w:ascii="Times New Roman" w:hAnsi="Times New Roman"/>
          <w:bCs/>
          <w:sz w:val="24"/>
          <w:szCs w:val="24"/>
          <w:lang w:val="lv-LV" w:bidi="ar-SA"/>
        </w:rPr>
        <w:t xml:space="preserve"> </w:t>
      </w:r>
      <w:r w:rsidRPr="00D81533">
        <w:rPr>
          <w:rFonts w:ascii="Times New Roman" w:hAnsi="Times New Roman"/>
          <w:i/>
          <w:sz w:val="24"/>
          <w:szCs w:val="24"/>
          <w:lang w:val="lv-LV" w:bidi="ar-SA"/>
        </w:rPr>
        <w:t>euro</w:t>
      </w:r>
      <w:r w:rsidRPr="00D81533">
        <w:rPr>
          <w:rFonts w:ascii="Times New Roman" w:hAnsi="Times New Roman"/>
          <w:sz w:val="24"/>
          <w:szCs w:val="24"/>
          <w:shd w:val="clear" w:color="auto" w:fill="FFFFFF"/>
          <w:lang w:val="lv-LV" w:bidi="ar-SA"/>
        </w:rPr>
        <w:t xml:space="preserve"> un sastāda 7</w:t>
      </w:r>
      <w:r w:rsidR="007914D0">
        <w:rPr>
          <w:rFonts w:ascii="Times New Roman" w:hAnsi="Times New Roman"/>
          <w:sz w:val="24"/>
          <w:szCs w:val="24"/>
          <w:shd w:val="clear" w:color="auto" w:fill="FFFFFF"/>
          <w:lang w:val="lv-LV" w:bidi="ar-SA"/>
        </w:rPr>
        <w:t>4</w:t>
      </w:r>
      <w:r w:rsidRPr="00D81533">
        <w:rPr>
          <w:rFonts w:ascii="Times New Roman" w:hAnsi="Times New Roman"/>
          <w:sz w:val="24"/>
          <w:szCs w:val="24"/>
          <w:shd w:val="clear" w:color="auto" w:fill="FFFFFF"/>
          <w:lang w:val="lv-LV" w:bidi="ar-SA"/>
        </w:rPr>
        <w:t>.</w:t>
      </w:r>
      <w:r w:rsidR="007914D0">
        <w:rPr>
          <w:rFonts w:ascii="Times New Roman" w:hAnsi="Times New Roman"/>
          <w:sz w:val="24"/>
          <w:szCs w:val="24"/>
          <w:shd w:val="clear" w:color="auto" w:fill="FFFFFF"/>
          <w:lang w:val="lv-LV" w:bidi="ar-SA"/>
        </w:rPr>
        <w:t>73</w:t>
      </w:r>
      <w:r w:rsidRPr="00D81533">
        <w:rPr>
          <w:rFonts w:ascii="Times New Roman" w:hAnsi="Times New Roman"/>
          <w:sz w:val="24"/>
          <w:szCs w:val="24"/>
          <w:shd w:val="clear" w:color="auto" w:fill="FFFFFF"/>
          <w:lang w:val="lv-LV" w:bidi="ar-SA"/>
        </w:rPr>
        <w:t xml:space="preserve">% no pamatbudžeta ieņēmumiem. Lielāko daļu no šiem ieņēmumiem sastāda ieņēmumi </w:t>
      </w:r>
      <w:r w:rsidRPr="00D81533">
        <w:rPr>
          <w:rFonts w:ascii="Times New Roman" w:hAnsi="Times New Roman"/>
          <w:sz w:val="24"/>
          <w:szCs w:val="24"/>
          <w:lang w:val="lv-LV" w:bidi="ar-SA"/>
        </w:rPr>
        <w:t xml:space="preserve">par komunālajiem pakalpojumiem 1 089 088 </w:t>
      </w:r>
      <w:r w:rsidRPr="00D81533">
        <w:rPr>
          <w:rFonts w:ascii="Times New Roman" w:hAnsi="Times New Roman"/>
          <w:i/>
          <w:sz w:val="24"/>
          <w:szCs w:val="24"/>
          <w:lang w:val="lv-LV" w:bidi="ar-SA"/>
        </w:rPr>
        <w:t>euro</w:t>
      </w:r>
      <w:r w:rsidRPr="00D81533">
        <w:rPr>
          <w:rFonts w:ascii="Times New Roman" w:hAnsi="Times New Roman"/>
          <w:sz w:val="24"/>
          <w:szCs w:val="24"/>
          <w:lang w:val="lv-LV" w:bidi="ar-SA"/>
        </w:rPr>
        <w:t xml:space="preserve">, citi ieņēmumi par maksas pakalpojumiem </w:t>
      </w:r>
      <w:r w:rsidR="007914D0">
        <w:rPr>
          <w:rFonts w:ascii="Times New Roman" w:hAnsi="Times New Roman"/>
          <w:sz w:val="24"/>
          <w:szCs w:val="24"/>
          <w:lang w:val="lv-LV" w:bidi="ar-SA"/>
        </w:rPr>
        <w:t>94 309</w:t>
      </w:r>
      <w:r w:rsidRPr="00D81533">
        <w:rPr>
          <w:rFonts w:ascii="Times New Roman" w:hAnsi="Times New Roman"/>
          <w:sz w:val="24"/>
          <w:szCs w:val="24"/>
          <w:lang w:val="lv-LV" w:bidi="ar-SA"/>
        </w:rPr>
        <w:t xml:space="preserve"> </w:t>
      </w:r>
      <w:r w:rsidRPr="00D81533">
        <w:rPr>
          <w:rFonts w:ascii="Times New Roman" w:hAnsi="Times New Roman"/>
          <w:i/>
          <w:sz w:val="24"/>
          <w:szCs w:val="24"/>
          <w:lang w:val="lv-LV" w:bidi="ar-SA"/>
        </w:rPr>
        <w:t>euro</w:t>
      </w:r>
      <w:r w:rsidRPr="00D81533">
        <w:rPr>
          <w:rFonts w:ascii="Times New Roman" w:hAnsi="Times New Roman"/>
          <w:sz w:val="24"/>
          <w:szCs w:val="24"/>
          <w:lang w:val="lv-LV" w:bidi="ar-SA"/>
        </w:rPr>
        <w:t>.</w:t>
      </w:r>
    </w:p>
    <w:p w14:paraId="5D4DB429" w14:textId="77777777" w:rsidR="00AB154C" w:rsidRPr="00D81533" w:rsidRDefault="00AB154C" w:rsidP="00D81533">
      <w:pPr>
        <w:spacing w:after="0" w:line="240" w:lineRule="auto"/>
        <w:ind w:firstLine="567"/>
        <w:jc w:val="both"/>
        <w:rPr>
          <w:rFonts w:ascii="Times New Roman" w:hAnsi="Times New Roman"/>
          <w:sz w:val="24"/>
          <w:szCs w:val="24"/>
          <w:lang w:val="lv-LV" w:bidi="ar-SA"/>
        </w:rPr>
      </w:pPr>
      <w:r w:rsidRPr="00D81533">
        <w:rPr>
          <w:rFonts w:ascii="Times New Roman" w:hAnsi="Times New Roman"/>
          <w:color w:val="333333"/>
          <w:sz w:val="24"/>
          <w:szCs w:val="24"/>
          <w:lang w:val="lv-LV" w:bidi="ar-SA"/>
        </w:rPr>
        <w:lastRenderedPageBreak/>
        <w:t xml:space="preserve">Balvu novada pašvadības aģentūras „ SAN-TEX” transferti kopā samazinājušies par 320 355 </w:t>
      </w:r>
      <w:r w:rsidRPr="00D81533">
        <w:rPr>
          <w:rFonts w:ascii="Times New Roman" w:hAnsi="Times New Roman"/>
          <w:i/>
          <w:color w:val="333333"/>
          <w:sz w:val="24"/>
          <w:szCs w:val="24"/>
          <w:lang w:val="lv-LV" w:bidi="ar-SA"/>
        </w:rPr>
        <w:t>euro</w:t>
      </w:r>
      <w:r w:rsidRPr="00D81533">
        <w:rPr>
          <w:rFonts w:ascii="Times New Roman" w:hAnsi="Times New Roman"/>
          <w:color w:val="333333"/>
          <w:sz w:val="24"/>
          <w:szCs w:val="24"/>
          <w:lang w:val="lv-LV" w:bidi="ar-SA"/>
        </w:rPr>
        <w:t xml:space="preserve"> jeb 55.54%, jo samazinājušies ES politiku instrumentu un pārējās ārvalstu finanšu palīdzības līdzfinansējums projektam par 24 813 </w:t>
      </w:r>
      <w:r w:rsidRPr="00D81533">
        <w:rPr>
          <w:rFonts w:ascii="Times New Roman" w:hAnsi="Times New Roman"/>
          <w:i/>
          <w:color w:val="333333"/>
          <w:sz w:val="24"/>
          <w:szCs w:val="24"/>
          <w:lang w:val="lv-LV" w:bidi="ar-SA"/>
        </w:rPr>
        <w:t>euro</w:t>
      </w:r>
      <w:r w:rsidRPr="00D81533">
        <w:rPr>
          <w:rFonts w:ascii="Times New Roman" w:hAnsi="Times New Roman"/>
          <w:color w:val="333333"/>
          <w:sz w:val="24"/>
          <w:szCs w:val="24"/>
          <w:lang w:val="lv-LV" w:bidi="ar-SA"/>
        </w:rPr>
        <w:t xml:space="preserve">, Balvu novada pašvaldības finansējums samazinājies par 295 542 </w:t>
      </w:r>
      <w:r w:rsidRPr="00D81533">
        <w:rPr>
          <w:rFonts w:ascii="Times New Roman" w:hAnsi="Times New Roman"/>
          <w:i/>
          <w:color w:val="333333"/>
          <w:sz w:val="24"/>
          <w:szCs w:val="24"/>
          <w:lang w:val="lv-LV" w:bidi="ar-SA"/>
        </w:rPr>
        <w:t>euro</w:t>
      </w:r>
      <w:r w:rsidRPr="00D81533">
        <w:rPr>
          <w:rFonts w:ascii="Times New Roman" w:hAnsi="Times New Roman"/>
          <w:color w:val="333333"/>
          <w:sz w:val="24"/>
          <w:szCs w:val="24"/>
          <w:lang w:val="lv-LV" w:bidi="ar-SA"/>
        </w:rPr>
        <w:t>.</w:t>
      </w:r>
    </w:p>
    <w:p w14:paraId="09057731" w14:textId="77777777" w:rsidR="00AB154C" w:rsidRPr="00D81533" w:rsidRDefault="00AB154C" w:rsidP="00D81533">
      <w:pPr>
        <w:spacing w:after="0" w:line="240" w:lineRule="auto"/>
        <w:ind w:firstLine="567"/>
        <w:jc w:val="both"/>
        <w:rPr>
          <w:rFonts w:ascii="Times New Roman" w:hAnsi="Times New Roman"/>
          <w:sz w:val="24"/>
          <w:szCs w:val="24"/>
          <w:lang w:val="lv-LV" w:bidi="ar-SA"/>
        </w:rPr>
      </w:pPr>
      <w:r w:rsidRPr="00D81533">
        <w:rPr>
          <w:rFonts w:ascii="Times New Roman" w:hAnsi="Times New Roman"/>
          <w:sz w:val="24"/>
          <w:szCs w:val="24"/>
          <w:shd w:val="clear" w:color="auto" w:fill="FFFFFF"/>
          <w:lang w:val="lv-LV" w:bidi="ar-SA"/>
        </w:rPr>
        <w:t xml:space="preserve">Izdevumi atlīdzībai ir palielinājušies par 29 818 </w:t>
      </w:r>
      <w:r w:rsidRPr="00D81533">
        <w:rPr>
          <w:rFonts w:ascii="Times New Roman" w:hAnsi="Times New Roman"/>
          <w:i/>
          <w:sz w:val="24"/>
          <w:szCs w:val="24"/>
          <w:shd w:val="clear" w:color="auto" w:fill="FFFFFF"/>
          <w:lang w:val="lv-LV" w:bidi="ar-SA"/>
        </w:rPr>
        <w:t>euro</w:t>
      </w:r>
      <w:r w:rsidRPr="00D81533">
        <w:rPr>
          <w:rFonts w:ascii="Times New Roman" w:hAnsi="Times New Roman"/>
          <w:sz w:val="24"/>
          <w:szCs w:val="24"/>
          <w:shd w:val="clear" w:color="auto" w:fill="FFFFFF"/>
          <w:lang w:val="lv-LV" w:bidi="ar-SA"/>
        </w:rPr>
        <w:t xml:space="preserve"> jeb 4.28 %,  izdevumu palielinājums pārsvarā saistīts ar </w:t>
      </w:r>
      <w:r w:rsidRPr="00D81533">
        <w:rPr>
          <w:rFonts w:ascii="Times New Roman" w:hAnsi="Times New Roman"/>
          <w:sz w:val="24"/>
          <w:szCs w:val="24"/>
          <w:lang w:val="lv-LV" w:bidi="ar-SA"/>
        </w:rPr>
        <w:t xml:space="preserve">atalgojuma palielinājumu par 17 965 </w:t>
      </w:r>
      <w:r w:rsidRPr="00D81533">
        <w:rPr>
          <w:rFonts w:ascii="Times New Roman" w:hAnsi="Times New Roman"/>
          <w:i/>
          <w:sz w:val="24"/>
          <w:szCs w:val="24"/>
          <w:lang w:val="lv-LV" w:bidi="ar-SA"/>
        </w:rPr>
        <w:t>euro</w:t>
      </w:r>
      <w:r w:rsidRPr="00D81533">
        <w:rPr>
          <w:rFonts w:ascii="Times New Roman" w:hAnsi="Times New Roman"/>
          <w:sz w:val="24"/>
          <w:szCs w:val="24"/>
          <w:lang w:val="lv-LV" w:bidi="ar-SA"/>
        </w:rPr>
        <w:t xml:space="preserve"> un darba devēja valsts sociālās apdrošināšanas obligātajām iemaksām , pabalstiem par 11 853 </w:t>
      </w:r>
      <w:r w:rsidRPr="00D81533">
        <w:rPr>
          <w:rFonts w:ascii="Times New Roman" w:hAnsi="Times New Roman"/>
          <w:i/>
          <w:sz w:val="24"/>
          <w:szCs w:val="24"/>
          <w:lang w:val="lv-LV" w:bidi="ar-SA"/>
        </w:rPr>
        <w:t>euro</w:t>
      </w:r>
      <w:r w:rsidRPr="00D81533">
        <w:rPr>
          <w:rFonts w:ascii="Times New Roman" w:hAnsi="Times New Roman"/>
          <w:sz w:val="24"/>
          <w:szCs w:val="24"/>
          <w:lang w:val="lv-LV" w:bidi="ar-SA"/>
        </w:rPr>
        <w:t>.</w:t>
      </w:r>
    </w:p>
    <w:p w14:paraId="31BA54AA" w14:textId="77777777" w:rsidR="00AB154C" w:rsidRPr="00D81533" w:rsidRDefault="00AB154C" w:rsidP="00D81533">
      <w:pPr>
        <w:spacing w:after="0" w:line="240" w:lineRule="auto"/>
        <w:ind w:firstLine="567"/>
        <w:jc w:val="both"/>
        <w:rPr>
          <w:rFonts w:ascii="Times New Roman" w:hAnsi="Times New Roman"/>
          <w:sz w:val="24"/>
          <w:szCs w:val="24"/>
          <w:lang w:val="lv-LV" w:bidi="ar-SA"/>
        </w:rPr>
      </w:pPr>
      <w:r w:rsidRPr="00D81533">
        <w:rPr>
          <w:rFonts w:ascii="Times New Roman" w:hAnsi="Times New Roman"/>
          <w:sz w:val="24"/>
          <w:szCs w:val="24"/>
          <w:lang w:val="lv-LV" w:bidi="ar-SA"/>
        </w:rPr>
        <w:t xml:space="preserve">Izdevumi precēm un pakalpojumiem samazinājušies par 152 114 </w:t>
      </w:r>
      <w:r w:rsidRPr="00D81533">
        <w:rPr>
          <w:rFonts w:ascii="Times New Roman" w:hAnsi="Times New Roman"/>
          <w:i/>
          <w:sz w:val="24"/>
          <w:szCs w:val="24"/>
          <w:lang w:val="lv-LV" w:bidi="ar-SA"/>
        </w:rPr>
        <w:t>euro</w:t>
      </w:r>
      <w:r w:rsidRPr="00D81533">
        <w:rPr>
          <w:rFonts w:ascii="Times New Roman" w:hAnsi="Times New Roman"/>
          <w:sz w:val="24"/>
          <w:szCs w:val="24"/>
          <w:lang w:val="lv-LV" w:bidi="ar-SA"/>
        </w:rPr>
        <w:t xml:space="preserve"> jeb 18.38%, lielāko daļu no šiem izdevumiem sastāda  pakalpojumu samazinājums par 151 160 </w:t>
      </w:r>
      <w:r w:rsidRPr="00D81533">
        <w:rPr>
          <w:rFonts w:ascii="Times New Roman" w:hAnsi="Times New Roman"/>
          <w:i/>
          <w:sz w:val="24"/>
          <w:szCs w:val="24"/>
          <w:lang w:val="lv-LV" w:bidi="ar-SA"/>
        </w:rPr>
        <w:t>euro</w:t>
      </w:r>
      <w:r w:rsidRPr="00D81533">
        <w:rPr>
          <w:rFonts w:ascii="Times New Roman" w:hAnsi="Times New Roman"/>
          <w:sz w:val="24"/>
          <w:szCs w:val="24"/>
          <w:lang w:val="lv-LV" w:bidi="ar-SA"/>
        </w:rPr>
        <w:t xml:space="preserve">, izdevumi par precēm samazinājās par 7 045 </w:t>
      </w:r>
      <w:r w:rsidRPr="00D81533">
        <w:rPr>
          <w:rFonts w:ascii="Times New Roman" w:hAnsi="Times New Roman"/>
          <w:i/>
          <w:sz w:val="24"/>
          <w:szCs w:val="24"/>
          <w:lang w:val="lv-LV" w:bidi="ar-SA"/>
        </w:rPr>
        <w:t>euro</w:t>
      </w:r>
      <w:r w:rsidRPr="00D81533">
        <w:rPr>
          <w:rFonts w:ascii="Times New Roman" w:hAnsi="Times New Roman"/>
          <w:sz w:val="24"/>
          <w:szCs w:val="24"/>
          <w:lang w:val="lv-LV" w:bidi="ar-SA"/>
        </w:rPr>
        <w:t xml:space="preserve">, palielinājās salīdzinot ar iepriekšējo gadu nodokļu maksājumi par 6 091 </w:t>
      </w:r>
      <w:r w:rsidRPr="00D81533">
        <w:rPr>
          <w:rFonts w:ascii="Times New Roman" w:hAnsi="Times New Roman"/>
          <w:i/>
          <w:sz w:val="24"/>
          <w:szCs w:val="24"/>
          <w:lang w:val="lv-LV" w:bidi="ar-SA"/>
        </w:rPr>
        <w:t>euro</w:t>
      </w:r>
      <w:r w:rsidRPr="00D81533">
        <w:rPr>
          <w:rFonts w:ascii="Times New Roman" w:hAnsi="Times New Roman"/>
          <w:sz w:val="24"/>
          <w:szCs w:val="24"/>
          <w:lang w:val="lv-LV" w:bidi="ar-SA"/>
        </w:rPr>
        <w:t>.</w:t>
      </w:r>
    </w:p>
    <w:p w14:paraId="544ECAA2" w14:textId="77777777" w:rsidR="00AB154C" w:rsidRPr="00D81533" w:rsidRDefault="00AB154C" w:rsidP="00D81533">
      <w:pPr>
        <w:spacing w:after="0" w:line="240" w:lineRule="auto"/>
        <w:ind w:firstLine="567"/>
        <w:jc w:val="both"/>
        <w:rPr>
          <w:rFonts w:ascii="Times New Roman" w:hAnsi="Times New Roman"/>
          <w:sz w:val="24"/>
          <w:szCs w:val="24"/>
          <w:lang w:val="lv-LV" w:bidi="ar-SA"/>
        </w:rPr>
      </w:pPr>
      <w:r w:rsidRPr="00D81533">
        <w:rPr>
          <w:rFonts w:ascii="Times New Roman" w:hAnsi="Times New Roman"/>
          <w:sz w:val="24"/>
          <w:szCs w:val="24"/>
          <w:lang w:val="lv-LV" w:bidi="ar-SA"/>
        </w:rPr>
        <w:t xml:space="preserve">Izdevumi pamatkapitāla veidošanai samazinājušies par 421 715 </w:t>
      </w:r>
      <w:r w:rsidRPr="00D81533">
        <w:rPr>
          <w:rFonts w:ascii="Times New Roman" w:hAnsi="Times New Roman"/>
          <w:i/>
          <w:sz w:val="24"/>
          <w:szCs w:val="24"/>
          <w:lang w:val="lv-LV" w:bidi="ar-SA"/>
        </w:rPr>
        <w:t>euro</w:t>
      </w:r>
      <w:r w:rsidRPr="00D81533">
        <w:rPr>
          <w:rFonts w:ascii="Times New Roman" w:hAnsi="Times New Roman"/>
          <w:sz w:val="24"/>
          <w:szCs w:val="24"/>
          <w:lang w:val="lv-LV" w:bidi="ar-SA"/>
        </w:rPr>
        <w:t xml:space="preserve"> jeb 74.00%, samazinājums saistīts ar nepabeigtās būvniecības darbiem ES Kohēzijas fonda projekta Nr.5.3.1.0./17/1/007 „Balvu pilsētas ūdenssaimniecības attīstības III.kārta” ietvaros.</w:t>
      </w:r>
    </w:p>
    <w:p w14:paraId="6DC090A0" w14:textId="77777777" w:rsidR="00AB154C" w:rsidRPr="00AB154C" w:rsidRDefault="00CA6F04" w:rsidP="00AB154C">
      <w:pPr>
        <w:spacing w:after="0" w:line="360" w:lineRule="auto"/>
        <w:ind w:firstLine="567"/>
        <w:jc w:val="both"/>
        <w:rPr>
          <w:rFonts w:ascii="Times New Roman" w:hAnsi="Times New Roman"/>
          <w:sz w:val="20"/>
          <w:szCs w:val="20"/>
          <w:shd w:val="clear" w:color="auto" w:fill="FFFFFF"/>
          <w:lang w:val="lv-LV" w:bidi="ar-SA"/>
        </w:rPr>
      </w:pPr>
      <w:r>
        <w:rPr>
          <w:noProof/>
          <w:sz w:val="20"/>
          <w:szCs w:val="20"/>
          <w:shd w:val="clear" w:color="auto" w:fill="FFFFFF"/>
          <w:lang w:val="lv-LV" w:eastAsia="lv-LV" w:bidi="ar-SA"/>
        </w:rPr>
        <w:drawing>
          <wp:inline distT="0" distB="0" distL="0" distR="0" wp14:anchorId="2EE7912B" wp14:editId="04B8EEE0">
            <wp:extent cx="4848225" cy="3009900"/>
            <wp:effectExtent l="19050" t="0" r="9525" b="0"/>
            <wp:docPr id="3"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0"/>
                    <a:srcRect/>
                    <a:stretch>
                      <a:fillRect/>
                    </a:stretch>
                  </pic:blipFill>
                  <pic:spPr bwMode="auto">
                    <a:xfrm>
                      <a:off x="0" y="0"/>
                      <a:ext cx="4848225" cy="3009900"/>
                    </a:xfrm>
                    <a:prstGeom prst="rect">
                      <a:avLst/>
                    </a:prstGeom>
                    <a:noFill/>
                    <a:ln w="9525">
                      <a:noFill/>
                      <a:miter lim="800000"/>
                      <a:headEnd/>
                      <a:tailEnd/>
                    </a:ln>
                  </pic:spPr>
                </pic:pic>
              </a:graphicData>
            </a:graphic>
          </wp:inline>
        </w:drawing>
      </w:r>
    </w:p>
    <w:p w14:paraId="0F7939EC" w14:textId="77777777" w:rsidR="00AB154C" w:rsidRDefault="00AB154C" w:rsidP="00AB154C">
      <w:pPr>
        <w:pStyle w:val="msonormal804d7de8fd46f06a46511c7c60d1535e"/>
        <w:spacing w:before="0" w:beforeAutospacing="0" w:after="0" w:afterAutospacing="0" w:line="360" w:lineRule="auto"/>
        <w:ind w:firstLine="567"/>
        <w:jc w:val="both"/>
        <w:rPr>
          <w:color w:val="333333"/>
          <w:sz w:val="20"/>
          <w:szCs w:val="20"/>
          <w:lang w:val="lv-LV"/>
        </w:rPr>
      </w:pPr>
      <w:r>
        <w:rPr>
          <w:bCs/>
          <w:sz w:val="20"/>
          <w:szCs w:val="20"/>
          <w:lang w:val="lv-LV"/>
        </w:rPr>
        <w:t>1. Attēls. Balvu novada pašvaldības aģentūra „ SAN-TEX”</w:t>
      </w:r>
      <w:r w:rsidRPr="00575083">
        <w:rPr>
          <w:bCs/>
          <w:i/>
          <w:sz w:val="20"/>
          <w:szCs w:val="20"/>
          <w:lang w:val="lv-LV"/>
        </w:rPr>
        <w:t xml:space="preserve"> </w:t>
      </w:r>
      <w:r w:rsidRPr="00575083">
        <w:rPr>
          <w:color w:val="333333"/>
          <w:sz w:val="20"/>
          <w:szCs w:val="20"/>
          <w:lang w:val="lv-LV"/>
        </w:rPr>
        <w:t>ieņēmumi, izdevumi un finansiālā bilance 20</w:t>
      </w:r>
      <w:r>
        <w:rPr>
          <w:color w:val="333333"/>
          <w:sz w:val="20"/>
          <w:szCs w:val="20"/>
          <w:lang w:val="lv-LV"/>
        </w:rPr>
        <w:t>20</w:t>
      </w:r>
      <w:r w:rsidRPr="00575083">
        <w:rPr>
          <w:color w:val="333333"/>
          <w:sz w:val="20"/>
          <w:szCs w:val="20"/>
          <w:lang w:val="lv-LV"/>
        </w:rPr>
        <w:t>. gadā</w:t>
      </w:r>
      <w:r>
        <w:rPr>
          <w:color w:val="333333"/>
          <w:sz w:val="20"/>
          <w:szCs w:val="20"/>
          <w:lang w:val="lv-LV"/>
        </w:rPr>
        <w:t>.</w:t>
      </w:r>
    </w:p>
    <w:p w14:paraId="38AFC683" w14:textId="77777777" w:rsidR="00E358A5" w:rsidRDefault="00E358A5" w:rsidP="00161A93">
      <w:pPr>
        <w:spacing w:after="0" w:line="240" w:lineRule="auto"/>
        <w:ind w:right="567" w:firstLine="720"/>
        <w:jc w:val="both"/>
        <w:rPr>
          <w:rFonts w:ascii="Times New Roman" w:hAnsi="Times New Roman"/>
          <w:sz w:val="24"/>
          <w:szCs w:val="24"/>
          <w:lang w:val="lv-LV"/>
        </w:rPr>
      </w:pPr>
    </w:p>
    <w:p w14:paraId="4A5F56C5" w14:textId="77777777" w:rsidR="00963308" w:rsidRDefault="00963308" w:rsidP="00963308">
      <w:pPr>
        <w:spacing w:after="0" w:line="240" w:lineRule="auto"/>
        <w:ind w:right="680" w:firstLine="720"/>
        <w:jc w:val="both"/>
        <w:rPr>
          <w:rFonts w:ascii="Times New Roman" w:hAnsi="Times New Roman"/>
          <w:sz w:val="24"/>
          <w:szCs w:val="24"/>
          <w:lang w:val="lv-LV"/>
        </w:rPr>
      </w:pPr>
    </w:p>
    <w:p w14:paraId="4690B2D6" w14:textId="77777777" w:rsidR="00CC1562" w:rsidRDefault="00CC1562" w:rsidP="00963308">
      <w:pPr>
        <w:spacing w:after="0" w:line="240" w:lineRule="auto"/>
        <w:jc w:val="both"/>
        <w:rPr>
          <w:rFonts w:ascii="Times New Roman" w:eastAsia="Calibri" w:hAnsi="Times New Roman"/>
          <w:i/>
          <w:sz w:val="24"/>
          <w:szCs w:val="24"/>
          <w:u w:val="single"/>
          <w:lang w:val="lv-LV" w:bidi="ar-SA"/>
        </w:rPr>
      </w:pPr>
      <w:r>
        <w:rPr>
          <w:rFonts w:ascii="Times New Roman" w:eastAsia="Calibri" w:hAnsi="Times New Roman"/>
          <w:i/>
          <w:sz w:val="24"/>
          <w:szCs w:val="24"/>
          <w:u w:val="single"/>
          <w:lang w:val="lv-LV" w:bidi="ar-SA"/>
        </w:rPr>
        <w:t>INFORMĀCIJA PAR SAISTĪBU UN GARANTIJU APJOMIEM</w:t>
      </w:r>
    </w:p>
    <w:p w14:paraId="38298B77" w14:textId="77777777" w:rsidR="00D81533" w:rsidRDefault="00D81533" w:rsidP="00963308">
      <w:pPr>
        <w:spacing w:after="0" w:line="240" w:lineRule="auto"/>
        <w:jc w:val="both"/>
        <w:rPr>
          <w:rFonts w:ascii="Times New Roman" w:eastAsia="Calibri" w:hAnsi="Times New Roman"/>
          <w:i/>
          <w:sz w:val="24"/>
          <w:szCs w:val="24"/>
          <w:u w:val="single"/>
          <w:lang w:val="lv-LV" w:bidi="ar-SA"/>
        </w:rPr>
      </w:pPr>
    </w:p>
    <w:p w14:paraId="2CD83843" w14:textId="77777777" w:rsidR="00CC1562" w:rsidRPr="00CC1562" w:rsidRDefault="00CC1562" w:rsidP="00963308">
      <w:pPr>
        <w:spacing w:after="0" w:line="240" w:lineRule="auto"/>
        <w:jc w:val="both"/>
        <w:rPr>
          <w:rFonts w:ascii="Times New Roman" w:eastAsia="Calibri" w:hAnsi="Times New Roman"/>
          <w:sz w:val="24"/>
          <w:szCs w:val="24"/>
          <w:lang w:val="lv-LV" w:bidi="ar-SA"/>
        </w:rPr>
      </w:pPr>
      <w:r>
        <w:rPr>
          <w:rFonts w:ascii="Times New Roman" w:eastAsia="Calibri" w:hAnsi="Times New Roman"/>
          <w:sz w:val="24"/>
          <w:szCs w:val="24"/>
          <w:lang w:val="lv-LV" w:bidi="ar-SA"/>
        </w:rPr>
        <w:t>P/a “SAN-TEX” parādsaistību nav</w:t>
      </w:r>
    </w:p>
    <w:p w14:paraId="7DF3289E" w14:textId="77777777" w:rsidR="00CC1562" w:rsidRDefault="00CC1562" w:rsidP="00963308">
      <w:pPr>
        <w:spacing w:after="0" w:line="240" w:lineRule="auto"/>
        <w:jc w:val="both"/>
        <w:rPr>
          <w:rFonts w:ascii="Times New Roman" w:eastAsia="Calibri" w:hAnsi="Times New Roman"/>
          <w:i/>
          <w:sz w:val="24"/>
          <w:szCs w:val="24"/>
          <w:u w:val="single"/>
          <w:lang w:val="lv-LV" w:bidi="ar-SA"/>
        </w:rPr>
      </w:pPr>
    </w:p>
    <w:p w14:paraId="746A4422" w14:textId="77777777" w:rsidR="00963308" w:rsidRPr="00D81533" w:rsidRDefault="00963308" w:rsidP="00963308">
      <w:pPr>
        <w:spacing w:after="0" w:line="240" w:lineRule="auto"/>
        <w:jc w:val="both"/>
        <w:rPr>
          <w:rFonts w:ascii="Times New Roman" w:eastAsia="Calibri" w:hAnsi="Times New Roman"/>
          <w:i/>
          <w:sz w:val="24"/>
          <w:szCs w:val="24"/>
          <w:u w:val="single"/>
          <w:lang w:val="lv-LV" w:bidi="ar-SA"/>
        </w:rPr>
      </w:pPr>
      <w:r w:rsidRPr="00D81533">
        <w:rPr>
          <w:rFonts w:ascii="Times New Roman" w:eastAsia="Calibri" w:hAnsi="Times New Roman"/>
          <w:i/>
          <w:sz w:val="24"/>
          <w:szCs w:val="24"/>
          <w:u w:val="single"/>
          <w:lang w:val="lv-LV" w:bidi="ar-SA"/>
        </w:rPr>
        <w:t>LĪDZDALĪBA SADARBĪBAS PROJEKTOS</w:t>
      </w:r>
    </w:p>
    <w:p w14:paraId="2BC4CD9B" w14:textId="77777777" w:rsidR="00D81533" w:rsidRPr="00D81533" w:rsidRDefault="00D81533" w:rsidP="00963308">
      <w:pPr>
        <w:spacing w:after="0" w:line="240" w:lineRule="auto"/>
        <w:jc w:val="both"/>
        <w:rPr>
          <w:rFonts w:ascii="Times New Roman" w:eastAsia="Calibri" w:hAnsi="Times New Roman"/>
          <w:i/>
          <w:sz w:val="24"/>
          <w:szCs w:val="24"/>
          <w:u w:val="single"/>
          <w:lang w:val="lv-LV" w:bidi="ar-SA"/>
        </w:rPr>
      </w:pPr>
    </w:p>
    <w:p w14:paraId="38107386" w14:textId="77777777" w:rsidR="00963308" w:rsidRPr="00D81533" w:rsidRDefault="00963308" w:rsidP="00963308">
      <w:pPr>
        <w:spacing w:after="0" w:line="240" w:lineRule="auto"/>
        <w:jc w:val="both"/>
        <w:rPr>
          <w:rFonts w:ascii="Times New Roman" w:eastAsia="Calibri" w:hAnsi="Times New Roman"/>
          <w:sz w:val="24"/>
          <w:szCs w:val="24"/>
          <w:lang w:val="lv-LV" w:bidi="ar-SA"/>
        </w:rPr>
      </w:pPr>
      <w:r w:rsidRPr="00D81533">
        <w:rPr>
          <w:rFonts w:ascii="Times New Roman" w:eastAsia="Calibri" w:hAnsi="Times New Roman"/>
          <w:sz w:val="24"/>
          <w:szCs w:val="24"/>
          <w:lang w:val="lv-LV" w:bidi="ar-SA"/>
        </w:rPr>
        <w:t>2018.gada uzsākti tehniskā projekta „Balvu ūdenssaimniecības attīstība III kārta” būvdarbi.</w:t>
      </w:r>
    </w:p>
    <w:p w14:paraId="6A2CA8B4" w14:textId="77777777" w:rsidR="00963308" w:rsidRPr="00D81533" w:rsidRDefault="00963308" w:rsidP="004C0353">
      <w:pPr>
        <w:spacing w:after="0" w:line="240" w:lineRule="auto"/>
        <w:jc w:val="both"/>
        <w:rPr>
          <w:rFonts w:ascii="Times New Roman" w:hAnsi="Times New Roman"/>
          <w:sz w:val="24"/>
          <w:szCs w:val="24"/>
          <w:lang w:val="lv-LV"/>
        </w:rPr>
      </w:pPr>
      <w:r w:rsidRPr="00D81533">
        <w:rPr>
          <w:rFonts w:ascii="Times New Roman" w:eastAsia="Calibri" w:hAnsi="Times New Roman"/>
          <w:sz w:val="24"/>
          <w:szCs w:val="24"/>
          <w:lang w:val="lv-LV" w:bidi="ar-SA"/>
        </w:rPr>
        <w:t xml:space="preserve">2019.gada 24. oktobrī būvdarbi pabeigti. </w:t>
      </w:r>
    </w:p>
    <w:p w14:paraId="4E50F71A" w14:textId="77777777" w:rsidR="004C0353" w:rsidRPr="00D81533" w:rsidRDefault="004C0353" w:rsidP="004C0353">
      <w:pPr>
        <w:spacing w:after="0" w:line="240" w:lineRule="auto"/>
        <w:ind w:firstLine="720"/>
        <w:jc w:val="both"/>
        <w:rPr>
          <w:rFonts w:ascii="Times New Roman" w:hAnsi="Times New Roman"/>
          <w:color w:val="000000"/>
          <w:sz w:val="24"/>
          <w:szCs w:val="24"/>
          <w:lang w:val="lv-LV"/>
        </w:rPr>
      </w:pPr>
      <w:r w:rsidRPr="00D81533">
        <w:rPr>
          <w:rFonts w:ascii="Times New Roman" w:hAnsi="Times New Roman"/>
          <w:color w:val="000000"/>
          <w:sz w:val="24"/>
          <w:szCs w:val="24"/>
          <w:lang w:val="lv-LV"/>
        </w:rPr>
        <w:t>Ņemot vērā, ka projekta ietvaros  izbūvējot ārējos ūdensvada un kanalizācijas tīklus Bērzu, Celtnieku, Dārza, Kooperatoru, Lauku, Miera, Pļavu, Zaļā un Ziedu ielās Balvos, radās projektam paredzēto līdzekļu ietaupījums, tika nolemts turpināt līdzekļu piesaisti.</w:t>
      </w:r>
    </w:p>
    <w:p w14:paraId="13248800" w14:textId="77777777" w:rsidR="004C0353" w:rsidRDefault="004C0353" w:rsidP="004C0353">
      <w:pPr>
        <w:tabs>
          <w:tab w:val="left" w:pos="0"/>
        </w:tabs>
        <w:spacing w:after="0" w:line="240" w:lineRule="auto"/>
        <w:ind w:right="-28"/>
        <w:contextualSpacing/>
        <w:jc w:val="both"/>
        <w:rPr>
          <w:rFonts w:ascii="Times New Roman" w:hAnsi="Times New Roman"/>
          <w:sz w:val="24"/>
          <w:szCs w:val="24"/>
          <w:lang w:val="lv-LV"/>
        </w:rPr>
      </w:pPr>
      <w:r w:rsidRPr="00D81533">
        <w:rPr>
          <w:rFonts w:ascii="Times New Roman" w:hAnsi="Times New Roman"/>
          <w:color w:val="000000"/>
          <w:sz w:val="24"/>
          <w:szCs w:val="24"/>
          <w:lang w:val="lv-LV"/>
        </w:rPr>
        <w:t xml:space="preserve">           </w:t>
      </w:r>
      <w:r w:rsidRPr="00D81533">
        <w:rPr>
          <w:rFonts w:ascii="Times New Roman" w:hAnsi="Times New Roman"/>
          <w:sz w:val="24"/>
          <w:szCs w:val="24"/>
          <w:lang w:val="lv-LV"/>
        </w:rPr>
        <w:t xml:space="preserve">Pamatojoties uz 2020.gada 11.maija noslēgto līgumu Nr. ST/2020/1.5/19/LI par “Balvu pilsētas ūdenssaimniecības attīstības III kārta” būvniecību objektam “Balvu ūdenssaimniecības attīstības III kārtas ūdensvada un sadzīves kanalizācijas inženiertīklu būvniecība Ķiršu ielā Balvos”, SIA „ĢL Konsultants” š.g. 01.septembrī  ir uzsācis ārējo ūdensvada un kanalizācijas tīklu izbūvi Ķiršu ielā Balvos. 2020.gada ir  pabeigti visi apakšzemes darbi, tika izbūvēti jauni ūdensvada tīkli 450 m garumā, jauni kanalizācijas tīkli  430 m garumā . Tika radīta iespēja pieslēgties 25 individuālām dzīvojamām </w:t>
      </w:r>
      <w:r w:rsidRPr="00D81533">
        <w:rPr>
          <w:rFonts w:ascii="Times New Roman" w:hAnsi="Times New Roman"/>
          <w:sz w:val="24"/>
          <w:szCs w:val="24"/>
          <w:lang w:val="lv-LV"/>
        </w:rPr>
        <w:lastRenderedPageBreak/>
        <w:t>mājām. Tehniskie noteikumi izsniegti 13 individuālām dzīvojamām mājām, pieslēgumi veikti 8 individuālām dzīvojamām mājām.</w:t>
      </w:r>
    </w:p>
    <w:p w14:paraId="7B821C85" w14:textId="77777777" w:rsidR="004C0353" w:rsidRDefault="004C0353" w:rsidP="00963308">
      <w:pPr>
        <w:spacing w:after="0" w:line="240" w:lineRule="auto"/>
        <w:jc w:val="both"/>
        <w:rPr>
          <w:rFonts w:ascii="Times New Roman" w:hAnsi="Times New Roman"/>
          <w:sz w:val="24"/>
          <w:szCs w:val="24"/>
          <w:lang w:val="lv-LV"/>
        </w:rPr>
      </w:pPr>
    </w:p>
    <w:p w14:paraId="498D272E" w14:textId="77777777" w:rsidR="009B7097" w:rsidRDefault="009B7097" w:rsidP="00963308">
      <w:pPr>
        <w:spacing w:after="0" w:line="240" w:lineRule="auto"/>
        <w:jc w:val="both"/>
        <w:rPr>
          <w:rFonts w:ascii="Times New Roman" w:hAnsi="Times New Roman"/>
          <w:i/>
          <w:sz w:val="24"/>
          <w:szCs w:val="24"/>
          <w:u w:val="single"/>
          <w:lang w:val="lv-LV"/>
        </w:rPr>
      </w:pPr>
      <w:r w:rsidRPr="009B7097">
        <w:rPr>
          <w:rFonts w:ascii="Times New Roman" w:hAnsi="Times New Roman"/>
          <w:i/>
          <w:sz w:val="24"/>
          <w:szCs w:val="24"/>
          <w:u w:val="single"/>
          <w:lang w:val="lv-LV"/>
        </w:rPr>
        <w:t>PASĀKUMI, KAS VEIKTI, LAI PILNVEIDOTU  AĢENTŪRAS VADĪBU</w:t>
      </w:r>
    </w:p>
    <w:p w14:paraId="4724FC22" w14:textId="77777777" w:rsidR="009B7097" w:rsidRDefault="009B7097" w:rsidP="00963308">
      <w:pPr>
        <w:spacing w:after="0" w:line="240" w:lineRule="auto"/>
        <w:jc w:val="both"/>
        <w:rPr>
          <w:rFonts w:ascii="Times New Roman" w:hAnsi="Times New Roman"/>
          <w:i/>
          <w:sz w:val="24"/>
          <w:szCs w:val="24"/>
          <w:u w:val="single"/>
          <w:lang w:val="lv-LV"/>
        </w:rPr>
      </w:pPr>
    </w:p>
    <w:p w14:paraId="70E977D2" w14:textId="77777777" w:rsidR="008B409C" w:rsidRPr="00F83A6A" w:rsidRDefault="009E54C2" w:rsidP="0029765B">
      <w:pPr>
        <w:pStyle w:val="Default"/>
        <w:jc w:val="both"/>
      </w:pPr>
      <w:r>
        <w:t xml:space="preserve">   </w:t>
      </w:r>
      <w:r w:rsidR="008B409C" w:rsidRPr="00F83A6A">
        <w:t>Aģentūra ir pašvaldības izveidota iestāde un savā darbībā pa</w:t>
      </w:r>
      <w:r w:rsidR="00F83A6A">
        <w:t>kļauta Balvu novada pašvaldībai. T</w:t>
      </w:r>
      <w:r w:rsidR="008B409C" w:rsidRPr="00F83A6A">
        <w:t>ā īsteno savu darbību</w:t>
      </w:r>
      <w:r w:rsidR="00F83A6A">
        <w:t>,</w:t>
      </w:r>
      <w:r w:rsidR="008B409C" w:rsidRPr="00F83A6A">
        <w:t xml:space="preserve"> saskaņā ar Aģentūras nolikumu, Aģentūras vidējā termiņ</w:t>
      </w:r>
      <w:r w:rsidR="00F83A6A">
        <w:t xml:space="preserve">a darbības </w:t>
      </w:r>
      <w:r w:rsidR="00BD7F94">
        <w:t xml:space="preserve">un </w:t>
      </w:r>
      <w:r w:rsidR="00F83A6A">
        <w:t xml:space="preserve"> attīstības </w:t>
      </w:r>
      <w:r w:rsidR="00BD7F94">
        <w:t>stratēģiju</w:t>
      </w:r>
      <w:r w:rsidR="008B409C" w:rsidRPr="00F83A6A">
        <w:t xml:space="preserve"> un Balvu novada pašvaldības izdotajiem normatīvajiem dokumentiem. </w:t>
      </w:r>
    </w:p>
    <w:p w14:paraId="47A69A77" w14:textId="77777777" w:rsidR="008B409C" w:rsidRPr="00DC6305" w:rsidRDefault="003D6EAD" w:rsidP="0029765B">
      <w:pPr>
        <w:pStyle w:val="Default"/>
        <w:jc w:val="both"/>
      </w:pPr>
      <w:r w:rsidRPr="003D6EAD">
        <w:rPr>
          <w:color w:val="auto"/>
        </w:rPr>
        <w:t>2021.gada 25.februār</w:t>
      </w:r>
      <w:r w:rsidR="00DC6305" w:rsidRPr="003D6EAD">
        <w:rPr>
          <w:color w:val="auto"/>
        </w:rPr>
        <w:t>ī</w:t>
      </w:r>
      <w:r w:rsidR="00DC6305" w:rsidRPr="001D4B61">
        <w:rPr>
          <w:color w:val="FF0000"/>
        </w:rPr>
        <w:t xml:space="preserve"> </w:t>
      </w:r>
      <w:r w:rsidR="00DC6305" w:rsidRPr="00066A91">
        <w:rPr>
          <w:color w:val="auto"/>
        </w:rPr>
        <w:t xml:space="preserve">tika pieņemts  lēmums par „Par Balvu novada pašvaldības aģentūras „SAN-TEX” </w:t>
      </w:r>
      <w:r w:rsidR="00DC6305" w:rsidRPr="00DC6305">
        <w:t>darba plāna apstiprināšanu  202</w:t>
      </w:r>
      <w:r w:rsidR="001D4B61">
        <w:t>1</w:t>
      </w:r>
      <w:r w:rsidR="00DC6305" w:rsidRPr="00DC6305">
        <w:t>.gadam”.</w:t>
      </w:r>
    </w:p>
    <w:p w14:paraId="5D80A5B7" w14:textId="77777777" w:rsidR="008B409C" w:rsidRPr="00F83A6A" w:rsidRDefault="009E54C2" w:rsidP="0029765B">
      <w:pPr>
        <w:pStyle w:val="Default"/>
        <w:jc w:val="both"/>
      </w:pPr>
      <w:r>
        <w:t xml:space="preserve">   </w:t>
      </w:r>
      <w:r w:rsidR="008B409C" w:rsidRPr="00F83A6A">
        <w:t>Pārskata gadā Aģentūrā tika veikta gada inventarizācija. Kā arī inventarizācija notika mainoties materiāli atbildīgajām personām, piemēram, izbeidzot darba attiecības. Inventarizācijas gaitu iestādē uzrauga ar Aģentūras direktor</w:t>
      </w:r>
      <w:r w:rsidR="0029765B" w:rsidRPr="00F83A6A">
        <w:t>a</w:t>
      </w:r>
      <w:r w:rsidR="008B409C" w:rsidRPr="00F83A6A">
        <w:t xml:space="preserve"> rīkojumu nozīmēta inventarizācijas komisija. </w:t>
      </w:r>
    </w:p>
    <w:p w14:paraId="2B623932" w14:textId="77777777" w:rsidR="008B409C" w:rsidRPr="00F83A6A" w:rsidRDefault="009E54C2" w:rsidP="0029765B">
      <w:pPr>
        <w:pStyle w:val="Default"/>
        <w:jc w:val="both"/>
      </w:pPr>
      <w:r>
        <w:t xml:space="preserve">   </w:t>
      </w:r>
      <w:r w:rsidR="008B409C" w:rsidRPr="00F83A6A">
        <w:t>Pasākumi, kas veikti 20</w:t>
      </w:r>
      <w:r w:rsidR="00E07C32">
        <w:t>20</w:t>
      </w:r>
      <w:r w:rsidR="008B409C" w:rsidRPr="00F83A6A">
        <w:t xml:space="preserve">.gadā, lai pilnveidotu pašvaldības aģentūras vadību: </w:t>
      </w:r>
    </w:p>
    <w:p w14:paraId="7238F33A" w14:textId="77777777" w:rsidR="0029765B" w:rsidRPr="00F83A6A" w:rsidRDefault="0029765B" w:rsidP="0029765B">
      <w:pPr>
        <w:pStyle w:val="Default"/>
        <w:jc w:val="both"/>
      </w:pPr>
      <w:r w:rsidRPr="00F83A6A">
        <w:t xml:space="preserve">1. Regulāri, tika organizētas sanāksmes ar Aģentūras darbiniekiem, bet ne retāk kā reizi mēnesī. </w:t>
      </w:r>
    </w:p>
    <w:p w14:paraId="0DD7DD87" w14:textId="77777777" w:rsidR="0029765B" w:rsidRPr="00F83A6A" w:rsidRDefault="0029765B" w:rsidP="0029765B">
      <w:pPr>
        <w:pStyle w:val="Default"/>
        <w:jc w:val="both"/>
      </w:pPr>
      <w:r w:rsidRPr="00F83A6A">
        <w:t xml:space="preserve">2. Aģentūras darbinieki regulāri piedalījās pieredzes apmaiņas braucienos, dažāda veida apmācībās un semināros. </w:t>
      </w:r>
    </w:p>
    <w:p w14:paraId="2D5A356C" w14:textId="77777777" w:rsidR="0029765B" w:rsidRPr="0029765B" w:rsidRDefault="0029765B" w:rsidP="0029765B">
      <w:pPr>
        <w:pStyle w:val="Default"/>
        <w:jc w:val="both"/>
      </w:pPr>
      <w:r w:rsidRPr="00F83A6A">
        <w:t>3. Katru nedēļu tiek apspriests darba plāns uz tuvāko laiku, nosprausti darba uzdevumi un apspriesti risinājumi, noteikti atbildīgie.</w:t>
      </w:r>
    </w:p>
    <w:p w14:paraId="78C03E9B" w14:textId="77777777" w:rsidR="00963308" w:rsidRDefault="00963308" w:rsidP="00D81533">
      <w:pPr>
        <w:pStyle w:val="Heading2"/>
        <w:numPr>
          <w:ilvl w:val="0"/>
          <w:numId w:val="0"/>
        </w:numPr>
        <w:spacing w:line="240" w:lineRule="auto"/>
        <w:rPr>
          <w:rFonts w:ascii="Times New Roman" w:hAnsi="Times New Roman"/>
          <w:szCs w:val="28"/>
          <w:u w:val="single"/>
          <w:lang w:val="lv-LV"/>
        </w:rPr>
      </w:pPr>
      <w:r w:rsidRPr="00982DD9">
        <w:rPr>
          <w:rFonts w:ascii="Times New Roman" w:hAnsi="Times New Roman"/>
          <w:szCs w:val="28"/>
          <w:u w:val="single"/>
          <w:lang w:val="lv-LV"/>
        </w:rPr>
        <w:t>PASĀKUMI, KAS VEIKTI, LAI VEICINĀTU IEDZĪVOTĀJU INFORMĒTĪBU PAR AĢENTŪRAS DARBĪBU</w:t>
      </w:r>
    </w:p>
    <w:p w14:paraId="022EC05D" w14:textId="77777777" w:rsidR="00D81533" w:rsidRDefault="00D81533" w:rsidP="00D81533">
      <w:pPr>
        <w:spacing w:after="0" w:line="240" w:lineRule="auto"/>
        <w:jc w:val="both"/>
        <w:rPr>
          <w:rFonts w:ascii="Times New Roman" w:hAnsi="Times New Roman"/>
          <w:sz w:val="24"/>
          <w:szCs w:val="24"/>
          <w:highlight w:val="yellow"/>
          <w:lang w:val="lv-LV"/>
        </w:rPr>
      </w:pPr>
    </w:p>
    <w:p w14:paraId="56967398" w14:textId="77777777" w:rsidR="005734CD" w:rsidRPr="00D81533" w:rsidRDefault="00963308" w:rsidP="00D81533">
      <w:pPr>
        <w:spacing w:after="0" w:line="240" w:lineRule="auto"/>
        <w:jc w:val="both"/>
        <w:rPr>
          <w:rFonts w:ascii="Times New Roman" w:hAnsi="Times New Roman"/>
          <w:sz w:val="24"/>
          <w:szCs w:val="24"/>
          <w:lang w:val="lv-LV"/>
        </w:rPr>
      </w:pPr>
      <w:r w:rsidRPr="00D81533">
        <w:rPr>
          <w:rFonts w:ascii="Times New Roman" w:hAnsi="Times New Roman"/>
          <w:sz w:val="24"/>
          <w:szCs w:val="24"/>
          <w:lang w:val="lv-LV"/>
        </w:rPr>
        <w:t>Informācija par aģentūras funkciju izpildi tika nodota ar daudzdzīvokļu dzīvojamo māju pārziņu starpniecību. Nepieciešamā informācija tika piestiprināta uz informatīviem dēļiem dzīvojamo māju kāpņu telpās. Pārskata periodā tika organizētas kopsapulces, kurās piedalījās māju pārvaldnieki, Balvu novada pašvaldības speciālisti un aģentūras darbinieki. Tika organizētas daudzdzīvokļu māju dzīvokļu īpašnieku kopsapulces (</w:t>
      </w:r>
      <w:r w:rsidR="00DB6044" w:rsidRPr="00D81533">
        <w:rPr>
          <w:rFonts w:ascii="Times New Roman" w:hAnsi="Times New Roman"/>
          <w:sz w:val="24"/>
          <w:szCs w:val="24"/>
          <w:lang w:val="lv-LV"/>
        </w:rPr>
        <w:t xml:space="preserve"> </w:t>
      </w:r>
      <w:r w:rsidR="005734CD" w:rsidRPr="00D81533">
        <w:rPr>
          <w:rFonts w:ascii="Times New Roman" w:hAnsi="Times New Roman"/>
          <w:sz w:val="24"/>
          <w:szCs w:val="24"/>
          <w:lang w:val="lv-LV"/>
        </w:rPr>
        <w:t>Vidzemes iela 3A,22; Brīvības iela 70,73; Baznīcas iela 14; Partizānu iela 39A;41A;</w:t>
      </w:r>
      <w:r w:rsidR="00DB6044" w:rsidRPr="00D81533">
        <w:rPr>
          <w:rFonts w:ascii="Times New Roman" w:hAnsi="Times New Roman"/>
          <w:sz w:val="24"/>
          <w:szCs w:val="24"/>
          <w:lang w:val="lv-LV"/>
        </w:rPr>
        <w:t xml:space="preserve">  </w:t>
      </w:r>
      <w:r w:rsidR="005734CD" w:rsidRPr="00D81533">
        <w:rPr>
          <w:rFonts w:ascii="Times New Roman" w:hAnsi="Times New Roman"/>
          <w:sz w:val="24"/>
          <w:szCs w:val="24"/>
          <w:lang w:val="lv-LV"/>
        </w:rPr>
        <w:t>Ezera iela 24,28,42;Bērzpils iela 11/13,44,50</w:t>
      </w:r>
      <w:r w:rsidR="00DB6044" w:rsidRPr="00D81533">
        <w:rPr>
          <w:rFonts w:ascii="Times New Roman" w:hAnsi="Times New Roman"/>
          <w:sz w:val="24"/>
          <w:szCs w:val="24"/>
          <w:lang w:val="lv-LV"/>
        </w:rPr>
        <w:t xml:space="preserve"> </w:t>
      </w:r>
      <w:r w:rsidR="005734CD" w:rsidRPr="00D81533">
        <w:rPr>
          <w:rFonts w:ascii="Times New Roman" w:hAnsi="Times New Roman"/>
          <w:sz w:val="24"/>
          <w:szCs w:val="24"/>
          <w:lang w:val="lv-LV"/>
        </w:rPr>
        <w:t>).</w:t>
      </w:r>
    </w:p>
    <w:p w14:paraId="64DD76D2" w14:textId="77777777" w:rsidR="00963308" w:rsidRPr="00D81533" w:rsidRDefault="00DB6044" w:rsidP="00982DD9">
      <w:pPr>
        <w:spacing w:after="0" w:line="240" w:lineRule="auto"/>
        <w:jc w:val="both"/>
        <w:rPr>
          <w:rFonts w:ascii="Times New Roman" w:hAnsi="Times New Roman"/>
          <w:color w:val="FF0000"/>
          <w:sz w:val="24"/>
          <w:szCs w:val="24"/>
          <w:lang w:val="lv-LV"/>
        </w:rPr>
      </w:pPr>
      <w:r w:rsidRPr="00D81533">
        <w:rPr>
          <w:rFonts w:ascii="Times New Roman" w:hAnsi="Times New Roman"/>
          <w:sz w:val="24"/>
          <w:szCs w:val="24"/>
          <w:lang w:val="lv-LV"/>
        </w:rPr>
        <w:t xml:space="preserve">Veiktas </w:t>
      </w:r>
      <w:r w:rsidR="00963308" w:rsidRPr="00D81533">
        <w:rPr>
          <w:rFonts w:ascii="Times New Roman" w:hAnsi="Times New Roman"/>
          <w:sz w:val="24"/>
          <w:szCs w:val="24"/>
          <w:lang w:val="lv-LV"/>
        </w:rPr>
        <w:t>aptaujas</w:t>
      </w:r>
      <w:r w:rsidRPr="00D81533">
        <w:rPr>
          <w:rFonts w:ascii="Times New Roman" w:hAnsi="Times New Roman"/>
          <w:sz w:val="24"/>
          <w:szCs w:val="24"/>
          <w:lang w:val="lv-LV"/>
        </w:rPr>
        <w:t xml:space="preserve"> ar dzīvokļu īpašniekiem</w:t>
      </w:r>
      <w:r w:rsidR="00963308" w:rsidRPr="00D81533">
        <w:rPr>
          <w:rFonts w:ascii="Times New Roman" w:hAnsi="Times New Roman"/>
          <w:sz w:val="24"/>
          <w:szCs w:val="24"/>
          <w:lang w:val="lv-LV"/>
        </w:rPr>
        <w:t xml:space="preserve"> (</w:t>
      </w:r>
      <w:r w:rsidR="0071708B" w:rsidRPr="00D81533">
        <w:rPr>
          <w:rFonts w:ascii="Times New Roman" w:hAnsi="Times New Roman"/>
          <w:sz w:val="24"/>
          <w:szCs w:val="24"/>
          <w:lang w:val="lv-LV"/>
        </w:rPr>
        <w:t xml:space="preserve">Partizānu iela 21A,39A,41A; Baznīcas iela 7,14; Bērzpils iela 8,12,44,50; Brīvības iela 45,73,89; Daugavpils iela 41; Dārza iela 10; Ezera iela 16,18,24,26,28,41,42; Pansionāta apbraucamā iela 2; Pilsoņu iela 31;Raiņa iela 39,41;Tautas iela 2,4;Vidzemes iela 24 </w:t>
      </w:r>
      <w:r w:rsidR="00963308" w:rsidRPr="00D81533">
        <w:rPr>
          <w:rFonts w:ascii="Times New Roman" w:hAnsi="Times New Roman"/>
          <w:sz w:val="24"/>
          <w:szCs w:val="24"/>
          <w:lang w:val="lv-LV"/>
        </w:rPr>
        <w:t>).</w:t>
      </w:r>
    </w:p>
    <w:p w14:paraId="1F2436A6" w14:textId="77777777" w:rsidR="00963308" w:rsidRPr="00D81533" w:rsidRDefault="00963308" w:rsidP="00982DD9">
      <w:pPr>
        <w:spacing w:after="0" w:line="240" w:lineRule="auto"/>
        <w:jc w:val="both"/>
        <w:rPr>
          <w:rFonts w:ascii="Times New Roman" w:hAnsi="Times New Roman"/>
          <w:sz w:val="24"/>
          <w:szCs w:val="24"/>
          <w:lang w:val="lv-LV"/>
        </w:rPr>
      </w:pPr>
      <w:r w:rsidRPr="00D81533">
        <w:rPr>
          <w:rFonts w:ascii="Times New Roman" w:hAnsi="Times New Roman"/>
          <w:sz w:val="24"/>
          <w:szCs w:val="24"/>
          <w:lang w:val="lv-LV"/>
        </w:rPr>
        <w:t>Sabiedrības informēšanai un izglītošanai tika izmantoti Balvu novada pašvaldības periodiskais izdevums „Balvu Novada Ziņas” un Ziemeļlatgales laikraksts “Vaduguns”</w:t>
      </w:r>
      <w:r w:rsidR="00427941" w:rsidRPr="00D81533">
        <w:rPr>
          <w:rFonts w:ascii="Times New Roman" w:hAnsi="Times New Roman"/>
          <w:sz w:val="24"/>
          <w:szCs w:val="24"/>
          <w:lang w:val="lv-LV"/>
        </w:rPr>
        <w:t>, platforma Bill.me LTD.</w:t>
      </w:r>
      <w:r w:rsidRPr="00D81533">
        <w:rPr>
          <w:rFonts w:ascii="Times New Roman" w:hAnsi="Times New Roman"/>
          <w:sz w:val="24"/>
          <w:szCs w:val="24"/>
          <w:lang w:val="lv-LV"/>
        </w:rPr>
        <w:t xml:space="preserve"> </w:t>
      </w:r>
    </w:p>
    <w:p w14:paraId="4B514869" w14:textId="77777777" w:rsidR="00FE4765" w:rsidRPr="00D81533" w:rsidRDefault="00FE4765" w:rsidP="00982DD9">
      <w:pPr>
        <w:spacing w:after="0" w:line="240" w:lineRule="auto"/>
        <w:jc w:val="both"/>
        <w:rPr>
          <w:rFonts w:ascii="Times New Roman" w:hAnsi="Times New Roman"/>
          <w:sz w:val="24"/>
          <w:szCs w:val="24"/>
          <w:lang w:val="lv-LV"/>
        </w:rPr>
      </w:pPr>
    </w:p>
    <w:p w14:paraId="0853B047" w14:textId="77777777" w:rsidR="00FE4765" w:rsidRPr="00D81533" w:rsidRDefault="00FE4765" w:rsidP="00982DD9">
      <w:pPr>
        <w:spacing w:after="0" w:line="240" w:lineRule="auto"/>
        <w:jc w:val="both"/>
        <w:rPr>
          <w:rFonts w:ascii="Times New Roman" w:hAnsi="Times New Roman"/>
          <w:i/>
          <w:sz w:val="24"/>
          <w:szCs w:val="24"/>
          <w:u w:val="single"/>
          <w:lang w:val="lv-LV"/>
        </w:rPr>
      </w:pPr>
      <w:r w:rsidRPr="00D81533">
        <w:rPr>
          <w:rFonts w:ascii="Times New Roman" w:hAnsi="Times New Roman"/>
          <w:i/>
          <w:sz w:val="24"/>
          <w:szCs w:val="24"/>
          <w:u w:val="single"/>
          <w:lang w:val="lv-LV"/>
        </w:rPr>
        <w:t>INFORMĀCIJA PAR SASNIEGUMIEM VALSTS AĢENTŪRAS TERMIŅA DARBĪBAS STRATĒĢIJAS ĪSTENOŠANĀ UN GŪTAJIEM REZULTĀTIEM</w:t>
      </w:r>
    </w:p>
    <w:p w14:paraId="0D9E35E4" w14:textId="77777777" w:rsidR="00FE4765" w:rsidRPr="00D81533" w:rsidRDefault="00FE4765" w:rsidP="00982DD9">
      <w:pPr>
        <w:spacing w:after="0" w:line="240" w:lineRule="auto"/>
        <w:jc w:val="both"/>
        <w:rPr>
          <w:rFonts w:ascii="Times New Roman" w:hAnsi="Times New Roman"/>
          <w:sz w:val="24"/>
          <w:szCs w:val="24"/>
          <w:lang w:val="lv-LV"/>
        </w:rPr>
      </w:pPr>
      <w:r w:rsidRPr="00D81533">
        <w:rPr>
          <w:rFonts w:ascii="Times New Roman" w:hAnsi="Times New Roman"/>
          <w:sz w:val="24"/>
          <w:szCs w:val="24"/>
          <w:lang w:val="lv-LV"/>
        </w:rPr>
        <w:t xml:space="preserve">Katru gadu tiek izstrādāts darba plāns, kas balstās uz </w:t>
      </w:r>
      <w:r w:rsidR="001165A8" w:rsidRPr="00D81533">
        <w:rPr>
          <w:rFonts w:ascii="Times New Roman" w:hAnsi="Times New Roman"/>
          <w:sz w:val="24"/>
          <w:szCs w:val="24"/>
          <w:lang w:val="lv-LV"/>
        </w:rPr>
        <w:t>p/a “SAN-TEX” vidējā termiņa darbības un attīstības stratēģiju.</w:t>
      </w:r>
      <w:r w:rsidR="000E6320" w:rsidRPr="00D81533">
        <w:rPr>
          <w:rFonts w:ascii="Times New Roman" w:hAnsi="Times New Roman"/>
          <w:sz w:val="24"/>
          <w:szCs w:val="24"/>
          <w:lang w:val="lv-LV"/>
        </w:rPr>
        <w:t xml:space="preserve"> P/a “SAN-TEX” vadība katru gadu atskaitās </w:t>
      </w:r>
      <w:r w:rsidR="00F83A6A" w:rsidRPr="00D81533">
        <w:rPr>
          <w:rFonts w:ascii="Times New Roman" w:hAnsi="Times New Roman"/>
          <w:sz w:val="24"/>
          <w:szCs w:val="24"/>
          <w:lang w:val="lv-LV"/>
        </w:rPr>
        <w:t xml:space="preserve">pašvaldības </w:t>
      </w:r>
      <w:r w:rsidR="000E6320" w:rsidRPr="00D81533">
        <w:rPr>
          <w:rFonts w:ascii="Times New Roman" w:hAnsi="Times New Roman"/>
          <w:sz w:val="24"/>
          <w:szCs w:val="24"/>
          <w:lang w:val="lv-LV"/>
        </w:rPr>
        <w:t>deputātiem par iepriekšēja gada rezultātiem.</w:t>
      </w:r>
    </w:p>
    <w:p w14:paraId="098611BF" w14:textId="77777777" w:rsidR="00963308" w:rsidRPr="00D81533" w:rsidRDefault="00963308" w:rsidP="00982DD9">
      <w:pPr>
        <w:spacing w:after="0" w:line="240" w:lineRule="auto"/>
        <w:ind w:firstLine="720"/>
        <w:jc w:val="both"/>
        <w:rPr>
          <w:rFonts w:ascii="Times New Roman" w:hAnsi="Times New Roman"/>
          <w:sz w:val="24"/>
          <w:szCs w:val="24"/>
          <w:lang w:val="lv-LV"/>
        </w:rPr>
      </w:pPr>
    </w:p>
    <w:p w14:paraId="77637C6A" w14:textId="77777777" w:rsidR="00963308" w:rsidRPr="00D81533" w:rsidRDefault="00963308" w:rsidP="00982DD9">
      <w:pPr>
        <w:pStyle w:val="Heading2"/>
        <w:numPr>
          <w:ilvl w:val="0"/>
          <w:numId w:val="0"/>
        </w:numPr>
        <w:spacing w:before="0" w:line="240" w:lineRule="auto"/>
        <w:jc w:val="both"/>
        <w:rPr>
          <w:rFonts w:ascii="Times New Roman" w:hAnsi="Times New Roman"/>
          <w:szCs w:val="28"/>
          <w:u w:val="single"/>
          <w:lang w:val="lv-LV"/>
        </w:rPr>
      </w:pPr>
      <w:r w:rsidRPr="00D81533">
        <w:rPr>
          <w:rFonts w:ascii="Times New Roman" w:hAnsi="Times New Roman"/>
          <w:u w:val="single"/>
          <w:lang w:val="lv-LV"/>
        </w:rPr>
        <w:t xml:space="preserve">AĢENTŪRAS DARBĪBAS </w:t>
      </w:r>
      <w:r w:rsidRPr="00D81533">
        <w:rPr>
          <w:rFonts w:ascii="Times New Roman" w:hAnsi="Times New Roman"/>
          <w:szCs w:val="28"/>
          <w:u w:val="single"/>
          <w:lang w:val="lv-LV"/>
        </w:rPr>
        <w:t>PLĀNOTIE REZULTĀTI UN TO IZPILDES NOVĒRTĒJUMS</w:t>
      </w:r>
    </w:p>
    <w:p w14:paraId="3EA8D8E8" w14:textId="77777777" w:rsidR="00963308" w:rsidRPr="00D81533" w:rsidRDefault="00963308" w:rsidP="00982DD9">
      <w:pPr>
        <w:spacing w:after="0" w:line="240" w:lineRule="auto"/>
        <w:jc w:val="both"/>
        <w:rPr>
          <w:rFonts w:ascii="Times New Roman" w:hAnsi="Times New Roman"/>
          <w:sz w:val="24"/>
          <w:szCs w:val="24"/>
          <w:lang w:val="lv-LV"/>
        </w:rPr>
      </w:pPr>
      <w:r w:rsidRPr="00D81533">
        <w:rPr>
          <w:rFonts w:ascii="Times New Roman" w:hAnsi="Times New Roman"/>
          <w:sz w:val="24"/>
          <w:szCs w:val="24"/>
          <w:lang w:val="lv-LV"/>
        </w:rPr>
        <w:t>Aģentūras darbības galvenais uzdevums ir nodrošināt sabiedrības vajadzību apmierināšanu dzeramā ūdens ieguves un sadales, saimnieciski fekālās kanalizācijas savākšanas, novadīšanas un attīrīšanas un nekustāmā īpašuma apsaimniekošanas pakalpojumu saņemšanā.</w:t>
      </w:r>
    </w:p>
    <w:p w14:paraId="6E96136C" w14:textId="77777777" w:rsidR="00963308" w:rsidRPr="00D81533" w:rsidRDefault="00963308" w:rsidP="00982DD9">
      <w:pPr>
        <w:spacing w:after="0" w:line="240" w:lineRule="auto"/>
        <w:jc w:val="both"/>
        <w:rPr>
          <w:rFonts w:ascii="Times New Roman" w:hAnsi="Times New Roman"/>
          <w:sz w:val="24"/>
          <w:szCs w:val="24"/>
          <w:lang w:val="lv-LV"/>
        </w:rPr>
      </w:pPr>
      <w:r w:rsidRPr="00D81533">
        <w:rPr>
          <w:rFonts w:ascii="Times New Roman" w:hAnsi="Times New Roman"/>
          <w:sz w:val="24"/>
          <w:szCs w:val="24"/>
          <w:lang w:val="lv-LV"/>
        </w:rPr>
        <w:t>Pārskata periodā aģentūra “SAN-TEX” ir izpildījusi visus Balvu novada pašvaldības apstiprinātos budžeta rādījumus, atbilstoši pārskata gada faktiskajam ražošanas apjomam.</w:t>
      </w:r>
    </w:p>
    <w:p w14:paraId="0E73F998" w14:textId="77777777" w:rsidR="00963308" w:rsidRPr="00D81533" w:rsidRDefault="00963308" w:rsidP="00982DD9">
      <w:pPr>
        <w:spacing w:after="0" w:line="240" w:lineRule="auto"/>
        <w:jc w:val="both"/>
        <w:rPr>
          <w:rFonts w:ascii="Times New Roman" w:hAnsi="Times New Roman"/>
          <w:sz w:val="24"/>
          <w:szCs w:val="24"/>
          <w:lang w:val="lv-LV"/>
        </w:rPr>
      </w:pPr>
    </w:p>
    <w:p w14:paraId="123AEA4E" w14:textId="77777777" w:rsidR="00963308" w:rsidRPr="00D81533" w:rsidRDefault="00963308" w:rsidP="00982DD9">
      <w:pPr>
        <w:numPr>
          <w:ilvl w:val="0"/>
          <w:numId w:val="6"/>
        </w:numPr>
        <w:autoSpaceDE w:val="0"/>
        <w:autoSpaceDN w:val="0"/>
        <w:adjustRightInd w:val="0"/>
        <w:spacing w:after="0" w:line="240" w:lineRule="auto"/>
        <w:ind w:left="0" w:hanging="357"/>
        <w:contextualSpacing/>
        <w:jc w:val="both"/>
        <w:rPr>
          <w:rFonts w:ascii="Times New Roman" w:eastAsia="Calibri" w:hAnsi="Times New Roman"/>
          <w:sz w:val="24"/>
          <w:szCs w:val="24"/>
          <w:lang w:val="lv-LV" w:bidi="ar-SA"/>
        </w:rPr>
      </w:pPr>
      <w:r w:rsidRPr="00D81533">
        <w:rPr>
          <w:rFonts w:ascii="Times New Roman" w:eastAsia="Calibri" w:hAnsi="Times New Roman"/>
          <w:sz w:val="24"/>
          <w:szCs w:val="24"/>
          <w:lang w:val="lv-LV" w:bidi="ar-SA"/>
        </w:rPr>
        <w:t>Veikti apsaimniekošanā esošo dzīvojamo māju remontdarbi t.i. :</w:t>
      </w:r>
    </w:p>
    <w:p w14:paraId="793B5AA5" w14:textId="77777777" w:rsidR="008C390E" w:rsidRPr="00D81533" w:rsidRDefault="008C390E" w:rsidP="008C390E">
      <w:pPr>
        <w:pStyle w:val="ListParagraph"/>
        <w:numPr>
          <w:ilvl w:val="0"/>
          <w:numId w:val="26"/>
        </w:numPr>
        <w:spacing w:after="160" w:line="259" w:lineRule="auto"/>
        <w:jc w:val="both"/>
        <w:rPr>
          <w:rFonts w:ascii="Times New Roman" w:hAnsi="Times New Roman"/>
          <w:sz w:val="24"/>
          <w:szCs w:val="24"/>
          <w:lang w:val="lv-LV"/>
        </w:rPr>
      </w:pPr>
      <w:r w:rsidRPr="00D81533">
        <w:rPr>
          <w:rStyle w:val="Strong"/>
          <w:rFonts w:ascii="Times New Roman" w:hAnsi="Times New Roman"/>
          <w:b w:val="0"/>
          <w:sz w:val="24"/>
          <w:szCs w:val="24"/>
          <w:lang w:val="lv-LV"/>
        </w:rPr>
        <w:t>Bērzpils iela 44 – ieeju pakāpienu, cokola,virszemes nokrišņu  apmales atjaunošana;</w:t>
      </w:r>
    </w:p>
    <w:p w14:paraId="75116180" w14:textId="77777777" w:rsidR="008C390E" w:rsidRPr="00D81533" w:rsidRDefault="008C390E" w:rsidP="008C390E">
      <w:pPr>
        <w:pStyle w:val="ListParagraph"/>
        <w:numPr>
          <w:ilvl w:val="0"/>
          <w:numId w:val="26"/>
        </w:numPr>
        <w:autoSpaceDE w:val="0"/>
        <w:autoSpaceDN w:val="0"/>
        <w:adjustRightInd w:val="0"/>
        <w:spacing w:after="0" w:line="240" w:lineRule="auto"/>
        <w:jc w:val="both"/>
        <w:rPr>
          <w:rFonts w:ascii="Times New Roman" w:hAnsi="Times New Roman"/>
          <w:sz w:val="24"/>
          <w:szCs w:val="24"/>
          <w:lang w:val="lv-LV"/>
        </w:rPr>
      </w:pPr>
      <w:r w:rsidRPr="00D81533">
        <w:rPr>
          <w:rFonts w:ascii="Times New Roman" w:hAnsi="Times New Roman"/>
          <w:sz w:val="24"/>
          <w:szCs w:val="24"/>
          <w:lang w:val="lv-LV"/>
        </w:rPr>
        <w:t>Bērzpils iela 50 - ieeju pakāpienu, cokola, virszemes nokrišņu apmales atjaunošana;</w:t>
      </w:r>
    </w:p>
    <w:p w14:paraId="36D66B8E" w14:textId="77777777" w:rsidR="008C390E" w:rsidRPr="00D81533" w:rsidRDefault="008C390E" w:rsidP="008C390E">
      <w:pPr>
        <w:pStyle w:val="ListParagraph"/>
        <w:numPr>
          <w:ilvl w:val="0"/>
          <w:numId w:val="26"/>
        </w:numPr>
        <w:shd w:val="clear" w:color="auto" w:fill="FFFFFF"/>
        <w:spacing w:after="0" w:line="240" w:lineRule="auto"/>
        <w:ind w:left="357" w:firstLine="0"/>
        <w:jc w:val="both"/>
        <w:textAlignment w:val="baseline"/>
        <w:outlineLvl w:val="0"/>
        <w:rPr>
          <w:rFonts w:ascii="Times New Roman" w:hAnsi="Times New Roman"/>
          <w:bCs/>
          <w:color w:val="000000"/>
          <w:kern w:val="36"/>
          <w:sz w:val="24"/>
          <w:szCs w:val="24"/>
          <w:lang w:val="lv-LV" w:eastAsia="lv-LV"/>
        </w:rPr>
      </w:pPr>
      <w:r w:rsidRPr="00D81533">
        <w:rPr>
          <w:rFonts w:ascii="Times New Roman" w:hAnsi="Times New Roman"/>
          <w:bCs/>
          <w:color w:val="000000"/>
          <w:kern w:val="36"/>
          <w:sz w:val="24"/>
          <w:szCs w:val="24"/>
          <w:lang w:val="lv-LV" w:eastAsia="lv-LV"/>
        </w:rPr>
        <w:lastRenderedPageBreak/>
        <w:t>Māju Bērzpils iela 12, 14, Teātra iela 4, Partizānu iela 21a, Tautas iela 2, 4 iekšpagalms - gājēju celiņu atjaunošana;</w:t>
      </w:r>
    </w:p>
    <w:p w14:paraId="5AE8EA65" w14:textId="77777777" w:rsidR="008C390E" w:rsidRPr="00D81533" w:rsidRDefault="008C390E" w:rsidP="008C390E">
      <w:pPr>
        <w:pStyle w:val="ListParagraph"/>
        <w:numPr>
          <w:ilvl w:val="0"/>
          <w:numId w:val="26"/>
        </w:numPr>
        <w:spacing w:after="0" w:line="240" w:lineRule="auto"/>
        <w:ind w:left="357" w:firstLine="0"/>
        <w:jc w:val="both"/>
        <w:rPr>
          <w:rStyle w:val="Strong"/>
          <w:rFonts w:ascii="Times New Roman" w:hAnsi="Times New Roman"/>
          <w:b w:val="0"/>
          <w:bCs w:val="0"/>
          <w:sz w:val="24"/>
          <w:szCs w:val="24"/>
          <w:lang w:val="lv-LV"/>
        </w:rPr>
      </w:pPr>
      <w:r w:rsidRPr="00D81533">
        <w:rPr>
          <w:rStyle w:val="Strong"/>
          <w:rFonts w:ascii="Times New Roman" w:hAnsi="Times New Roman"/>
          <w:b w:val="0"/>
          <w:sz w:val="24"/>
          <w:szCs w:val="24"/>
          <w:lang w:val="lv-LV"/>
        </w:rPr>
        <w:t>Māju Bērzpils iela 12, 14, Teātra iela 4, Partizānu iela 21a, Tautas iela 2, 4 iekšpagalms - elektroapgaismojuma izbūve;</w:t>
      </w:r>
    </w:p>
    <w:p w14:paraId="34750D4B" w14:textId="77777777" w:rsidR="008C390E" w:rsidRPr="00D81533" w:rsidRDefault="008C390E" w:rsidP="008C390E">
      <w:pPr>
        <w:pStyle w:val="ListParagraph"/>
        <w:numPr>
          <w:ilvl w:val="0"/>
          <w:numId w:val="26"/>
        </w:numPr>
        <w:autoSpaceDE w:val="0"/>
        <w:autoSpaceDN w:val="0"/>
        <w:adjustRightInd w:val="0"/>
        <w:spacing w:after="0" w:line="240" w:lineRule="auto"/>
        <w:ind w:left="357" w:firstLine="0"/>
        <w:jc w:val="both"/>
        <w:rPr>
          <w:rStyle w:val="Strong"/>
          <w:rFonts w:ascii="Times New Roman" w:hAnsi="Times New Roman"/>
          <w:b w:val="0"/>
          <w:bCs w:val="0"/>
          <w:sz w:val="24"/>
          <w:szCs w:val="24"/>
          <w:lang w:val="lv-LV"/>
        </w:rPr>
      </w:pPr>
      <w:r w:rsidRPr="00D81533">
        <w:rPr>
          <w:rStyle w:val="Strong"/>
          <w:rFonts w:ascii="Times New Roman" w:hAnsi="Times New Roman"/>
          <w:b w:val="0"/>
          <w:sz w:val="24"/>
          <w:szCs w:val="24"/>
          <w:lang w:val="lv-LV"/>
        </w:rPr>
        <w:t>Baznīcas iela 14 - ieejas durvju izbūve;</w:t>
      </w:r>
    </w:p>
    <w:p w14:paraId="098BBF9B" w14:textId="77777777" w:rsidR="008C390E" w:rsidRPr="00D81533" w:rsidRDefault="008C390E" w:rsidP="008C390E">
      <w:pPr>
        <w:pStyle w:val="ListParagraph"/>
        <w:numPr>
          <w:ilvl w:val="0"/>
          <w:numId w:val="26"/>
        </w:numPr>
        <w:autoSpaceDE w:val="0"/>
        <w:autoSpaceDN w:val="0"/>
        <w:adjustRightInd w:val="0"/>
        <w:spacing w:after="0" w:line="240" w:lineRule="auto"/>
        <w:ind w:left="357" w:firstLine="0"/>
        <w:jc w:val="both"/>
        <w:rPr>
          <w:rStyle w:val="Strong"/>
          <w:rFonts w:ascii="Times New Roman" w:hAnsi="Times New Roman"/>
          <w:b w:val="0"/>
          <w:bCs w:val="0"/>
          <w:sz w:val="24"/>
          <w:szCs w:val="24"/>
          <w:lang w:val="lv-LV"/>
        </w:rPr>
      </w:pPr>
      <w:r w:rsidRPr="00D81533">
        <w:rPr>
          <w:rStyle w:val="Strong"/>
          <w:rFonts w:ascii="Times New Roman" w:hAnsi="Times New Roman"/>
          <w:b w:val="0"/>
          <w:sz w:val="24"/>
          <w:szCs w:val="24"/>
          <w:lang w:val="lv-LV"/>
        </w:rPr>
        <w:t>Bērzpils iela 11/13 – ieejas durvju izbūve;</w:t>
      </w:r>
    </w:p>
    <w:p w14:paraId="51424A1D" w14:textId="77777777" w:rsidR="008C390E" w:rsidRPr="00D81533" w:rsidRDefault="008C390E" w:rsidP="008C390E">
      <w:pPr>
        <w:pStyle w:val="ListParagraph"/>
        <w:numPr>
          <w:ilvl w:val="0"/>
          <w:numId w:val="26"/>
        </w:numPr>
        <w:autoSpaceDE w:val="0"/>
        <w:autoSpaceDN w:val="0"/>
        <w:adjustRightInd w:val="0"/>
        <w:spacing w:after="0" w:line="240" w:lineRule="auto"/>
        <w:ind w:left="357" w:firstLine="0"/>
        <w:jc w:val="both"/>
        <w:rPr>
          <w:rStyle w:val="Strong"/>
          <w:rFonts w:ascii="Times New Roman" w:hAnsi="Times New Roman"/>
          <w:b w:val="0"/>
          <w:bCs w:val="0"/>
          <w:sz w:val="24"/>
          <w:szCs w:val="24"/>
          <w:lang w:val="lv-LV"/>
        </w:rPr>
      </w:pPr>
      <w:r w:rsidRPr="00D81533">
        <w:rPr>
          <w:rStyle w:val="Strong"/>
          <w:rFonts w:ascii="Times New Roman" w:hAnsi="Times New Roman"/>
          <w:b w:val="0"/>
          <w:sz w:val="24"/>
          <w:szCs w:val="24"/>
          <w:lang w:val="lv-LV"/>
        </w:rPr>
        <w:t>Tautas iela 2 – ieejas durvju izbūve;</w:t>
      </w:r>
    </w:p>
    <w:p w14:paraId="77222C33" w14:textId="77777777" w:rsidR="008C390E" w:rsidRPr="00D81533" w:rsidRDefault="008C390E" w:rsidP="008C390E">
      <w:pPr>
        <w:pStyle w:val="ListParagraph"/>
        <w:numPr>
          <w:ilvl w:val="0"/>
          <w:numId w:val="26"/>
        </w:numPr>
        <w:spacing w:after="160" w:line="259" w:lineRule="auto"/>
        <w:jc w:val="both"/>
        <w:rPr>
          <w:rStyle w:val="Strong"/>
          <w:rFonts w:ascii="Times New Roman" w:hAnsi="Times New Roman"/>
          <w:b w:val="0"/>
          <w:bCs w:val="0"/>
          <w:sz w:val="24"/>
          <w:szCs w:val="24"/>
          <w:lang w:val="lv-LV"/>
        </w:rPr>
      </w:pPr>
      <w:r w:rsidRPr="00D81533">
        <w:rPr>
          <w:rStyle w:val="Strong"/>
          <w:rFonts w:ascii="Times New Roman" w:hAnsi="Times New Roman"/>
          <w:b w:val="0"/>
          <w:sz w:val="24"/>
          <w:szCs w:val="24"/>
          <w:lang w:val="lv-LV"/>
        </w:rPr>
        <w:t>Daugavpils iela 41 - ieeju lieveņu atjaunošana;</w:t>
      </w:r>
    </w:p>
    <w:p w14:paraId="75068F6B" w14:textId="77777777" w:rsidR="008C390E" w:rsidRPr="00D81533" w:rsidRDefault="008C390E" w:rsidP="008C390E">
      <w:pPr>
        <w:pStyle w:val="ListParagraph"/>
        <w:numPr>
          <w:ilvl w:val="0"/>
          <w:numId w:val="26"/>
        </w:numPr>
        <w:spacing w:after="160" w:line="259" w:lineRule="auto"/>
        <w:jc w:val="both"/>
        <w:rPr>
          <w:rStyle w:val="Strong"/>
          <w:rFonts w:ascii="Times New Roman" w:hAnsi="Times New Roman"/>
          <w:b w:val="0"/>
          <w:bCs w:val="0"/>
          <w:sz w:val="24"/>
          <w:szCs w:val="24"/>
          <w:lang w:val="lv-LV"/>
        </w:rPr>
      </w:pPr>
      <w:r w:rsidRPr="00D81533">
        <w:rPr>
          <w:rStyle w:val="Strong"/>
          <w:rFonts w:ascii="Times New Roman" w:hAnsi="Times New Roman"/>
          <w:b w:val="0"/>
          <w:sz w:val="24"/>
          <w:szCs w:val="24"/>
          <w:lang w:val="lv-LV"/>
        </w:rPr>
        <w:t>Ezera iela 42 – ieeju lieveņu atjaunošana;</w:t>
      </w:r>
    </w:p>
    <w:p w14:paraId="17B8F57C" w14:textId="77777777" w:rsidR="008C390E" w:rsidRPr="00D81533" w:rsidRDefault="008C390E" w:rsidP="008C390E">
      <w:pPr>
        <w:pStyle w:val="ListParagraph"/>
        <w:numPr>
          <w:ilvl w:val="0"/>
          <w:numId w:val="26"/>
        </w:numPr>
        <w:spacing w:after="160" w:line="259" w:lineRule="auto"/>
        <w:jc w:val="both"/>
        <w:rPr>
          <w:rFonts w:ascii="Times New Roman" w:hAnsi="Times New Roman"/>
          <w:sz w:val="24"/>
          <w:szCs w:val="24"/>
          <w:lang w:val="lv-LV"/>
        </w:rPr>
      </w:pPr>
      <w:r w:rsidRPr="00D81533">
        <w:rPr>
          <w:rStyle w:val="Strong"/>
          <w:rFonts w:ascii="Times New Roman" w:hAnsi="Times New Roman"/>
          <w:b w:val="0"/>
          <w:sz w:val="24"/>
          <w:szCs w:val="24"/>
          <w:lang w:val="lv-LV"/>
        </w:rPr>
        <w:t>Bērzpils iela 46 </w:t>
      </w:r>
      <w:r w:rsidRPr="00D81533">
        <w:rPr>
          <w:rFonts w:ascii="Times New Roman" w:hAnsi="Times New Roman"/>
          <w:sz w:val="24"/>
          <w:szCs w:val="24"/>
          <w:lang w:val="lv-LV"/>
        </w:rPr>
        <w:t>- elektroinstalācijas atjaunošana pagrabstāvā;</w:t>
      </w:r>
    </w:p>
    <w:p w14:paraId="2DAE4208" w14:textId="77777777" w:rsidR="008C390E" w:rsidRPr="00D81533" w:rsidRDefault="008C390E" w:rsidP="008C390E">
      <w:pPr>
        <w:pStyle w:val="ListParagraph"/>
        <w:numPr>
          <w:ilvl w:val="0"/>
          <w:numId w:val="26"/>
        </w:numPr>
        <w:spacing w:after="160" w:line="259" w:lineRule="auto"/>
        <w:jc w:val="both"/>
        <w:rPr>
          <w:rFonts w:ascii="Times New Roman" w:hAnsi="Times New Roman"/>
          <w:sz w:val="24"/>
          <w:szCs w:val="24"/>
          <w:lang w:val="lv-LV"/>
        </w:rPr>
      </w:pPr>
      <w:r w:rsidRPr="00D81533">
        <w:rPr>
          <w:rStyle w:val="Strong"/>
          <w:rFonts w:ascii="Times New Roman" w:hAnsi="Times New Roman"/>
          <w:b w:val="0"/>
          <w:sz w:val="24"/>
          <w:szCs w:val="24"/>
          <w:lang w:val="lv-LV"/>
        </w:rPr>
        <w:t>Daugavpils iela 61 </w:t>
      </w:r>
      <w:r w:rsidRPr="00D81533">
        <w:rPr>
          <w:rFonts w:ascii="Times New Roman" w:hAnsi="Times New Roman"/>
          <w:sz w:val="24"/>
          <w:szCs w:val="24"/>
          <w:lang w:val="lv-LV"/>
        </w:rPr>
        <w:t>- pastkastu nomaiņa;</w:t>
      </w:r>
    </w:p>
    <w:p w14:paraId="1127F84A" w14:textId="77777777" w:rsidR="008C390E" w:rsidRPr="00D81533" w:rsidRDefault="008C390E" w:rsidP="008C390E">
      <w:pPr>
        <w:pStyle w:val="ListParagraph"/>
        <w:numPr>
          <w:ilvl w:val="0"/>
          <w:numId w:val="26"/>
        </w:numPr>
        <w:autoSpaceDE w:val="0"/>
        <w:autoSpaceDN w:val="0"/>
        <w:adjustRightInd w:val="0"/>
        <w:spacing w:after="0" w:line="240" w:lineRule="auto"/>
        <w:ind w:left="357" w:firstLine="0"/>
        <w:jc w:val="both"/>
        <w:rPr>
          <w:rFonts w:ascii="Times New Roman" w:hAnsi="Times New Roman"/>
          <w:sz w:val="24"/>
          <w:szCs w:val="24"/>
          <w:lang w:val="lv-LV"/>
        </w:rPr>
      </w:pPr>
      <w:r w:rsidRPr="00D81533">
        <w:rPr>
          <w:rStyle w:val="Strong"/>
          <w:rFonts w:ascii="Times New Roman" w:hAnsi="Times New Roman"/>
          <w:b w:val="0"/>
          <w:sz w:val="24"/>
          <w:szCs w:val="24"/>
          <w:lang w:val="lv-LV"/>
        </w:rPr>
        <w:t xml:space="preserve">Ezera iela 24, Ezera iela 28, Bērzpils iela 50 - </w:t>
      </w:r>
      <w:r w:rsidRPr="00D81533">
        <w:rPr>
          <w:rFonts w:ascii="Times New Roman" w:hAnsi="Times New Roman"/>
          <w:sz w:val="24"/>
          <w:szCs w:val="24"/>
          <w:lang w:val="lv-LV"/>
        </w:rPr>
        <w:t>pagraba logu nomaiņa;</w:t>
      </w:r>
    </w:p>
    <w:p w14:paraId="456CD805" w14:textId="77777777" w:rsidR="008C390E" w:rsidRPr="00D81533" w:rsidRDefault="008C390E" w:rsidP="008C390E">
      <w:pPr>
        <w:pStyle w:val="ListParagraph"/>
        <w:numPr>
          <w:ilvl w:val="0"/>
          <w:numId w:val="26"/>
        </w:numPr>
        <w:autoSpaceDE w:val="0"/>
        <w:autoSpaceDN w:val="0"/>
        <w:adjustRightInd w:val="0"/>
        <w:spacing w:after="0" w:line="240" w:lineRule="auto"/>
        <w:ind w:left="357" w:firstLine="0"/>
        <w:jc w:val="both"/>
        <w:rPr>
          <w:rFonts w:ascii="Times New Roman" w:eastAsia="Calibri" w:hAnsi="Times New Roman"/>
          <w:sz w:val="24"/>
          <w:szCs w:val="24"/>
          <w:lang w:val="lv-LV" w:bidi="ar-SA"/>
        </w:rPr>
      </w:pPr>
      <w:r w:rsidRPr="00D81533">
        <w:rPr>
          <w:rStyle w:val="Strong"/>
          <w:rFonts w:ascii="Times New Roman" w:hAnsi="Times New Roman"/>
          <w:b w:val="0"/>
          <w:sz w:val="24"/>
          <w:szCs w:val="24"/>
          <w:lang w:val="lv-LV"/>
        </w:rPr>
        <w:t>Ezera iela 42B, Brīvības iela 73 – logu nomaiņa kāpņu telpās.</w:t>
      </w:r>
    </w:p>
    <w:p w14:paraId="7BA806F0" w14:textId="77777777" w:rsidR="008C390E" w:rsidRPr="00D81533" w:rsidRDefault="008C390E" w:rsidP="008C390E">
      <w:pPr>
        <w:numPr>
          <w:ilvl w:val="0"/>
          <w:numId w:val="6"/>
        </w:numPr>
        <w:autoSpaceDE w:val="0"/>
        <w:autoSpaceDN w:val="0"/>
        <w:adjustRightInd w:val="0"/>
        <w:spacing w:after="0" w:line="240" w:lineRule="auto"/>
        <w:ind w:left="357" w:hanging="357"/>
        <w:contextualSpacing/>
        <w:jc w:val="both"/>
        <w:rPr>
          <w:rFonts w:ascii="Times New Roman" w:hAnsi="Times New Roman"/>
          <w:b/>
          <w:sz w:val="24"/>
          <w:szCs w:val="24"/>
          <w:lang w:val="lv-LV"/>
        </w:rPr>
      </w:pPr>
      <w:r w:rsidRPr="00D81533">
        <w:rPr>
          <w:rStyle w:val="Strong"/>
          <w:rFonts w:ascii="Times New Roman" w:hAnsi="Times New Roman"/>
          <w:b w:val="0"/>
          <w:sz w:val="24"/>
          <w:szCs w:val="24"/>
          <w:lang w:val="lv-LV"/>
        </w:rPr>
        <w:t>Latvijas Teritoriālā korpusa karavīriem - Staļina terora upuriem piemiņas vietas</w:t>
      </w:r>
      <w:r w:rsidRPr="00D81533">
        <w:rPr>
          <w:rFonts w:ascii="Times New Roman" w:hAnsi="Times New Roman"/>
          <w:b/>
          <w:sz w:val="24"/>
          <w:szCs w:val="24"/>
          <w:lang w:val="lv-LV"/>
        </w:rPr>
        <w:t xml:space="preserve"> </w:t>
      </w:r>
      <w:r w:rsidRPr="00D81533">
        <w:rPr>
          <w:rFonts w:ascii="Times New Roman" w:hAnsi="Times New Roman"/>
          <w:sz w:val="24"/>
          <w:szCs w:val="24"/>
          <w:lang w:val="lv-LV"/>
        </w:rPr>
        <w:t>atjaunošana.</w:t>
      </w:r>
    </w:p>
    <w:p w14:paraId="781F1E32" w14:textId="77777777" w:rsidR="008C390E" w:rsidRPr="00D81533" w:rsidRDefault="008C390E" w:rsidP="008C390E">
      <w:pPr>
        <w:numPr>
          <w:ilvl w:val="0"/>
          <w:numId w:val="6"/>
        </w:numPr>
        <w:autoSpaceDE w:val="0"/>
        <w:autoSpaceDN w:val="0"/>
        <w:adjustRightInd w:val="0"/>
        <w:spacing w:after="0" w:line="240" w:lineRule="auto"/>
        <w:ind w:left="357" w:hanging="357"/>
        <w:contextualSpacing/>
        <w:jc w:val="both"/>
        <w:rPr>
          <w:rFonts w:ascii="Times New Roman" w:hAnsi="Times New Roman"/>
          <w:sz w:val="24"/>
          <w:szCs w:val="24"/>
          <w:lang w:val="lv-LV"/>
        </w:rPr>
      </w:pPr>
      <w:r w:rsidRPr="00D81533">
        <w:rPr>
          <w:rFonts w:ascii="Times New Roman" w:hAnsi="Times New Roman"/>
          <w:sz w:val="24"/>
          <w:szCs w:val="24"/>
          <w:lang w:val="lv-LV"/>
        </w:rPr>
        <w:t>Frekvences pārveidotāja iegāde</w:t>
      </w:r>
      <w:r w:rsidRPr="00D81533">
        <w:rPr>
          <w:rFonts w:ascii="Times New Roman" w:hAnsi="Times New Roman"/>
          <w:bCs/>
          <w:sz w:val="24"/>
          <w:szCs w:val="24"/>
          <w:lang w:val="lv-LV" w:eastAsia="ru-RU"/>
        </w:rPr>
        <w:t xml:space="preserve"> galvenās KSS motoriem  elektroenerģijas patēriņa samazināšanai.</w:t>
      </w:r>
    </w:p>
    <w:p w14:paraId="5CD64B7D" w14:textId="77777777" w:rsidR="008C390E" w:rsidRPr="00D81533" w:rsidRDefault="008C390E" w:rsidP="008C390E">
      <w:pPr>
        <w:numPr>
          <w:ilvl w:val="0"/>
          <w:numId w:val="6"/>
        </w:numPr>
        <w:autoSpaceDE w:val="0"/>
        <w:autoSpaceDN w:val="0"/>
        <w:adjustRightInd w:val="0"/>
        <w:spacing w:after="0" w:line="240" w:lineRule="auto"/>
        <w:ind w:left="357" w:hanging="357"/>
        <w:contextualSpacing/>
        <w:jc w:val="both"/>
        <w:rPr>
          <w:rFonts w:ascii="Times New Roman" w:hAnsi="Times New Roman"/>
          <w:sz w:val="24"/>
          <w:szCs w:val="24"/>
          <w:lang w:val="lv-LV"/>
        </w:rPr>
      </w:pPr>
      <w:r w:rsidRPr="00D81533">
        <w:rPr>
          <w:rFonts w:ascii="Times New Roman" w:hAnsi="Times New Roman"/>
          <w:bCs/>
          <w:sz w:val="24"/>
          <w:szCs w:val="24"/>
          <w:lang w:val="lv-LV" w:eastAsia="ru-RU"/>
        </w:rPr>
        <w:t>Kombinētā asenizācijas mašīnas tvertne -ārējo tīklu nozares darbam pie kanalizācijas notekūdeņu tīklu, decentralizēto sistēmu apkalpošanas un remontiem.</w:t>
      </w:r>
    </w:p>
    <w:p w14:paraId="241AE6D5" w14:textId="77777777" w:rsidR="008C390E" w:rsidRPr="00D81533" w:rsidRDefault="008C390E" w:rsidP="008C390E">
      <w:pPr>
        <w:numPr>
          <w:ilvl w:val="0"/>
          <w:numId w:val="6"/>
        </w:numPr>
        <w:autoSpaceDE w:val="0"/>
        <w:autoSpaceDN w:val="0"/>
        <w:adjustRightInd w:val="0"/>
        <w:spacing w:after="0" w:line="240" w:lineRule="auto"/>
        <w:ind w:left="357" w:hanging="357"/>
        <w:contextualSpacing/>
        <w:jc w:val="both"/>
        <w:rPr>
          <w:rFonts w:ascii="Times New Roman" w:hAnsi="Times New Roman"/>
          <w:sz w:val="24"/>
          <w:szCs w:val="24"/>
          <w:lang w:val="lv-LV"/>
        </w:rPr>
      </w:pPr>
      <w:r w:rsidRPr="00D81533">
        <w:rPr>
          <w:rFonts w:ascii="Times New Roman" w:hAnsi="Times New Roman"/>
          <w:bCs/>
          <w:sz w:val="24"/>
          <w:szCs w:val="24"/>
          <w:lang w:val="lv-LV" w:eastAsia="ru-RU"/>
        </w:rPr>
        <w:t>Birste Hydrog OKP-600/2100 – ielu uzkopšanai.</w:t>
      </w:r>
    </w:p>
    <w:p w14:paraId="37164CDA" w14:textId="77777777" w:rsidR="00CC1562" w:rsidRPr="00D81533" w:rsidRDefault="00CC1562" w:rsidP="00CC1562">
      <w:pPr>
        <w:autoSpaceDE w:val="0"/>
        <w:autoSpaceDN w:val="0"/>
        <w:adjustRightInd w:val="0"/>
        <w:spacing w:after="0" w:line="240" w:lineRule="auto"/>
        <w:contextualSpacing/>
        <w:jc w:val="both"/>
        <w:rPr>
          <w:rFonts w:ascii="Times New Roman" w:eastAsia="Calibri" w:hAnsi="Times New Roman"/>
          <w:sz w:val="24"/>
          <w:szCs w:val="24"/>
          <w:lang w:val="lv-LV" w:bidi="ar-SA"/>
        </w:rPr>
      </w:pPr>
    </w:p>
    <w:p w14:paraId="6D8F0801" w14:textId="77777777" w:rsidR="00963308" w:rsidRPr="00D81533" w:rsidRDefault="00963308" w:rsidP="00982DD9">
      <w:pPr>
        <w:spacing w:after="0" w:line="240" w:lineRule="auto"/>
        <w:ind w:firstLine="578"/>
        <w:jc w:val="both"/>
        <w:rPr>
          <w:rFonts w:ascii="Times New Roman" w:hAnsi="Times New Roman"/>
          <w:sz w:val="24"/>
          <w:szCs w:val="24"/>
          <w:lang w:val="lv-LV"/>
        </w:rPr>
      </w:pPr>
    </w:p>
    <w:p w14:paraId="23331323" w14:textId="77777777" w:rsidR="00963308" w:rsidRPr="00D81533" w:rsidRDefault="00963308" w:rsidP="00982DD9">
      <w:pPr>
        <w:pStyle w:val="Heading2"/>
        <w:numPr>
          <w:ilvl w:val="0"/>
          <w:numId w:val="0"/>
        </w:numPr>
        <w:spacing w:before="0" w:line="240" w:lineRule="auto"/>
        <w:jc w:val="both"/>
        <w:rPr>
          <w:rFonts w:ascii="Times New Roman" w:hAnsi="Times New Roman"/>
          <w:szCs w:val="28"/>
          <w:u w:val="single"/>
          <w:lang w:val="lv-LV"/>
        </w:rPr>
      </w:pPr>
      <w:r w:rsidRPr="00D81533">
        <w:rPr>
          <w:rFonts w:ascii="Times New Roman" w:hAnsi="Times New Roman"/>
          <w:szCs w:val="28"/>
          <w:u w:val="single"/>
          <w:lang w:val="lv-LV"/>
        </w:rPr>
        <w:t>JURIDISKĀ DARBĪBA</w:t>
      </w:r>
    </w:p>
    <w:p w14:paraId="7971FA75" w14:textId="77777777" w:rsidR="00D81533" w:rsidRPr="00D81533" w:rsidRDefault="00963308" w:rsidP="00982DD9">
      <w:pPr>
        <w:spacing w:after="0" w:line="240" w:lineRule="auto"/>
        <w:jc w:val="both"/>
        <w:rPr>
          <w:rFonts w:ascii="Times New Roman" w:hAnsi="Times New Roman"/>
          <w:sz w:val="24"/>
          <w:szCs w:val="24"/>
          <w:lang w:val="lv-LV"/>
        </w:rPr>
      </w:pPr>
      <w:r w:rsidRPr="00D81533">
        <w:rPr>
          <w:rFonts w:ascii="Times New Roman" w:hAnsi="Times New Roman"/>
          <w:sz w:val="24"/>
          <w:szCs w:val="24"/>
          <w:lang w:val="lv-LV"/>
        </w:rPr>
        <w:t xml:space="preserve">     </w:t>
      </w:r>
    </w:p>
    <w:p w14:paraId="24A2450E" w14:textId="77777777" w:rsidR="00982DD9" w:rsidRPr="00D81533" w:rsidRDefault="00963308" w:rsidP="002C5125">
      <w:pPr>
        <w:spacing w:after="0" w:line="240" w:lineRule="auto"/>
        <w:ind w:firstLine="720"/>
        <w:jc w:val="both"/>
        <w:rPr>
          <w:rFonts w:ascii="Times New Roman" w:hAnsi="Times New Roman"/>
          <w:sz w:val="24"/>
          <w:szCs w:val="24"/>
          <w:lang w:val="lv-LV"/>
        </w:rPr>
      </w:pPr>
      <w:r w:rsidRPr="00D81533">
        <w:rPr>
          <w:rFonts w:ascii="Times New Roman" w:hAnsi="Times New Roman"/>
          <w:sz w:val="24"/>
          <w:szCs w:val="24"/>
          <w:lang w:val="lv-LV"/>
        </w:rPr>
        <w:t xml:space="preserve"> 20</w:t>
      </w:r>
      <w:r w:rsidR="00261BC9" w:rsidRPr="00D81533">
        <w:rPr>
          <w:rFonts w:ascii="Times New Roman" w:hAnsi="Times New Roman"/>
          <w:sz w:val="24"/>
          <w:szCs w:val="24"/>
          <w:lang w:val="lv-LV"/>
        </w:rPr>
        <w:t>20</w:t>
      </w:r>
      <w:r w:rsidRPr="00D81533">
        <w:rPr>
          <w:rFonts w:ascii="Times New Roman" w:hAnsi="Times New Roman"/>
          <w:sz w:val="24"/>
          <w:szCs w:val="24"/>
          <w:lang w:val="lv-LV"/>
        </w:rPr>
        <w:t xml:space="preserve">.gadā par parādsaistībām nosūtīti </w:t>
      </w:r>
      <w:r w:rsidR="00261BC9" w:rsidRPr="00D81533">
        <w:rPr>
          <w:rFonts w:ascii="Times New Roman" w:hAnsi="Times New Roman"/>
          <w:sz w:val="24"/>
          <w:szCs w:val="24"/>
          <w:lang w:val="lv-LV"/>
        </w:rPr>
        <w:t>135</w:t>
      </w:r>
      <w:r w:rsidRPr="00D81533">
        <w:rPr>
          <w:rFonts w:ascii="Times New Roman" w:hAnsi="Times New Roman"/>
          <w:sz w:val="24"/>
          <w:szCs w:val="24"/>
          <w:lang w:val="lv-LV"/>
        </w:rPr>
        <w:t xml:space="preserve"> brīdinājumi parādniekiem par kopējo summu </w:t>
      </w:r>
      <w:r w:rsidR="00261BC9" w:rsidRPr="00D81533">
        <w:rPr>
          <w:rFonts w:ascii="Times New Roman" w:hAnsi="Times New Roman"/>
          <w:sz w:val="24"/>
          <w:szCs w:val="24"/>
          <w:lang w:val="lv-LV"/>
        </w:rPr>
        <w:t>62176.63</w:t>
      </w:r>
      <w:r w:rsidRPr="00D81533">
        <w:rPr>
          <w:rFonts w:ascii="Times New Roman" w:hAnsi="Times New Roman"/>
          <w:sz w:val="24"/>
          <w:szCs w:val="24"/>
          <w:lang w:val="lv-LV"/>
        </w:rPr>
        <w:t xml:space="preserve"> </w:t>
      </w:r>
      <w:r w:rsidRPr="00D81533">
        <w:rPr>
          <w:i/>
          <w:shd w:val="clear" w:color="auto" w:fill="FFFFFF"/>
          <w:lang w:val="lv-LV"/>
        </w:rPr>
        <w:t>euro</w:t>
      </w:r>
      <w:r w:rsidRPr="00D81533">
        <w:rPr>
          <w:rFonts w:ascii="Times New Roman" w:hAnsi="Times New Roman"/>
          <w:sz w:val="24"/>
          <w:szCs w:val="24"/>
          <w:lang w:val="lv-LV"/>
        </w:rPr>
        <w:t>.</w:t>
      </w:r>
    </w:p>
    <w:p w14:paraId="003FE8F4" w14:textId="77777777" w:rsidR="00963308" w:rsidRDefault="00963308" w:rsidP="00982DD9">
      <w:pPr>
        <w:spacing w:after="0" w:line="240" w:lineRule="auto"/>
        <w:jc w:val="both"/>
        <w:rPr>
          <w:rFonts w:ascii="Times New Roman" w:hAnsi="Times New Roman"/>
          <w:sz w:val="24"/>
          <w:szCs w:val="24"/>
          <w:lang w:val="lv-LV"/>
        </w:rPr>
      </w:pPr>
      <w:r w:rsidRPr="00D81533">
        <w:rPr>
          <w:rFonts w:ascii="Times New Roman" w:hAnsi="Times New Roman"/>
          <w:sz w:val="24"/>
          <w:szCs w:val="24"/>
          <w:lang w:val="lv-LV"/>
        </w:rPr>
        <w:t>Ārpustiesas parādu piedziņas firm</w:t>
      </w:r>
      <w:r w:rsidR="00261BC9" w:rsidRPr="00D81533">
        <w:rPr>
          <w:rFonts w:ascii="Times New Roman" w:hAnsi="Times New Roman"/>
          <w:sz w:val="24"/>
          <w:szCs w:val="24"/>
          <w:lang w:val="lv-LV"/>
        </w:rPr>
        <w:t>ai</w:t>
      </w:r>
      <w:r w:rsidRPr="00D81533">
        <w:rPr>
          <w:rFonts w:ascii="Times New Roman" w:hAnsi="Times New Roman"/>
          <w:sz w:val="24"/>
          <w:szCs w:val="24"/>
          <w:lang w:val="lv-LV"/>
        </w:rPr>
        <w:t xml:space="preserve">  SIA Julianus Inkasso Latvija nodotas </w:t>
      </w:r>
      <w:r w:rsidR="00AF5B7A" w:rsidRPr="00D81533">
        <w:rPr>
          <w:rFonts w:ascii="Times New Roman" w:hAnsi="Times New Roman"/>
          <w:sz w:val="24"/>
          <w:szCs w:val="24"/>
          <w:lang w:val="lv-LV"/>
        </w:rPr>
        <w:t>132</w:t>
      </w:r>
      <w:r w:rsidRPr="00D81533">
        <w:rPr>
          <w:rFonts w:ascii="Times New Roman" w:hAnsi="Times New Roman"/>
          <w:sz w:val="24"/>
          <w:szCs w:val="24"/>
          <w:lang w:val="lv-LV"/>
        </w:rPr>
        <w:t xml:space="preserve"> lietas par kopējo summu </w:t>
      </w:r>
      <w:r w:rsidR="00AF5B7A" w:rsidRPr="00D81533">
        <w:rPr>
          <w:rFonts w:ascii="Times New Roman" w:hAnsi="Times New Roman"/>
          <w:sz w:val="24"/>
          <w:szCs w:val="24"/>
          <w:lang w:val="lv-LV"/>
        </w:rPr>
        <w:t>95619.18</w:t>
      </w:r>
      <w:r w:rsidR="005734CD" w:rsidRPr="00D81533">
        <w:rPr>
          <w:rFonts w:ascii="Times New Roman" w:hAnsi="Times New Roman"/>
          <w:sz w:val="24"/>
          <w:szCs w:val="24"/>
          <w:lang w:val="lv-LV"/>
        </w:rPr>
        <w:t xml:space="preserve"> </w:t>
      </w:r>
      <w:r w:rsidRPr="00D81533">
        <w:rPr>
          <w:i/>
          <w:shd w:val="clear" w:color="auto" w:fill="FFFFFF"/>
          <w:lang w:val="lv-LV"/>
        </w:rPr>
        <w:t>euro</w:t>
      </w:r>
      <w:r w:rsidR="00AF5B7A" w:rsidRPr="00D81533">
        <w:rPr>
          <w:i/>
          <w:shd w:val="clear" w:color="auto" w:fill="FFFFFF"/>
          <w:lang w:val="lv-LV"/>
        </w:rPr>
        <w:t xml:space="preserve"> </w:t>
      </w:r>
      <w:r w:rsidR="00AF5B7A" w:rsidRPr="00D81533">
        <w:rPr>
          <w:shd w:val="clear" w:color="auto" w:fill="FFFFFF"/>
          <w:lang w:val="lv-LV"/>
        </w:rPr>
        <w:t>un</w:t>
      </w:r>
      <w:r w:rsidRPr="00D81533">
        <w:rPr>
          <w:rFonts w:ascii="Times New Roman" w:hAnsi="Times New Roman"/>
          <w:sz w:val="24"/>
          <w:szCs w:val="24"/>
          <w:lang w:val="lv-LV"/>
        </w:rPr>
        <w:t xml:space="preserve"> piedzītā summa</w:t>
      </w:r>
      <w:r w:rsidR="00AF5B7A" w:rsidRPr="00D81533">
        <w:rPr>
          <w:rFonts w:ascii="Times New Roman" w:hAnsi="Times New Roman"/>
          <w:sz w:val="24"/>
          <w:szCs w:val="24"/>
          <w:lang w:val="lv-LV"/>
        </w:rPr>
        <w:t xml:space="preserve"> 21359.79</w:t>
      </w:r>
      <w:r w:rsidRPr="00D81533">
        <w:rPr>
          <w:rFonts w:ascii="Times New Roman" w:hAnsi="Times New Roman"/>
          <w:sz w:val="24"/>
          <w:szCs w:val="24"/>
          <w:lang w:val="lv-LV"/>
        </w:rPr>
        <w:t xml:space="preserve"> </w:t>
      </w:r>
      <w:r w:rsidRPr="00D81533">
        <w:rPr>
          <w:i/>
          <w:shd w:val="clear" w:color="auto" w:fill="FFFFFF"/>
          <w:lang w:val="lv-LV"/>
        </w:rPr>
        <w:t>euro</w:t>
      </w:r>
      <w:r w:rsidRPr="00D81533">
        <w:rPr>
          <w:rFonts w:ascii="Times New Roman" w:hAnsi="Times New Roman"/>
          <w:sz w:val="24"/>
          <w:szCs w:val="24"/>
          <w:lang w:val="lv-LV"/>
        </w:rPr>
        <w:t>.</w:t>
      </w:r>
    </w:p>
    <w:p w14:paraId="2ED89B54" w14:textId="77777777" w:rsidR="002C5125" w:rsidRDefault="002C5125" w:rsidP="00982DD9">
      <w:pPr>
        <w:spacing w:after="0" w:line="240" w:lineRule="auto"/>
        <w:jc w:val="both"/>
        <w:rPr>
          <w:rFonts w:ascii="Times New Roman" w:hAnsi="Times New Roman"/>
          <w:sz w:val="24"/>
          <w:szCs w:val="24"/>
          <w:lang w:val="lv-LV"/>
        </w:rPr>
      </w:pPr>
      <w:r>
        <w:rPr>
          <w:rFonts w:ascii="Times New Roman" w:hAnsi="Times New Roman"/>
          <w:sz w:val="24"/>
          <w:szCs w:val="24"/>
          <w:lang w:val="lv-LV"/>
        </w:rPr>
        <w:t>Noslēgtas vienošanās par parādu atmaksu ar 15 parādniekiem.</w:t>
      </w:r>
    </w:p>
    <w:p w14:paraId="46CBB252" w14:textId="77777777" w:rsidR="002C5125" w:rsidRPr="00D81533" w:rsidRDefault="002C5125" w:rsidP="00982DD9">
      <w:pPr>
        <w:spacing w:after="0" w:line="240" w:lineRule="auto"/>
        <w:jc w:val="both"/>
        <w:rPr>
          <w:rFonts w:ascii="Times New Roman" w:hAnsi="Times New Roman"/>
          <w:sz w:val="24"/>
          <w:szCs w:val="24"/>
          <w:lang w:val="lv-LV"/>
        </w:rPr>
      </w:pPr>
      <w:r>
        <w:rPr>
          <w:rFonts w:ascii="Times New Roman" w:hAnsi="Times New Roman"/>
          <w:sz w:val="24"/>
          <w:szCs w:val="24"/>
          <w:lang w:val="lv-LV"/>
        </w:rPr>
        <w:t>Noslēgtie 278 līgumi par komunālajiem pakalpojumiem ar fiziskām personām un 7 līgumi ar juridiskām personam.</w:t>
      </w:r>
    </w:p>
    <w:p w14:paraId="0F84BC9F" w14:textId="77777777" w:rsidR="00D81533" w:rsidRPr="00D81533" w:rsidRDefault="00D81533" w:rsidP="00982DD9">
      <w:pPr>
        <w:spacing w:after="0" w:line="240" w:lineRule="auto"/>
        <w:jc w:val="both"/>
        <w:rPr>
          <w:rFonts w:ascii="Times New Roman" w:hAnsi="Times New Roman"/>
          <w:sz w:val="24"/>
          <w:szCs w:val="24"/>
          <w:lang w:val="lv-LV"/>
        </w:rPr>
      </w:pPr>
    </w:p>
    <w:p w14:paraId="7244E884" w14:textId="77777777" w:rsidR="00963308" w:rsidRPr="00D81533" w:rsidRDefault="00963308" w:rsidP="00982DD9">
      <w:pPr>
        <w:pStyle w:val="Heading2"/>
        <w:numPr>
          <w:ilvl w:val="0"/>
          <w:numId w:val="0"/>
        </w:numPr>
        <w:spacing w:before="0" w:line="240" w:lineRule="auto"/>
        <w:jc w:val="both"/>
        <w:rPr>
          <w:rFonts w:ascii="Times New Roman" w:hAnsi="Times New Roman"/>
          <w:szCs w:val="28"/>
          <w:u w:val="single"/>
          <w:lang w:val="lv-LV"/>
        </w:rPr>
      </w:pPr>
      <w:r w:rsidRPr="00D81533">
        <w:rPr>
          <w:rFonts w:ascii="Times New Roman" w:hAnsi="Times New Roman"/>
          <w:u w:val="single"/>
          <w:lang w:val="lv-LV"/>
        </w:rPr>
        <w:t xml:space="preserve">IEŅĒMUMI </w:t>
      </w:r>
      <w:r w:rsidRPr="00D81533">
        <w:rPr>
          <w:rFonts w:ascii="Times New Roman" w:hAnsi="Times New Roman"/>
          <w:szCs w:val="28"/>
          <w:u w:val="single"/>
          <w:lang w:val="lv-LV"/>
        </w:rPr>
        <w:t>NO AĢENTŪRAS MAKSAS PAKALPOJUMIEM</w:t>
      </w:r>
    </w:p>
    <w:p w14:paraId="5898F81A" w14:textId="77777777" w:rsidR="00D81533" w:rsidRPr="00D81533" w:rsidRDefault="00D81533" w:rsidP="00982DD9">
      <w:pPr>
        <w:spacing w:after="0" w:line="240" w:lineRule="auto"/>
        <w:ind w:firstLine="578"/>
        <w:jc w:val="both"/>
        <w:rPr>
          <w:rFonts w:ascii="Times New Roman" w:hAnsi="Times New Roman"/>
          <w:sz w:val="24"/>
          <w:szCs w:val="24"/>
          <w:lang w:val="lv-LV"/>
        </w:rPr>
      </w:pPr>
    </w:p>
    <w:p w14:paraId="7F72E9DD" w14:textId="77777777" w:rsidR="00963308" w:rsidRPr="00D81533" w:rsidRDefault="00963308" w:rsidP="00982DD9">
      <w:pPr>
        <w:spacing w:after="0" w:line="240" w:lineRule="auto"/>
        <w:ind w:firstLine="578"/>
        <w:jc w:val="both"/>
        <w:rPr>
          <w:rFonts w:ascii="Times New Roman" w:hAnsi="Times New Roman"/>
          <w:sz w:val="24"/>
          <w:szCs w:val="24"/>
          <w:lang w:val="lv-LV"/>
        </w:rPr>
      </w:pPr>
      <w:r w:rsidRPr="00D81533">
        <w:rPr>
          <w:rFonts w:ascii="Times New Roman" w:hAnsi="Times New Roman"/>
          <w:sz w:val="24"/>
          <w:szCs w:val="24"/>
          <w:lang w:val="lv-LV"/>
        </w:rPr>
        <w:t xml:space="preserve">Ūdensapgādes ieguve un sadale, notekūdeņu savākšana, novadīšana un attīrīšana, dzīvojamā fonda un nedzīvojamo telpu apsaimniekošana un citi maksas pakalpojumi pārskata gadā </w:t>
      </w:r>
      <w:r w:rsidRPr="00D81533">
        <w:rPr>
          <w:rFonts w:ascii="Times New Roman" w:hAnsi="Times New Roman"/>
          <w:color w:val="000000"/>
          <w:sz w:val="24"/>
          <w:szCs w:val="24"/>
          <w:lang w:val="lv-LV"/>
        </w:rPr>
        <w:t xml:space="preserve">sastādīja </w:t>
      </w:r>
      <w:r w:rsidR="00E07C32" w:rsidRPr="00D81533">
        <w:rPr>
          <w:rFonts w:ascii="Times New Roman" w:hAnsi="Times New Roman"/>
          <w:color w:val="000000"/>
          <w:sz w:val="24"/>
          <w:szCs w:val="24"/>
          <w:lang w:val="lv-LV"/>
        </w:rPr>
        <w:t>1.008.120</w:t>
      </w:r>
      <w:r w:rsidRPr="00D81533">
        <w:rPr>
          <w:i/>
          <w:shd w:val="clear" w:color="auto" w:fill="FFFFFF"/>
          <w:lang w:val="lv-LV"/>
        </w:rPr>
        <w:t>euro</w:t>
      </w:r>
      <w:r w:rsidRPr="00D81533">
        <w:rPr>
          <w:rFonts w:ascii="Times New Roman" w:hAnsi="Times New Roman"/>
          <w:sz w:val="24"/>
          <w:szCs w:val="24"/>
          <w:lang w:val="lv-LV"/>
        </w:rPr>
        <w:t xml:space="preserve"> (fiziskās personas) un</w:t>
      </w:r>
      <w:r w:rsidR="00B32255" w:rsidRPr="00D81533">
        <w:rPr>
          <w:rFonts w:ascii="Times New Roman" w:hAnsi="Times New Roman"/>
          <w:sz w:val="24"/>
          <w:szCs w:val="24"/>
          <w:lang w:val="lv-LV"/>
        </w:rPr>
        <w:t xml:space="preserve"> </w:t>
      </w:r>
      <w:r w:rsidR="00E07C32" w:rsidRPr="00D81533">
        <w:rPr>
          <w:rFonts w:ascii="Times New Roman" w:hAnsi="Times New Roman"/>
          <w:sz w:val="24"/>
          <w:szCs w:val="24"/>
          <w:lang w:val="lv-LV"/>
        </w:rPr>
        <w:t>148503</w:t>
      </w:r>
      <w:r w:rsidRPr="00D81533">
        <w:rPr>
          <w:i/>
          <w:shd w:val="clear" w:color="auto" w:fill="FFFFFF"/>
          <w:lang w:val="lv-LV"/>
        </w:rPr>
        <w:t>euro</w:t>
      </w:r>
      <w:r w:rsidRPr="00D81533">
        <w:rPr>
          <w:rFonts w:ascii="Times New Roman" w:hAnsi="Times New Roman"/>
          <w:color w:val="000000"/>
          <w:sz w:val="24"/>
          <w:szCs w:val="24"/>
          <w:lang w:val="lv-LV"/>
        </w:rPr>
        <w:t xml:space="preserve"> (juridiskās</w:t>
      </w:r>
      <w:r w:rsidRPr="00D81533">
        <w:rPr>
          <w:rFonts w:ascii="Times New Roman" w:hAnsi="Times New Roman"/>
          <w:sz w:val="24"/>
          <w:szCs w:val="24"/>
          <w:lang w:val="lv-LV"/>
        </w:rPr>
        <w:t xml:space="preserve"> personas),kas izlietoti minēto pakalpojumu izpildes nodrošināšanai.</w:t>
      </w:r>
    </w:p>
    <w:p w14:paraId="7682BD1E" w14:textId="77777777" w:rsidR="00963308" w:rsidRDefault="00963308" w:rsidP="00982DD9">
      <w:pPr>
        <w:spacing w:after="0" w:line="240" w:lineRule="auto"/>
        <w:ind w:firstLine="578"/>
        <w:jc w:val="both"/>
        <w:rPr>
          <w:rFonts w:ascii="Times New Roman" w:hAnsi="Times New Roman"/>
          <w:sz w:val="24"/>
          <w:szCs w:val="24"/>
          <w:lang w:val="lv-LV"/>
        </w:rPr>
      </w:pPr>
      <w:r w:rsidRPr="00D81533">
        <w:rPr>
          <w:rFonts w:ascii="Times New Roman" w:hAnsi="Times New Roman"/>
          <w:sz w:val="24"/>
          <w:szCs w:val="24"/>
          <w:lang w:val="lv-LV"/>
        </w:rPr>
        <w:t xml:space="preserve"> Pārskata periodā visi aģentūras izdevumi ir pamatoti un tika novirzīti, lai sekmīgi varētu tikt izpildītas visas aģentūrai uzliktās un normatīvajos </w:t>
      </w:r>
      <w:smartTag w:uri="schemas-tilde-lv/tildestengine" w:element="veidnes">
        <w:smartTagPr>
          <w:attr w:name="baseform" w:val="akt|s"/>
          <w:attr w:name="id" w:val="-1"/>
          <w:attr w:name="text" w:val="aktos"/>
        </w:smartTagPr>
        <w:r w:rsidRPr="00D81533">
          <w:rPr>
            <w:rFonts w:ascii="Times New Roman" w:hAnsi="Times New Roman"/>
            <w:sz w:val="24"/>
            <w:szCs w:val="24"/>
            <w:lang w:val="lv-LV"/>
          </w:rPr>
          <w:t>aktos</w:t>
        </w:r>
      </w:smartTag>
      <w:r w:rsidRPr="00D81533">
        <w:rPr>
          <w:rFonts w:ascii="Times New Roman" w:hAnsi="Times New Roman"/>
          <w:sz w:val="24"/>
          <w:szCs w:val="24"/>
          <w:lang w:val="lv-LV"/>
        </w:rPr>
        <w:t xml:space="preserve"> noteiktās funkcijas.</w:t>
      </w:r>
      <w:r>
        <w:rPr>
          <w:rFonts w:ascii="Times New Roman" w:hAnsi="Times New Roman"/>
          <w:sz w:val="24"/>
          <w:szCs w:val="24"/>
          <w:lang w:val="lv-LV"/>
        </w:rPr>
        <w:t xml:space="preserve"> </w:t>
      </w:r>
    </w:p>
    <w:p w14:paraId="109E0F3A" w14:textId="77777777" w:rsidR="00963308" w:rsidRDefault="00963308" w:rsidP="00982DD9">
      <w:pPr>
        <w:spacing w:after="0" w:line="240" w:lineRule="auto"/>
        <w:ind w:firstLine="578"/>
        <w:jc w:val="both"/>
        <w:rPr>
          <w:rFonts w:ascii="Times New Roman" w:hAnsi="Times New Roman"/>
          <w:sz w:val="24"/>
          <w:szCs w:val="24"/>
          <w:lang w:val="lv-LV"/>
        </w:rPr>
      </w:pPr>
    </w:p>
    <w:p w14:paraId="1ABAEA22" w14:textId="77777777" w:rsidR="00963308" w:rsidRPr="00D81533" w:rsidRDefault="00963308" w:rsidP="00982DD9">
      <w:pPr>
        <w:pStyle w:val="Heading2"/>
        <w:numPr>
          <w:ilvl w:val="0"/>
          <w:numId w:val="0"/>
        </w:numPr>
        <w:spacing w:before="0" w:line="240" w:lineRule="auto"/>
        <w:jc w:val="both"/>
        <w:rPr>
          <w:rFonts w:ascii="Times New Roman" w:hAnsi="Times New Roman"/>
          <w:szCs w:val="28"/>
          <w:u w:val="single"/>
          <w:lang w:val="lv-LV"/>
        </w:rPr>
      </w:pPr>
      <w:r w:rsidRPr="00D81533">
        <w:rPr>
          <w:rFonts w:ascii="Times New Roman" w:hAnsi="Times New Roman"/>
          <w:u w:val="single"/>
          <w:lang w:val="lv-LV"/>
        </w:rPr>
        <w:t xml:space="preserve">IEKŠĒJĀS KONTROLES </w:t>
      </w:r>
      <w:r w:rsidRPr="00D81533">
        <w:rPr>
          <w:rFonts w:ascii="Times New Roman" w:hAnsi="Times New Roman"/>
          <w:szCs w:val="28"/>
          <w:u w:val="single"/>
          <w:lang w:val="lv-LV"/>
        </w:rPr>
        <w:t>SISTĒMA</w:t>
      </w:r>
    </w:p>
    <w:p w14:paraId="0FB4C776" w14:textId="77777777" w:rsidR="00D81533" w:rsidRPr="00D81533" w:rsidRDefault="00D81533" w:rsidP="00982DD9">
      <w:pPr>
        <w:spacing w:after="0" w:line="240" w:lineRule="auto"/>
        <w:ind w:firstLine="578"/>
        <w:jc w:val="both"/>
        <w:rPr>
          <w:rFonts w:ascii="Times New Roman" w:hAnsi="Times New Roman"/>
          <w:sz w:val="24"/>
          <w:szCs w:val="24"/>
          <w:lang w:val="lv-LV"/>
        </w:rPr>
      </w:pPr>
    </w:p>
    <w:p w14:paraId="2554BAAF" w14:textId="77777777" w:rsidR="00963308" w:rsidRDefault="00963308" w:rsidP="00982DD9">
      <w:pPr>
        <w:spacing w:after="0" w:line="240" w:lineRule="auto"/>
        <w:ind w:firstLine="578"/>
        <w:jc w:val="both"/>
        <w:rPr>
          <w:rFonts w:ascii="Times New Roman" w:hAnsi="Times New Roman"/>
          <w:sz w:val="24"/>
          <w:szCs w:val="24"/>
          <w:lang w:val="lv-LV"/>
        </w:rPr>
      </w:pPr>
      <w:r w:rsidRPr="00D81533">
        <w:rPr>
          <w:rFonts w:ascii="Times New Roman" w:hAnsi="Times New Roman"/>
          <w:sz w:val="24"/>
          <w:szCs w:val="24"/>
          <w:lang w:val="lv-LV"/>
        </w:rPr>
        <w:t xml:space="preserve"> Aģentūras iekšējās kontroles sistēma izveidota un funkcionē saskaņā ar iestādē izstrādāto grāmatvedības uzskaites un finanšu kontroles koncepciju, kura nodrošina aģentūras līdzekļu saglabāšanu, racionālu un pareizu izlietošanu, saimniecisko darījumu atbilstību likumdošanai un aģentūras </w:t>
      </w:r>
      <w:smartTag w:uri="schemas-tilde-lv/tildestengine" w:element="veidnes">
        <w:smartTagPr>
          <w:attr w:name="baseform" w:val="nolikum|s"/>
          <w:attr w:name="id" w:val="-1"/>
          <w:attr w:name="text" w:val="nolikuma"/>
        </w:smartTagPr>
        <w:r w:rsidRPr="00D81533">
          <w:rPr>
            <w:rFonts w:ascii="Times New Roman" w:hAnsi="Times New Roman"/>
            <w:sz w:val="24"/>
            <w:szCs w:val="24"/>
            <w:lang w:val="lv-LV"/>
          </w:rPr>
          <w:t>nolikuma</w:t>
        </w:r>
      </w:smartTag>
      <w:r w:rsidRPr="00D81533">
        <w:rPr>
          <w:rFonts w:ascii="Times New Roman" w:hAnsi="Times New Roman"/>
          <w:sz w:val="24"/>
          <w:szCs w:val="24"/>
          <w:lang w:val="lv-LV"/>
        </w:rPr>
        <w:t xml:space="preserve"> nosacījumiem. Aģentūras iekšējās konroles sistēmas pareizība un atbilstība LR MK noteikumiem Nr. 585 “Noteikumi par grāmatvedības kārtošanu un organizāciju”’ tiek vērtēta ar ārējo revidentu palīdzību.</w:t>
      </w:r>
    </w:p>
    <w:p w14:paraId="3E8A839F" w14:textId="77777777" w:rsidR="002C5125" w:rsidRDefault="002C5125" w:rsidP="00982DD9">
      <w:pPr>
        <w:spacing w:after="0" w:line="240" w:lineRule="auto"/>
        <w:ind w:firstLine="578"/>
        <w:jc w:val="both"/>
        <w:rPr>
          <w:rFonts w:ascii="Times New Roman" w:hAnsi="Times New Roman"/>
          <w:sz w:val="24"/>
          <w:szCs w:val="24"/>
          <w:lang w:val="lv-LV"/>
        </w:rPr>
      </w:pPr>
    </w:p>
    <w:p w14:paraId="62E83F81" w14:textId="77777777" w:rsidR="002C5125" w:rsidRDefault="002C5125" w:rsidP="00982DD9">
      <w:pPr>
        <w:spacing w:after="0" w:line="240" w:lineRule="auto"/>
        <w:ind w:firstLine="578"/>
        <w:jc w:val="both"/>
        <w:rPr>
          <w:rFonts w:ascii="Times New Roman" w:hAnsi="Times New Roman"/>
          <w:sz w:val="24"/>
          <w:szCs w:val="24"/>
          <w:lang w:val="lv-LV"/>
        </w:rPr>
      </w:pPr>
    </w:p>
    <w:p w14:paraId="02D9226A" w14:textId="77777777" w:rsidR="002C5125" w:rsidRPr="00D81533" w:rsidRDefault="002C5125" w:rsidP="00982DD9">
      <w:pPr>
        <w:spacing w:after="0" w:line="240" w:lineRule="auto"/>
        <w:ind w:firstLine="578"/>
        <w:jc w:val="both"/>
        <w:rPr>
          <w:rFonts w:ascii="Times New Roman" w:hAnsi="Times New Roman"/>
          <w:sz w:val="24"/>
          <w:szCs w:val="24"/>
          <w:lang w:val="lv-LV"/>
        </w:rPr>
      </w:pPr>
    </w:p>
    <w:p w14:paraId="5F09FB39" w14:textId="77777777" w:rsidR="00963308" w:rsidRPr="00D81533" w:rsidRDefault="00963308" w:rsidP="00982DD9">
      <w:pPr>
        <w:spacing w:after="0" w:line="240" w:lineRule="auto"/>
        <w:ind w:firstLine="720"/>
        <w:jc w:val="both"/>
        <w:rPr>
          <w:rFonts w:ascii="Times New Roman" w:hAnsi="Times New Roman"/>
          <w:sz w:val="24"/>
          <w:szCs w:val="24"/>
          <w:lang w:val="lv-LV"/>
        </w:rPr>
      </w:pPr>
    </w:p>
    <w:p w14:paraId="1CF794D3" w14:textId="77777777" w:rsidR="00963308" w:rsidRPr="00D81533" w:rsidRDefault="00963308" w:rsidP="00982DD9">
      <w:pPr>
        <w:pStyle w:val="Heading2"/>
        <w:numPr>
          <w:ilvl w:val="0"/>
          <w:numId w:val="0"/>
        </w:numPr>
        <w:spacing w:before="0" w:line="240" w:lineRule="auto"/>
        <w:jc w:val="both"/>
        <w:rPr>
          <w:rFonts w:ascii="Times New Roman" w:hAnsi="Times New Roman"/>
          <w:szCs w:val="28"/>
          <w:u w:val="single"/>
          <w:lang w:val="lv-LV"/>
        </w:rPr>
      </w:pPr>
      <w:r w:rsidRPr="00D81533">
        <w:rPr>
          <w:rFonts w:ascii="Times New Roman" w:hAnsi="Times New Roman"/>
          <w:szCs w:val="28"/>
          <w:u w:val="single"/>
          <w:lang w:val="lv-LV"/>
        </w:rPr>
        <w:lastRenderedPageBreak/>
        <w:t xml:space="preserve">PASĀKUMI DARBA OPTIMIZĀCIJAI, PAKALPOJUMU KVALITĀTES UZLABOŠANAI, IZMAKSU SAMAZINĀŠANAI, PIEEJAMĪBAS NODROŠINĀŠANAI </w:t>
      </w:r>
    </w:p>
    <w:p w14:paraId="61152855" w14:textId="77777777" w:rsidR="00D81533" w:rsidRPr="00D81533" w:rsidRDefault="00982DD9" w:rsidP="00982DD9">
      <w:pPr>
        <w:spacing w:after="0" w:line="240" w:lineRule="auto"/>
        <w:jc w:val="both"/>
        <w:rPr>
          <w:rFonts w:ascii="Times New Roman" w:hAnsi="Times New Roman"/>
          <w:sz w:val="24"/>
          <w:szCs w:val="24"/>
          <w:lang w:val="lv-LV"/>
        </w:rPr>
      </w:pPr>
      <w:r w:rsidRPr="00D81533">
        <w:rPr>
          <w:rFonts w:ascii="Times New Roman" w:hAnsi="Times New Roman"/>
          <w:sz w:val="24"/>
          <w:szCs w:val="24"/>
          <w:lang w:val="lv-LV"/>
        </w:rPr>
        <w:tab/>
      </w:r>
    </w:p>
    <w:p w14:paraId="03B9423D" w14:textId="77777777" w:rsidR="00963308" w:rsidRPr="00D81533" w:rsidRDefault="00963308" w:rsidP="00982DD9">
      <w:pPr>
        <w:spacing w:after="0" w:line="240" w:lineRule="auto"/>
        <w:jc w:val="both"/>
        <w:rPr>
          <w:rFonts w:ascii="Times New Roman" w:hAnsi="Times New Roman"/>
          <w:sz w:val="24"/>
          <w:szCs w:val="24"/>
          <w:lang w:val="lv-LV"/>
        </w:rPr>
      </w:pPr>
      <w:r w:rsidRPr="00D81533">
        <w:rPr>
          <w:rFonts w:ascii="Times New Roman" w:hAnsi="Times New Roman"/>
          <w:sz w:val="24"/>
          <w:szCs w:val="24"/>
          <w:lang w:val="lv-LV"/>
        </w:rPr>
        <w:t>Aģentūra pārskata periodā apakšnozaru efektīvas darbības optimizēšanai un nodrošināšanai ir iegādājusies sekojošos pamatlīdzekļus :</w:t>
      </w:r>
    </w:p>
    <w:p w14:paraId="752ECD36" w14:textId="77777777" w:rsidR="00D81533" w:rsidRPr="00D81533" w:rsidRDefault="00D81533" w:rsidP="00982DD9">
      <w:pPr>
        <w:spacing w:after="0" w:line="240" w:lineRule="auto"/>
        <w:jc w:val="both"/>
        <w:rPr>
          <w:rFonts w:ascii="Times New Roman" w:hAnsi="Times New Roman"/>
          <w:sz w:val="24"/>
          <w:szCs w:val="24"/>
          <w:lang w:val="lv-LV"/>
        </w:rPr>
      </w:pPr>
    </w:p>
    <w:p w14:paraId="1F839385" w14:textId="77777777" w:rsidR="00D81533" w:rsidRPr="00261BC9" w:rsidRDefault="00D81533" w:rsidP="00982DD9">
      <w:pPr>
        <w:spacing w:after="0" w:line="240" w:lineRule="auto"/>
        <w:jc w:val="both"/>
        <w:rPr>
          <w:rFonts w:ascii="Times New Roman" w:hAnsi="Times New Roman"/>
          <w:sz w:val="24"/>
          <w:szCs w:val="24"/>
          <w:highlight w:val="yellow"/>
          <w:lang w:val="lv-LV"/>
        </w:rPr>
      </w:pPr>
    </w:p>
    <w:tbl>
      <w:tblPr>
        <w:tblW w:w="81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993"/>
        <w:gridCol w:w="1984"/>
      </w:tblGrid>
      <w:tr w:rsidR="00963308" w:rsidRPr="00261BC9" w14:paraId="6F2CA1A1" w14:textId="77777777" w:rsidTr="00261BC9">
        <w:trPr>
          <w:trHeight w:val="402"/>
        </w:trPr>
        <w:tc>
          <w:tcPr>
            <w:tcW w:w="5131" w:type="dxa"/>
            <w:vMerge w:val="restart"/>
            <w:vAlign w:val="center"/>
          </w:tcPr>
          <w:p w14:paraId="15BF1562" w14:textId="77777777" w:rsidR="00963308" w:rsidRPr="00261BC9" w:rsidRDefault="00963308" w:rsidP="00982DD9">
            <w:pPr>
              <w:spacing w:after="0" w:line="240" w:lineRule="auto"/>
              <w:jc w:val="both"/>
              <w:rPr>
                <w:rFonts w:ascii="Times New Roman" w:hAnsi="Times New Roman"/>
                <w:color w:val="000000"/>
                <w:sz w:val="24"/>
                <w:szCs w:val="24"/>
                <w:highlight w:val="yellow"/>
                <w:lang w:val="lv-LV"/>
              </w:rPr>
            </w:pPr>
          </w:p>
        </w:tc>
        <w:tc>
          <w:tcPr>
            <w:tcW w:w="2977" w:type="dxa"/>
            <w:gridSpan w:val="2"/>
            <w:tcBorders>
              <w:right w:val="single" w:sz="4" w:space="0" w:color="auto"/>
            </w:tcBorders>
            <w:vAlign w:val="center"/>
          </w:tcPr>
          <w:p w14:paraId="5EA40FB1" w14:textId="77777777" w:rsidR="00963308" w:rsidRPr="00D81533" w:rsidRDefault="00963308" w:rsidP="00261BC9">
            <w:pPr>
              <w:spacing w:after="0" w:line="240" w:lineRule="auto"/>
              <w:jc w:val="center"/>
              <w:rPr>
                <w:rFonts w:ascii="Times New Roman" w:hAnsi="Times New Roman"/>
                <w:color w:val="000000"/>
                <w:sz w:val="24"/>
                <w:szCs w:val="24"/>
                <w:lang w:val="lv-LV"/>
              </w:rPr>
            </w:pPr>
            <w:r w:rsidRPr="00D81533">
              <w:rPr>
                <w:rFonts w:ascii="Times New Roman" w:hAnsi="Times New Roman"/>
                <w:color w:val="000000"/>
                <w:sz w:val="24"/>
                <w:szCs w:val="24"/>
                <w:lang w:val="lv-LV"/>
              </w:rPr>
              <w:t>Iegādāts 20</w:t>
            </w:r>
            <w:r w:rsidR="00261BC9" w:rsidRPr="00D81533">
              <w:rPr>
                <w:rFonts w:ascii="Times New Roman" w:hAnsi="Times New Roman"/>
                <w:color w:val="000000"/>
                <w:sz w:val="24"/>
                <w:szCs w:val="24"/>
                <w:lang w:val="lv-LV"/>
              </w:rPr>
              <w:t>2</w:t>
            </w:r>
            <w:r w:rsidR="00AB154C" w:rsidRPr="00D81533">
              <w:rPr>
                <w:rFonts w:ascii="Times New Roman" w:hAnsi="Times New Roman"/>
                <w:color w:val="000000"/>
                <w:sz w:val="24"/>
                <w:szCs w:val="24"/>
                <w:lang w:val="lv-LV"/>
              </w:rPr>
              <w:t>0</w:t>
            </w:r>
            <w:r w:rsidRPr="00D81533">
              <w:rPr>
                <w:rFonts w:ascii="Times New Roman" w:hAnsi="Times New Roman"/>
                <w:color w:val="000000"/>
                <w:sz w:val="24"/>
                <w:szCs w:val="24"/>
                <w:lang w:val="lv-LV"/>
              </w:rPr>
              <w:t>.gadā</w:t>
            </w:r>
          </w:p>
          <w:p w14:paraId="56FAD0E4" w14:textId="77777777" w:rsidR="00963308" w:rsidRPr="00D81533" w:rsidRDefault="00963308" w:rsidP="00261BC9">
            <w:pPr>
              <w:spacing w:after="0" w:line="240" w:lineRule="auto"/>
              <w:jc w:val="center"/>
              <w:rPr>
                <w:rFonts w:ascii="Times New Roman" w:hAnsi="Times New Roman"/>
                <w:color w:val="000000"/>
                <w:sz w:val="24"/>
                <w:szCs w:val="24"/>
                <w:lang w:val="lv-LV"/>
              </w:rPr>
            </w:pPr>
          </w:p>
        </w:tc>
      </w:tr>
      <w:tr w:rsidR="00963308" w:rsidRPr="00261BC9" w14:paraId="74762F08" w14:textId="77777777" w:rsidTr="00261BC9">
        <w:trPr>
          <w:trHeight w:val="839"/>
        </w:trPr>
        <w:tc>
          <w:tcPr>
            <w:tcW w:w="5131" w:type="dxa"/>
            <w:vMerge/>
          </w:tcPr>
          <w:p w14:paraId="1E417F6C" w14:textId="77777777" w:rsidR="00963308" w:rsidRPr="00261BC9" w:rsidRDefault="00963308" w:rsidP="00982DD9">
            <w:pPr>
              <w:spacing w:after="0" w:line="240" w:lineRule="auto"/>
              <w:jc w:val="both"/>
              <w:rPr>
                <w:rFonts w:ascii="Times New Roman" w:hAnsi="Times New Roman"/>
                <w:color w:val="000000"/>
                <w:sz w:val="24"/>
                <w:szCs w:val="24"/>
                <w:highlight w:val="yellow"/>
                <w:lang w:val="lv-LV"/>
              </w:rPr>
            </w:pPr>
          </w:p>
        </w:tc>
        <w:tc>
          <w:tcPr>
            <w:tcW w:w="993" w:type="dxa"/>
            <w:vAlign w:val="center"/>
          </w:tcPr>
          <w:p w14:paraId="51C2154B" w14:textId="77777777" w:rsidR="00963308" w:rsidRPr="00D81533" w:rsidRDefault="00963308" w:rsidP="00261BC9">
            <w:pPr>
              <w:spacing w:after="0" w:line="240" w:lineRule="auto"/>
              <w:jc w:val="center"/>
              <w:rPr>
                <w:rFonts w:ascii="Times New Roman" w:hAnsi="Times New Roman"/>
                <w:color w:val="000000"/>
                <w:sz w:val="24"/>
                <w:szCs w:val="24"/>
                <w:lang w:val="lv-LV"/>
              </w:rPr>
            </w:pPr>
            <w:r w:rsidRPr="00D81533">
              <w:rPr>
                <w:rFonts w:ascii="Times New Roman" w:hAnsi="Times New Roman"/>
                <w:color w:val="000000"/>
                <w:sz w:val="24"/>
                <w:szCs w:val="24"/>
                <w:lang w:val="lv-LV"/>
              </w:rPr>
              <w:t>Daudzums gab</w:t>
            </w:r>
          </w:p>
          <w:p w14:paraId="1DB7CDE4" w14:textId="77777777" w:rsidR="00963308" w:rsidRPr="00D81533" w:rsidRDefault="00963308" w:rsidP="00982DD9">
            <w:pPr>
              <w:spacing w:after="0" w:line="240" w:lineRule="auto"/>
              <w:jc w:val="both"/>
              <w:rPr>
                <w:rFonts w:ascii="Times New Roman" w:hAnsi="Times New Roman"/>
                <w:color w:val="000000"/>
                <w:sz w:val="24"/>
                <w:szCs w:val="24"/>
                <w:lang w:val="lv-LV"/>
              </w:rPr>
            </w:pPr>
          </w:p>
        </w:tc>
        <w:tc>
          <w:tcPr>
            <w:tcW w:w="1984" w:type="dxa"/>
            <w:tcBorders>
              <w:right w:val="single" w:sz="4" w:space="0" w:color="auto"/>
            </w:tcBorders>
            <w:vAlign w:val="center"/>
          </w:tcPr>
          <w:p w14:paraId="2F627008" w14:textId="77777777" w:rsidR="00963308" w:rsidRPr="00D81533" w:rsidRDefault="00963308" w:rsidP="00261BC9">
            <w:pPr>
              <w:spacing w:after="0" w:line="240" w:lineRule="auto"/>
              <w:jc w:val="center"/>
              <w:rPr>
                <w:rFonts w:ascii="Times New Roman" w:hAnsi="Times New Roman"/>
                <w:color w:val="000000"/>
                <w:sz w:val="24"/>
                <w:szCs w:val="24"/>
                <w:lang w:val="lv-LV"/>
              </w:rPr>
            </w:pPr>
            <w:r w:rsidRPr="00D81533">
              <w:rPr>
                <w:rFonts w:ascii="Times New Roman" w:hAnsi="Times New Roman"/>
                <w:color w:val="000000"/>
                <w:sz w:val="24"/>
                <w:szCs w:val="24"/>
                <w:lang w:val="lv-LV"/>
              </w:rPr>
              <w:t>Summa</w:t>
            </w:r>
          </w:p>
          <w:p w14:paraId="6E70B254" w14:textId="77777777" w:rsidR="00963308" w:rsidRPr="00D81533" w:rsidRDefault="00963308" w:rsidP="00261BC9">
            <w:pPr>
              <w:spacing w:after="0" w:line="240" w:lineRule="auto"/>
              <w:jc w:val="center"/>
              <w:rPr>
                <w:rFonts w:ascii="Times New Roman" w:hAnsi="Times New Roman"/>
                <w:color w:val="000000"/>
                <w:sz w:val="24"/>
                <w:szCs w:val="24"/>
                <w:lang w:val="lv-LV"/>
              </w:rPr>
            </w:pPr>
            <w:r w:rsidRPr="00D81533">
              <w:rPr>
                <w:rFonts w:ascii="Times New Roman" w:hAnsi="Times New Roman"/>
                <w:color w:val="000000"/>
                <w:sz w:val="24"/>
                <w:szCs w:val="24"/>
                <w:lang w:val="lv-LV"/>
              </w:rPr>
              <w:t>EUR</w:t>
            </w:r>
          </w:p>
        </w:tc>
      </w:tr>
      <w:tr w:rsidR="00963308" w:rsidRPr="00261BC9" w14:paraId="51383BCC" w14:textId="77777777" w:rsidTr="00261BC9">
        <w:tc>
          <w:tcPr>
            <w:tcW w:w="5131" w:type="dxa"/>
          </w:tcPr>
          <w:p w14:paraId="74F7431C" w14:textId="77777777" w:rsidR="00963308" w:rsidRPr="00D81533" w:rsidRDefault="00963308" w:rsidP="00144FF6">
            <w:pPr>
              <w:spacing w:after="0" w:line="240" w:lineRule="auto"/>
              <w:rPr>
                <w:rFonts w:ascii="Times New Roman" w:hAnsi="Times New Roman"/>
                <w:b/>
                <w:sz w:val="24"/>
                <w:szCs w:val="24"/>
                <w:lang w:val="lv-LV"/>
              </w:rPr>
            </w:pPr>
            <w:r w:rsidRPr="00D81533">
              <w:rPr>
                <w:rFonts w:ascii="Times New Roman" w:hAnsi="Times New Roman"/>
                <w:b/>
                <w:sz w:val="24"/>
                <w:szCs w:val="24"/>
                <w:lang w:val="lv-LV"/>
              </w:rPr>
              <w:t>Iepriekš neklasificētie pārējie pamatlīdzekļi</w:t>
            </w:r>
            <w:r w:rsidR="00261BC9" w:rsidRPr="00D81533">
              <w:rPr>
                <w:rFonts w:ascii="Times New Roman" w:hAnsi="Times New Roman"/>
                <w:b/>
                <w:sz w:val="24"/>
                <w:szCs w:val="24"/>
                <w:lang w:val="lv-LV"/>
              </w:rPr>
              <w:t>-</w:t>
            </w:r>
            <w:r w:rsidRPr="00D81533">
              <w:rPr>
                <w:rFonts w:ascii="Times New Roman" w:hAnsi="Times New Roman"/>
                <w:b/>
                <w:sz w:val="24"/>
                <w:szCs w:val="24"/>
                <w:lang w:val="lv-LV"/>
              </w:rPr>
              <w:t>:</w:t>
            </w:r>
          </w:p>
        </w:tc>
        <w:tc>
          <w:tcPr>
            <w:tcW w:w="993" w:type="dxa"/>
            <w:vAlign w:val="center"/>
          </w:tcPr>
          <w:p w14:paraId="4CD67717" w14:textId="77777777" w:rsidR="00963308" w:rsidRPr="00D81533" w:rsidRDefault="00963308" w:rsidP="000A5E7F">
            <w:pPr>
              <w:spacing w:after="0" w:line="240" w:lineRule="auto"/>
              <w:jc w:val="center"/>
              <w:rPr>
                <w:rFonts w:ascii="Times New Roman" w:hAnsi="Times New Roman"/>
                <w:b/>
                <w:sz w:val="24"/>
                <w:szCs w:val="24"/>
                <w:lang w:val="lv-LV"/>
              </w:rPr>
            </w:pPr>
            <w:r w:rsidRPr="00D81533">
              <w:rPr>
                <w:rFonts w:ascii="Times New Roman" w:hAnsi="Times New Roman"/>
                <w:b/>
                <w:sz w:val="24"/>
                <w:szCs w:val="24"/>
                <w:lang w:val="lv-LV"/>
              </w:rPr>
              <w:t>4</w:t>
            </w:r>
          </w:p>
        </w:tc>
        <w:tc>
          <w:tcPr>
            <w:tcW w:w="1984" w:type="dxa"/>
            <w:tcBorders>
              <w:right w:val="single" w:sz="4" w:space="0" w:color="auto"/>
            </w:tcBorders>
            <w:vAlign w:val="center"/>
          </w:tcPr>
          <w:p w14:paraId="5AA3992D" w14:textId="77777777" w:rsidR="00963308" w:rsidRPr="00D81533" w:rsidRDefault="00261BC9" w:rsidP="00261BC9">
            <w:pPr>
              <w:spacing w:after="0" w:line="240" w:lineRule="auto"/>
              <w:jc w:val="center"/>
              <w:rPr>
                <w:rFonts w:ascii="Times New Roman" w:hAnsi="Times New Roman"/>
                <w:b/>
                <w:sz w:val="24"/>
                <w:szCs w:val="24"/>
                <w:lang w:val="lv-LV"/>
              </w:rPr>
            </w:pPr>
            <w:r w:rsidRPr="00D81533">
              <w:rPr>
                <w:rFonts w:ascii="Times New Roman" w:hAnsi="Times New Roman"/>
                <w:b/>
                <w:sz w:val="24"/>
                <w:szCs w:val="24"/>
                <w:lang w:val="lv-LV"/>
              </w:rPr>
              <w:t>25167</w:t>
            </w:r>
          </w:p>
        </w:tc>
      </w:tr>
      <w:tr w:rsidR="00963308" w:rsidRPr="00261BC9" w14:paraId="53E38FD7" w14:textId="77777777" w:rsidTr="00261BC9">
        <w:tc>
          <w:tcPr>
            <w:tcW w:w="5131" w:type="dxa"/>
          </w:tcPr>
          <w:p w14:paraId="755AE2E3" w14:textId="77777777" w:rsidR="00963308" w:rsidRPr="00D81533" w:rsidRDefault="00261BC9" w:rsidP="00144FF6">
            <w:pPr>
              <w:spacing w:after="0" w:line="240" w:lineRule="auto"/>
              <w:rPr>
                <w:rFonts w:ascii="Times New Roman" w:hAnsi="Times New Roman"/>
                <w:sz w:val="24"/>
                <w:szCs w:val="24"/>
                <w:lang w:val="lv-LV"/>
              </w:rPr>
            </w:pPr>
            <w:r w:rsidRPr="00D81533">
              <w:rPr>
                <w:rFonts w:ascii="Times New Roman" w:hAnsi="Times New Roman"/>
                <w:sz w:val="24"/>
                <w:szCs w:val="24"/>
                <w:lang w:val="lv-LV"/>
              </w:rPr>
              <w:t>Frekvences pārveidotājs FR840-00380</w:t>
            </w:r>
          </w:p>
        </w:tc>
        <w:tc>
          <w:tcPr>
            <w:tcW w:w="993" w:type="dxa"/>
            <w:vAlign w:val="center"/>
          </w:tcPr>
          <w:p w14:paraId="3ABF203E" w14:textId="77777777" w:rsidR="00963308" w:rsidRPr="00D81533" w:rsidRDefault="00963308" w:rsidP="000A5E7F">
            <w:pPr>
              <w:spacing w:after="0" w:line="240" w:lineRule="auto"/>
              <w:jc w:val="center"/>
              <w:rPr>
                <w:rFonts w:ascii="Times New Roman" w:hAnsi="Times New Roman"/>
                <w:sz w:val="24"/>
                <w:szCs w:val="24"/>
                <w:lang w:val="lv-LV"/>
              </w:rPr>
            </w:pPr>
            <w:r w:rsidRPr="00D81533">
              <w:rPr>
                <w:rFonts w:ascii="Times New Roman" w:hAnsi="Times New Roman"/>
                <w:sz w:val="24"/>
                <w:szCs w:val="24"/>
                <w:lang w:val="lv-LV"/>
              </w:rPr>
              <w:t>1</w:t>
            </w:r>
          </w:p>
        </w:tc>
        <w:tc>
          <w:tcPr>
            <w:tcW w:w="1984" w:type="dxa"/>
            <w:tcBorders>
              <w:right w:val="single" w:sz="4" w:space="0" w:color="auto"/>
            </w:tcBorders>
            <w:vAlign w:val="center"/>
          </w:tcPr>
          <w:p w14:paraId="5144B514" w14:textId="77777777" w:rsidR="00963308" w:rsidRPr="00D81533" w:rsidRDefault="00261BC9" w:rsidP="000A5E7F">
            <w:pPr>
              <w:spacing w:after="0" w:line="240" w:lineRule="auto"/>
              <w:jc w:val="center"/>
              <w:rPr>
                <w:rFonts w:ascii="Times New Roman" w:hAnsi="Times New Roman"/>
                <w:sz w:val="24"/>
                <w:szCs w:val="24"/>
                <w:lang w:val="lv-LV"/>
              </w:rPr>
            </w:pPr>
            <w:r w:rsidRPr="00D81533">
              <w:rPr>
                <w:rFonts w:ascii="Times New Roman" w:hAnsi="Times New Roman"/>
                <w:sz w:val="24"/>
                <w:szCs w:val="24"/>
                <w:lang w:val="lv-LV"/>
              </w:rPr>
              <w:t>1295</w:t>
            </w:r>
          </w:p>
        </w:tc>
      </w:tr>
      <w:tr w:rsidR="00963308" w:rsidRPr="00261BC9" w14:paraId="7CF2BA2F" w14:textId="77777777" w:rsidTr="00261BC9">
        <w:tc>
          <w:tcPr>
            <w:tcW w:w="5131" w:type="dxa"/>
          </w:tcPr>
          <w:p w14:paraId="5C120132" w14:textId="77777777" w:rsidR="00963308" w:rsidRPr="00D81533" w:rsidRDefault="00261BC9" w:rsidP="00144FF6">
            <w:pPr>
              <w:spacing w:after="0" w:line="240" w:lineRule="auto"/>
              <w:rPr>
                <w:rFonts w:ascii="Times New Roman" w:hAnsi="Times New Roman"/>
                <w:sz w:val="24"/>
                <w:szCs w:val="24"/>
                <w:lang w:val="lv-LV"/>
              </w:rPr>
            </w:pPr>
            <w:r w:rsidRPr="00D81533">
              <w:rPr>
                <w:rFonts w:ascii="Times New Roman" w:hAnsi="Times New Roman"/>
                <w:sz w:val="24"/>
                <w:szCs w:val="24"/>
                <w:lang w:val="lv-LV"/>
              </w:rPr>
              <w:t>Kombinētā asenizācijas mašīnas tvertne</w:t>
            </w:r>
          </w:p>
        </w:tc>
        <w:tc>
          <w:tcPr>
            <w:tcW w:w="993" w:type="dxa"/>
            <w:vAlign w:val="center"/>
          </w:tcPr>
          <w:p w14:paraId="39C4D00E" w14:textId="77777777" w:rsidR="00963308" w:rsidRPr="00D81533" w:rsidRDefault="00963308" w:rsidP="000A5E7F">
            <w:pPr>
              <w:spacing w:after="0" w:line="240" w:lineRule="auto"/>
              <w:jc w:val="center"/>
              <w:rPr>
                <w:rFonts w:ascii="Times New Roman" w:hAnsi="Times New Roman"/>
                <w:sz w:val="24"/>
                <w:szCs w:val="24"/>
                <w:lang w:val="lv-LV"/>
              </w:rPr>
            </w:pPr>
            <w:r w:rsidRPr="00D81533">
              <w:rPr>
                <w:rFonts w:ascii="Times New Roman" w:hAnsi="Times New Roman"/>
                <w:sz w:val="24"/>
                <w:szCs w:val="24"/>
                <w:lang w:val="lv-LV"/>
              </w:rPr>
              <w:t>1</w:t>
            </w:r>
          </w:p>
        </w:tc>
        <w:tc>
          <w:tcPr>
            <w:tcW w:w="1984" w:type="dxa"/>
            <w:tcBorders>
              <w:right w:val="single" w:sz="4" w:space="0" w:color="auto"/>
            </w:tcBorders>
            <w:vAlign w:val="center"/>
          </w:tcPr>
          <w:p w14:paraId="4E6E6A59" w14:textId="77777777" w:rsidR="00963308" w:rsidRPr="00D81533" w:rsidRDefault="00261BC9" w:rsidP="000A5E7F">
            <w:pPr>
              <w:spacing w:after="0" w:line="240" w:lineRule="auto"/>
              <w:jc w:val="center"/>
              <w:rPr>
                <w:rFonts w:ascii="Times New Roman" w:hAnsi="Times New Roman"/>
                <w:sz w:val="24"/>
                <w:szCs w:val="24"/>
                <w:lang w:val="lv-LV"/>
              </w:rPr>
            </w:pPr>
            <w:r w:rsidRPr="00D81533">
              <w:rPr>
                <w:rFonts w:ascii="Times New Roman" w:hAnsi="Times New Roman"/>
                <w:sz w:val="24"/>
                <w:szCs w:val="24"/>
                <w:lang w:val="lv-LV"/>
              </w:rPr>
              <w:t>9700</w:t>
            </w:r>
          </w:p>
        </w:tc>
      </w:tr>
      <w:tr w:rsidR="00963308" w:rsidRPr="00261BC9" w14:paraId="7727E6FE" w14:textId="77777777" w:rsidTr="00261BC9">
        <w:tc>
          <w:tcPr>
            <w:tcW w:w="5131" w:type="dxa"/>
          </w:tcPr>
          <w:p w14:paraId="06DDA5D2" w14:textId="77777777" w:rsidR="00963308" w:rsidRPr="00D81533" w:rsidRDefault="00261BC9" w:rsidP="00261BC9">
            <w:pPr>
              <w:spacing w:after="0" w:line="240" w:lineRule="auto"/>
              <w:rPr>
                <w:rFonts w:ascii="Times New Roman" w:hAnsi="Times New Roman"/>
                <w:sz w:val="24"/>
                <w:szCs w:val="24"/>
                <w:lang w:val="lv-LV"/>
              </w:rPr>
            </w:pPr>
            <w:r w:rsidRPr="00D81533">
              <w:rPr>
                <w:rFonts w:ascii="Times New Roman" w:hAnsi="Times New Roman"/>
                <w:sz w:val="24"/>
                <w:szCs w:val="24"/>
                <w:lang w:val="lv-LV"/>
              </w:rPr>
              <w:t>Birste ceļābūves Hydrog OKP-600/2100</w:t>
            </w:r>
          </w:p>
        </w:tc>
        <w:tc>
          <w:tcPr>
            <w:tcW w:w="993" w:type="dxa"/>
            <w:vAlign w:val="center"/>
          </w:tcPr>
          <w:p w14:paraId="002F2FCD" w14:textId="77777777" w:rsidR="00963308" w:rsidRPr="00D81533" w:rsidRDefault="00963308" w:rsidP="000A5E7F">
            <w:pPr>
              <w:spacing w:after="0" w:line="240" w:lineRule="auto"/>
              <w:jc w:val="center"/>
              <w:rPr>
                <w:rFonts w:ascii="Times New Roman" w:hAnsi="Times New Roman"/>
                <w:sz w:val="24"/>
                <w:szCs w:val="24"/>
                <w:lang w:val="lv-LV"/>
              </w:rPr>
            </w:pPr>
            <w:r w:rsidRPr="00D81533">
              <w:rPr>
                <w:rFonts w:ascii="Times New Roman" w:hAnsi="Times New Roman"/>
                <w:sz w:val="24"/>
                <w:szCs w:val="24"/>
                <w:lang w:val="lv-LV"/>
              </w:rPr>
              <w:t>1</w:t>
            </w:r>
          </w:p>
        </w:tc>
        <w:tc>
          <w:tcPr>
            <w:tcW w:w="1984" w:type="dxa"/>
            <w:tcBorders>
              <w:right w:val="single" w:sz="4" w:space="0" w:color="auto"/>
            </w:tcBorders>
            <w:vAlign w:val="center"/>
          </w:tcPr>
          <w:p w14:paraId="2D497C07" w14:textId="77777777" w:rsidR="00963308" w:rsidRPr="00D81533" w:rsidRDefault="00261BC9" w:rsidP="00261BC9">
            <w:pPr>
              <w:spacing w:after="0" w:line="240" w:lineRule="auto"/>
              <w:jc w:val="center"/>
              <w:rPr>
                <w:rFonts w:ascii="Times New Roman" w:hAnsi="Times New Roman"/>
                <w:sz w:val="24"/>
                <w:szCs w:val="24"/>
                <w:lang w:val="lv-LV"/>
              </w:rPr>
            </w:pPr>
            <w:r w:rsidRPr="00D81533">
              <w:rPr>
                <w:rFonts w:ascii="Times New Roman" w:hAnsi="Times New Roman"/>
                <w:sz w:val="24"/>
                <w:szCs w:val="24"/>
                <w:lang w:val="lv-LV"/>
              </w:rPr>
              <w:t>8422</w:t>
            </w:r>
          </w:p>
        </w:tc>
      </w:tr>
      <w:tr w:rsidR="00963308" w:rsidRPr="00650C5F" w14:paraId="0DFFB956" w14:textId="77777777" w:rsidTr="00261BC9">
        <w:tc>
          <w:tcPr>
            <w:tcW w:w="5131" w:type="dxa"/>
          </w:tcPr>
          <w:p w14:paraId="50D58D51" w14:textId="77777777" w:rsidR="00963308" w:rsidRPr="00D81533" w:rsidRDefault="00261BC9" w:rsidP="00261BC9">
            <w:pPr>
              <w:spacing w:after="0" w:line="240" w:lineRule="auto"/>
              <w:rPr>
                <w:rFonts w:ascii="Times New Roman" w:hAnsi="Times New Roman"/>
                <w:sz w:val="24"/>
                <w:szCs w:val="24"/>
                <w:lang w:val="lv-LV"/>
              </w:rPr>
            </w:pPr>
            <w:r w:rsidRPr="00D81533">
              <w:rPr>
                <w:rFonts w:ascii="Times New Roman" w:hAnsi="Times New Roman"/>
                <w:sz w:val="24"/>
                <w:szCs w:val="24"/>
                <w:lang w:val="lv-LV"/>
              </w:rPr>
              <w:t xml:space="preserve">Hidrodinamiskās mašīnas komponentu komplekts </w:t>
            </w:r>
          </w:p>
        </w:tc>
        <w:tc>
          <w:tcPr>
            <w:tcW w:w="993" w:type="dxa"/>
            <w:vAlign w:val="center"/>
          </w:tcPr>
          <w:p w14:paraId="2B9B3DC2" w14:textId="77777777" w:rsidR="00963308" w:rsidRPr="00D81533" w:rsidRDefault="00963308" w:rsidP="000A5E7F">
            <w:pPr>
              <w:spacing w:after="0" w:line="240" w:lineRule="auto"/>
              <w:jc w:val="center"/>
              <w:rPr>
                <w:rFonts w:ascii="Times New Roman" w:hAnsi="Times New Roman"/>
                <w:sz w:val="24"/>
                <w:szCs w:val="24"/>
                <w:lang w:val="lv-LV"/>
              </w:rPr>
            </w:pPr>
            <w:r w:rsidRPr="00D81533">
              <w:rPr>
                <w:rFonts w:ascii="Times New Roman" w:hAnsi="Times New Roman"/>
                <w:sz w:val="24"/>
                <w:szCs w:val="24"/>
                <w:lang w:val="lv-LV"/>
              </w:rPr>
              <w:t>1</w:t>
            </w:r>
          </w:p>
        </w:tc>
        <w:tc>
          <w:tcPr>
            <w:tcW w:w="1984" w:type="dxa"/>
            <w:tcBorders>
              <w:right w:val="single" w:sz="4" w:space="0" w:color="auto"/>
            </w:tcBorders>
            <w:vAlign w:val="center"/>
          </w:tcPr>
          <w:p w14:paraId="7D9D1370" w14:textId="77777777" w:rsidR="00963308" w:rsidRPr="00D81533" w:rsidRDefault="00261BC9" w:rsidP="000A5E7F">
            <w:pPr>
              <w:spacing w:after="0" w:line="240" w:lineRule="auto"/>
              <w:jc w:val="center"/>
              <w:rPr>
                <w:rFonts w:ascii="Times New Roman" w:hAnsi="Times New Roman"/>
                <w:sz w:val="24"/>
                <w:szCs w:val="24"/>
                <w:lang w:val="lv-LV"/>
              </w:rPr>
            </w:pPr>
            <w:r w:rsidRPr="00D81533">
              <w:rPr>
                <w:rFonts w:ascii="Times New Roman" w:hAnsi="Times New Roman"/>
                <w:sz w:val="24"/>
                <w:szCs w:val="24"/>
                <w:lang w:val="lv-LV"/>
              </w:rPr>
              <w:t>5750</w:t>
            </w:r>
          </w:p>
        </w:tc>
      </w:tr>
    </w:tbl>
    <w:p w14:paraId="2675BF48" w14:textId="77777777" w:rsidR="00897B6A" w:rsidRDefault="00897B6A" w:rsidP="00897B6A">
      <w:pPr>
        <w:widowControl w:val="0"/>
        <w:shd w:val="clear" w:color="auto" w:fill="FFFFFF"/>
        <w:autoSpaceDE w:val="0"/>
        <w:autoSpaceDN w:val="0"/>
        <w:adjustRightInd w:val="0"/>
        <w:spacing w:after="0" w:line="240" w:lineRule="auto"/>
        <w:ind w:left="6"/>
        <w:jc w:val="center"/>
        <w:rPr>
          <w:rFonts w:ascii="Times New Roman" w:hAnsi="Times New Roman"/>
          <w:b/>
          <w:color w:val="333333"/>
          <w:sz w:val="24"/>
          <w:szCs w:val="24"/>
          <w:highlight w:val="yellow"/>
          <w:lang w:val="lv-LV"/>
        </w:rPr>
      </w:pPr>
    </w:p>
    <w:p w14:paraId="0E37F8FD" w14:textId="77777777" w:rsidR="00963308" w:rsidRPr="00D81533" w:rsidRDefault="00963308" w:rsidP="00963308">
      <w:pPr>
        <w:pStyle w:val="Heading1"/>
        <w:numPr>
          <w:ilvl w:val="0"/>
          <w:numId w:val="0"/>
        </w:numPr>
        <w:rPr>
          <w:rFonts w:ascii="Times New Roman" w:hAnsi="Times New Roman"/>
        </w:rPr>
      </w:pPr>
      <w:r w:rsidRPr="00D81533">
        <w:rPr>
          <w:rFonts w:ascii="Times New Roman" w:hAnsi="Times New Roman"/>
        </w:rPr>
        <w:t>GALVENIE PLĀNOTIE DARBI 202</w:t>
      </w:r>
      <w:r w:rsidR="009739EB" w:rsidRPr="00D81533">
        <w:rPr>
          <w:rFonts w:ascii="Times New Roman" w:hAnsi="Times New Roman"/>
        </w:rPr>
        <w:t>1</w:t>
      </w:r>
      <w:r w:rsidRPr="00D81533">
        <w:rPr>
          <w:rFonts w:ascii="Times New Roman" w:hAnsi="Times New Roman"/>
        </w:rPr>
        <w:t>.GADĀ</w:t>
      </w:r>
    </w:p>
    <w:p w14:paraId="1457AE7F" w14:textId="77777777" w:rsidR="00963308" w:rsidRPr="00D81533" w:rsidRDefault="00963308" w:rsidP="00161A93">
      <w:pPr>
        <w:pStyle w:val="ListParagraph"/>
        <w:numPr>
          <w:ilvl w:val="0"/>
          <w:numId w:val="9"/>
        </w:numPr>
        <w:spacing w:after="0" w:line="240" w:lineRule="auto"/>
        <w:jc w:val="both"/>
        <w:rPr>
          <w:rFonts w:ascii="Times New Roman" w:eastAsia="Calibri" w:hAnsi="Times New Roman"/>
          <w:bCs/>
          <w:color w:val="000000"/>
          <w:sz w:val="24"/>
          <w:szCs w:val="24"/>
          <w:lang w:val="lv-LV" w:bidi="ar-SA"/>
        </w:rPr>
      </w:pPr>
      <w:r w:rsidRPr="00D81533">
        <w:rPr>
          <w:rFonts w:ascii="Times New Roman" w:eastAsia="Calibri" w:hAnsi="Times New Roman"/>
          <w:color w:val="000000"/>
          <w:sz w:val="24"/>
          <w:szCs w:val="24"/>
          <w:lang w:val="lv-LV" w:bidi="ar-SA"/>
        </w:rPr>
        <w:t xml:space="preserve">Izstrādāt un apstiprināt  </w:t>
      </w:r>
      <w:r w:rsidRPr="00D81533">
        <w:rPr>
          <w:rFonts w:ascii="Times New Roman" w:eastAsia="Calibri" w:hAnsi="Times New Roman"/>
          <w:bCs/>
          <w:color w:val="000000"/>
          <w:sz w:val="24"/>
          <w:szCs w:val="24"/>
          <w:lang w:val="lv-LV" w:bidi="ar-SA"/>
        </w:rPr>
        <w:t xml:space="preserve">saistošo noteikumu grozījumus par Balvu novada pašvaldības aģentūras „SAN-TEX” sniegto pakalpojumu cenrādi; </w:t>
      </w:r>
    </w:p>
    <w:p w14:paraId="02CDF48A" w14:textId="77777777" w:rsidR="00963308" w:rsidRPr="00D81533" w:rsidRDefault="00963308" w:rsidP="00161A93">
      <w:pPr>
        <w:pStyle w:val="ListParagraph"/>
        <w:numPr>
          <w:ilvl w:val="0"/>
          <w:numId w:val="9"/>
        </w:numPr>
        <w:autoSpaceDE w:val="0"/>
        <w:autoSpaceDN w:val="0"/>
        <w:adjustRightInd w:val="0"/>
        <w:spacing w:after="0" w:line="240" w:lineRule="auto"/>
        <w:ind w:right="-28"/>
        <w:jc w:val="both"/>
        <w:rPr>
          <w:rFonts w:ascii="Times New Roman" w:eastAsia="Calibri" w:hAnsi="Times New Roman"/>
          <w:sz w:val="24"/>
          <w:szCs w:val="24"/>
          <w:lang w:val="lv-LV" w:bidi="ar-SA"/>
        </w:rPr>
      </w:pPr>
      <w:r w:rsidRPr="00D81533">
        <w:rPr>
          <w:rFonts w:ascii="Times New Roman" w:eastAsia="Calibri" w:hAnsi="Times New Roman"/>
          <w:sz w:val="24"/>
          <w:szCs w:val="24"/>
          <w:lang w:val="lv-LV" w:bidi="ar-SA"/>
        </w:rPr>
        <w:t xml:space="preserve">Paplašināt  pakalpojumu klāstu pašvaldības pagastu pārvaldēm, pašvaldības iestādēm, kā arī citām juridiskām un fiziskām personām; </w:t>
      </w:r>
    </w:p>
    <w:p w14:paraId="322B00AA" w14:textId="77777777" w:rsidR="00963308" w:rsidRPr="00D81533" w:rsidRDefault="00963308" w:rsidP="00161A93">
      <w:pPr>
        <w:numPr>
          <w:ilvl w:val="0"/>
          <w:numId w:val="9"/>
        </w:numPr>
        <w:autoSpaceDE w:val="0"/>
        <w:autoSpaceDN w:val="0"/>
        <w:adjustRightInd w:val="0"/>
        <w:spacing w:after="0" w:line="240" w:lineRule="auto"/>
        <w:ind w:left="924" w:right="-28" w:hanging="357"/>
        <w:contextualSpacing/>
        <w:jc w:val="both"/>
        <w:rPr>
          <w:rFonts w:ascii="Times New Roman" w:eastAsia="Calibri" w:hAnsi="Times New Roman"/>
          <w:sz w:val="24"/>
          <w:szCs w:val="24"/>
          <w:lang w:val="lv-LV" w:bidi="ar-SA"/>
        </w:rPr>
      </w:pPr>
      <w:r w:rsidRPr="00D81533">
        <w:rPr>
          <w:rFonts w:ascii="Times New Roman" w:eastAsia="Calibri" w:hAnsi="Times New Roman"/>
          <w:sz w:val="24"/>
          <w:szCs w:val="24"/>
          <w:lang w:val="lv-LV" w:bidi="ar-SA"/>
        </w:rPr>
        <w:t xml:space="preserve">Veikt apsaimniekošanā esošo dzīvojamo māju remontdarbus t.i. </w:t>
      </w:r>
    </w:p>
    <w:p w14:paraId="36C54BE2" w14:textId="77777777" w:rsidR="009739EB" w:rsidRPr="00D81533" w:rsidRDefault="009739EB" w:rsidP="009739EB">
      <w:pPr>
        <w:autoSpaceDE w:val="0"/>
        <w:autoSpaceDN w:val="0"/>
        <w:adjustRightInd w:val="0"/>
        <w:spacing w:after="0" w:line="240" w:lineRule="auto"/>
        <w:ind w:right="-28"/>
        <w:contextualSpacing/>
        <w:jc w:val="both"/>
        <w:rPr>
          <w:rFonts w:ascii="Times New Roman" w:eastAsia="Calibri" w:hAnsi="Times New Roman"/>
          <w:sz w:val="24"/>
          <w:szCs w:val="24"/>
          <w:lang w:val="lv-LV" w:bidi="ar-SA"/>
        </w:rPr>
      </w:pPr>
    </w:p>
    <w:p w14:paraId="49FCEA94" w14:textId="77777777" w:rsidR="009739EB" w:rsidRPr="00D81533" w:rsidRDefault="009739EB" w:rsidP="009739EB">
      <w:pPr>
        <w:pStyle w:val="BlockText"/>
        <w:numPr>
          <w:ilvl w:val="0"/>
          <w:numId w:val="25"/>
        </w:numPr>
        <w:tabs>
          <w:tab w:val="left" w:pos="0"/>
        </w:tabs>
        <w:ind w:left="1378" w:right="0" w:hanging="357"/>
        <w:jc w:val="both"/>
        <w:rPr>
          <w:sz w:val="24"/>
          <w:szCs w:val="24"/>
          <w:lang w:val="lv-LV"/>
        </w:rPr>
      </w:pPr>
      <w:r w:rsidRPr="00D81533">
        <w:rPr>
          <w:sz w:val="24"/>
          <w:szCs w:val="24"/>
          <w:lang w:val="lv-LV"/>
        </w:rPr>
        <w:t>Raiņa iela 41-</w:t>
      </w:r>
      <w:r w:rsidRPr="00D81533">
        <w:t xml:space="preserve"> a</w:t>
      </w:r>
      <w:r w:rsidRPr="00D81533">
        <w:rPr>
          <w:sz w:val="24"/>
          <w:szCs w:val="24"/>
          <w:lang w:val="lv-LV"/>
        </w:rPr>
        <w:t>pmales cokola skatbedres atjaunošana;</w:t>
      </w:r>
    </w:p>
    <w:p w14:paraId="06C00291" w14:textId="77777777" w:rsidR="009739EB" w:rsidRPr="00D81533" w:rsidRDefault="009739EB" w:rsidP="009739EB">
      <w:pPr>
        <w:pStyle w:val="ListParagraph"/>
        <w:numPr>
          <w:ilvl w:val="0"/>
          <w:numId w:val="25"/>
        </w:numPr>
        <w:tabs>
          <w:tab w:val="left" w:pos="0"/>
        </w:tabs>
        <w:spacing w:after="160" w:line="259" w:lineRule="auto"/>
        <w:ind w:left="1378" w:hanging="357"/>
        <w:jc w:val="both"/>
        <w:rPr>
          <w:rFonts w:ascii="Times New Roman" w:hAnsi="Times New Roman"/>
          <w:sz w:val="24"/>
          <w:szCs w:val="24"/>
          <w:lang w:val="lv-LV"/>
        </w:rPr>
      </w:pPr>
      <w:r w:rsidRPr="00D81533">
        <w:rPr>
          <w:rFonts w:ascii="Times New Roman" w:hAnsi="Times New Roman"/>
          <w:sz w:val="24"/>
          <w:szCs w:val="24"/>
          <w:lang w:val="lv-LV"/>
        </w:rPr>
        <w:t>Brīvības iela 59 -</w:t>
      </w:r>
      <w:r w:rsidRPr="00D81533">
        <w:rPr>
          <w:rFonts w:ascii="Times New Roman" w:hAnsi="Times New Roman"/>
          <w:lang w:val="lv-LV"/>
        </w:rPr>
        <w:t xml:space="preserve"> a</w:t>
      </w:r>
      <w:r w:rsidRPr="00D81533">
        <w:rPr>
          <w:rFonts w:ascii="Times New Roman" w:hAnsi="Times New Roman"/>
          <w:sz w:val="24"/>
          <w:szCs w:val="24"/>
          <w:lang w:val="lv-LV"/>
        </w:rPr>
        <w:t>pmales  cokola atjaumošana;</w:t>
      </w:r>
    </w:p>
    <w:p w14:paraId="0F2F1D24" w14:textId="77777777" w:rsidR="009739EB" w:rsidRPr="00D81533" w:rsidRDefault="003D6EAD" w:rsidP="009739EB">
      <w:pPr>
        <w:pStyle w:val="ListParagraph"/>
        <w:numPr>
          <w:ilvl w:val="0"/>
          <w:numId w:val="25"/>
        </w:numPr>
        <w:tabs>
          <w:tab w:val="left" w:pos="0"/>
        </w:tabs>
        <w:spacing w:after="160" w:line="259" w:lineRule="auto"/>
        <w:ind w:left="1378" w:hanging="357"/>
        <w:jc w:val="both"/>
        <w:rPr>
          <w:rFonts w:ascii="Times New Roman" w:hAnsi="Times New Roman"/>
          <w:sz w:val="24"/>
          <w:szCs w:val="24"/>
          <w:lang w:val="lv-LV"/>
        </w:rPr>
      </w:pPr>
      <w:r>
        <w:rPr>
          <w:rFonts w:ascii="Times New Roman" w:hAnsi="Times New Roman"/>
          <w:sz w:val="24"/>
          <w:szCs w:val="24"/>
          <w:lang w:val="lv-LV"/>
        </w:rPr>
        <w:t>Brīvības iela 68</w:t>
      </w:r>
      <w:r w:rsidR="009739EB" w:rsidRPr="00D81533">
        <w:rPr>
          <w:rFonts w:ascii="Times New Roman" w:hAnsi="Times New Roman"/>
          <w:sz w:val="24"/>
          <w:szCs w:val="24"/>
          <w:lang w:val="lv-LV"/>
        </w:rPr>
        <w:t>,</w:t>
      </w:r>
      <w:r w:rsidR="009739EB" w:rsidRPr="00D81533">
        <w:rPr>
          <w:rFonts w:ascii="Times New Roman" w:hAnsi="Times New Roman"/>
          <w:lang w:val="lv-LV"/>
        </w:rPr>
        <w:t xml:space="preserve"> </w:t>
      </w:r>
      <w:r w:rsidR="009739EB" w:rsidRPr="00D81533">
        <w:rPr>
          <w:rFonts w:ascii="Times New Roman" w:hAnsi="Times New Roman"/>
          <w:sz w:val="24"/>
          <w:szCs w:val="24"/>
          <w:lang w:val="lv-LV"/>
        </w:rPr>
        <w:t>Ezera iela 18-</w:t>
      </w:r>
      <w:r w:rsidR="009739EB" w:rsidRPr="00D81533">
        <w:rPr>
          <w:rFonts w:ascii="Times New Roman" w:hAnsi="Times New Roman"/>
          <w:lang w:val="lv-LV"/>
        </w:rPr>
        <w:t xml:space="preserve"> i</w:t>
      </w:r>
      <w:r w:rsidR="009739EB" w:rsidRPr="00D81533">
        <w:rPr>
          <w:rFonts w:ascii="Times New Roman" w:hAnsi="Times New Roman"/>
          <w:sz w:val="24"/>
          <w:szCs w:val="24"/>
          <w:lang w:val="lv-LV"/>
        </w:rPr>
        <w:t>ebraucamais ceļš (apliecinājuma karte);</w:t>
      </w:r>
    </w:p>
    <w:p w14:paraId="1D7DA4DA" w14:textId="77777777" w:rsidR="009739EB" w:rsidRPr="00D81533" w:rsidRDefault="009739EB" w:rsidP="009739EB">
      <w:pPr>
        <w:pStyle w:val="ListParagraph"/>
        <w:numPr>
          <w:ilvl w:val="0"/>
          <w:numId w:val="25"/>
        </w:numPr>
        <w:spacing w:after="160" w:line="259" w:lineRule="auto"/>
        <w:ind w:left="1378" w:hanging="357"/>
        <w:jc w:val="both"/>
        <w:rPr>
          <w:rFonts w:ascii="Times New Roman" w:hAnsi="Times New Roman"/>
          <w:sz w:val="24"/>
          <w:szCs w:val="24"/>
          <w:lang w:val="lv-LV"/>
        </w:rPr>
      </w:pPr>
      <w:r w:rsidRPr="00D81533">
        <w:rPr>
          <w:rFonts w:ascii="Times New Roman" w:hAnsi="Times New Roman"/>
          <w:sz w:val="24"/>
          <w:szCs w:val="24"/>
          <w:lang w:val="lv-LV"/>
        </w:rPr>
        <w:t>Ezera iela 24,26,28, Baznīcas iela 7 un Brīvības iela 73-</w:t>
      </w:r>
      <w:r w:rsidRPr="00D81533">
        <w:rPr>
          <w:rFonts w:ascii="Times New Roman" w:hAnsi="Times New Roman"/>
          <w:lang w:val="lv-LV"/>
        </w:rPr>
        <w:t xml:space="preserve"> b</w:t>
      </w:r>
      <w:r w:rsidRPr="00D81533">
        <w:rPr>
          <w:rFonts w:ascii="Times New Roman" w:hAnsi="Times New Roman"/>
          <w:sz w:val="24"/>
          <w:szCs w:val="24"/>
          <w:lang w:val="lv-LV"/>
        </w:rPr>
        <w:t>ērnu rotaļu laukums;</w:t>
      </w:r>
    </w:p>
    <w:p w14:paraId="782A1090" w14:textId="77777777" w:rsidR="009739EB" w:rsidRPr="00D81533" w:rsidRDefault="009739EB" w:rsidP="009739EB">
      <w:pPr>
        <w:pStyle w:val="ListParagraph"/>
        <w:numPr>
          <w:ilvl w:val="0"/>
          <w:numId w:val="25"/>
        </w:numPr>
        <w:spacing w:after="160" w:line="259" w:lineRule="auto"/>
        <w:ind w:left="1378" w:hanging="357"/>
        <w:jc w:val="both"/>
        <w:rPr>
          <w:rFonts w:ascii="Times New Roman" w:hAnsi="Times New Roman"/>
          <w:sz w:val="24"/>
          <w:szCs w:val="24"/>
          <w:lang w:val="lv-LV"/>
        </w:rPr>
      </w:pPr>
      <w:r w:rsidRPr="00D81533">
        <w:rPr>
          <w:rFonts w:ascii="Times New Roman" w:hAnsi="Times New Roman"/>
          <w:sz w:val="24"/>
          <w:szCs w:val="24"/>
          <w:lang w:val="lv-LV"/>
        </w:rPr>
        <w:t>Pansionāta māja Apbraucamais ceļš 2-</w:t>
      </w:r>
      <w:r w:rsidRPr="00D81533">
        <w:rPr>
          <w:rFonts w:ascii="Times New Roman" w:hAnsi="Times New Roman"/>
          <w:lang w:val="lv-LV"/>
        </w:rPr>
        <w:t xml:space="preserve"> i</w:t>
      </w:r>
      <w:r w:rsidRPr="00D81533">
        <w:rPr>
          <w:rFonts w:ascii="Times New Roman" w:hAnsi="Times New Roman"/>
          <w:sz w:val="24"/>
          <w:szCs w:val="24"/>
          <w:lang w:val="lv-LV"/>
        </w:rPr>
        <w:t>eeju jumtiņu izbūve;</w:t>
      </w:r>
    </w:p>
    <w:p w14:paraId="00CA6E8F" w14:textId="77777777" w:rsidR="009739EB" w:rsidRPr="00D81533" w:rsidRDefault="009739EB" w:rsidP="009739EB">
      <w:pPr>
        <w:pStyle w:val="ListParagraph"/>
        <w:numPr>
          <w:ilvl w:val="0"/>
          <w:numId w:val="25"/>
        </w:numPr>
        <w:tabs>
          <w:tab w:val="left" w:pos="0"/>
        </w:tabs>
        <w:spacing w:after="160" w:line="259" w:lineRule="auto"/>
        <w:ind w:left="1378" w:hanging="357"/>
        <w:jc w:val="both"/>
        <w:rPr>
          <w:rFonts w:ascii="Times New Roman" w:hAnsi="Times New Roman"/>
          <w:sz w:val="24"/>
          <w:szCs w:val="24"/>
          <w:lang w:val="lv-LV"/>
        </w:rPr>
      </w:pPr>
      <w:r w:rsidRPr="00D81533">
        <w:rPr>
          <w:rFonts w:ascii="Times New Roman" w:hAnsi="Times New Roman"/>
          <w:sz w:val="24"/>
          <w:szCs w:val="24"/>
          <w:lang w:val="lv-LV"/>
        </w:rPr>
        <w:t>Pilsoņu iela 31-</w:t>
      </w:r>
      <w:r w:rsidRPr="00D81533">
        <w:rPr>
          <w:rFonts w:ascii="Times New Roman" w:hAnsi="Times New Roman"/>
          <w:lang w:val="lv-LV"/>
        </w:rPr>
        <w:t xml:space="preserve"> i</w:t>
      </w:r>
      <w:r w:rsidRPr="00D81533">
        <w:rPr>
          <w:rFonts w:ascii="Times New Roman" w:hAnsi="Times New Roman"/>
          <w:sz w:val="24"/>
          <w:szCs w:val="24"/>
          <w:lang w:val="lv-LV"/>
        </w:rPr>
        <w:t>ekšējo durvju nomaiņa;</w:t>
      </w:r>
    </w:p>
    <w:p w14:paraId="71001C5E" w14:textId="77777777" w:rsidR="009739EB" w:rsidRPr="00D81533" w:rsidRDefault="009739EB" w:rsidP="009739EB">
      <w:pPr>
        <w:pStyle w:val="ListParagraph"/>
        <w:numPr>
          <w:ilvl w:val="0"/>
          <w:numId w:val="25"/>
        </w:numPr>
        <w:tabs>
          <w:tab w:val="left" w:pos="0"/>
        </w:tabs>
        <w:spacing w:after="160" w:line="259" w:lineRule="auto"/>
        <w:ind w:left="1378" w:hanging="357"/>
        <w:jc w:val="both"/>
        <w:rPr>
          <w:rFonts w:ascii="Times New Roman" w:hAnsi="Times New Roman"/>
          <w:sz w:val="24"/>
          <w:szCs w:val="24"/>
          <w:lang w:val="lv-LV"/>
        </w:rPr>
      </w:pPr>
      <w:r w:rsidRPr="00D81533">
        <w:rPr>
          <w:rFonts w:ascii="Times New Roman" w:hAnsi="Times New Roman"/>
          <w:sz w:val="24"/>
          <w:szCs w:val="24"/>
          <w:lang w:val="lv-LV"/>
        </w:rPr>
        <w:t>Brīvības iela 89-</w:t>
      </w:r>
      <w:r w:rsidRPr="00D81533">
        <w:rPr>
          <w:rFonts w:ascii="Times New Roman" w:hAnsi="Times New Roman"/>
          <w:lang w:val="lv-LV"/>
        </w:rPr>
        <w:t xml:space="preserve"> ā</w:t>
      </w:r>
      <w:r w:rsidRPr="00D81533">
        <w:rPr>
          <w:rFonts w:ascii="Times New Roman" w:hAnsi="Times New Roman"/>
          <w:sz w:val="24"/>
          <w:szCs w:val="24"/>
          <w:lang w:val="lv-LV"/>
        </w:rPr>
        <w:t>rējo durvju nomaiņa;</w:t>
      </w:r>
    </w:p>
    <w:p w14:paraId="2C4D39BD" w14:textId="77777777" w:rsidR="009739EB" w:rsidRDefault="009739EB" w:rsidP="009739EB">
      <w:pPr>
        <w:pStyle w:val="ListParagraph"/>
        <w:numPr>
          <w:ilvl w:val="0"/>
          <w:numId w:val="25"/>
        </w:numPr>
        <w:tabs>
          <w:tab w:val="left" w:pos="0"/>
        </w:tabs>
        <w:spacing w:after="160" w:line="259" w:lineRule="auto"/>
        <w:ind w:left="1378" w:hanging="357"/>
        <w:jc w:val="both"/>
        <w:rPr>
          <w:rFonts w:ascii="Times New Roman" w:hAnsi="Times New Roman"/>
          <w:sz w:val="24"/>
          <w:szCs w:val="24"/>
          <w:lang w:val="lv-LV"/>
        </w:rPr>
      </w:pPr>
      <w:r w:rsidRPr="00D81533">
        <w:rPr>
          <w:rFonts w:ascii="Times New Roman" w:hAnsi="Times New Roman"/>
          <w:sz w:val="24"/>
          <w:szCs w:val="24"/>
          <w:lang w:val="lv-LV"/>
        </w:rPr>
        <w:t>Ezera iela 40-</w:t>
      </w:r>
      <w:r w:rsidRPr="00D81533">
        <w:rPr>
          <w:rFonts w:ascii="Times New Roman" w:hAnsi="Times New Roman"/>
          <w:lang w:val="lv-LV"/>
        </w:rPr>
        <w:t xml:space="preserve"> i</w:t>
      </w:r>
      <w:r w:rsidRPr="00D81533">
        <w:rPr>
          <w:rFonts w:ascii="Times New Roman" w:hAnsi="Times New Roman"/>
          <w:sz w:val="24"/>
          <w:szCs w:val="24"/>
          <w:lang w:val="lv-LV"/>
        </w:rPr>
        <w:t>eeju lieveņu atjaunošana;</w:t>
      </w:r>
    </w:p>
    <w:p w14:paraId="29ACC2C8" w14:textId="77777777" w:rsidR="009739EB" w:rsidRPr="003D6EAD" w:rsidRDefault="009739EB" w:rsidP="003D6EAD">
      <w:pPr>
        <w:pStyle w:val="ListParagraph"/>
        <w:numPr>
          <w:ilvl w:val="0"/>
          <w:numId w:val="25"/>
        </w:numPr>
        <w:tabs>
          <w:tab w:val="left" w:pos="0"/>
        </w:tabs>
        <w:spacing w:after="160" w:line="259" w:lineRule="auto"/>
        <w:ind w:left="1378" w:hanging="357"/>
        <w:jc w:val="both"/>
        <w:rPr>
          <w:rFonts w:ascii="Times New Roman" w:hAnsi="Times New Roman"/>
          <w:sz w:val="24"/>
          <w:szCs w:val="24"/>
          <w:lang w:val="lv-LV"/>
        </w:rPr>
      </w:pPr>
      <w:r w:rsidRPr="003D6EAD">
        <w:rPr>
          <w:rFonts w:ascii="Times New Roman" w:hAnsi="Times New Roman"/>
          <w:sz w:val="24"/>
          <w:szCs w:val="24"/>
          <w:lang w:val="lv-LV"/>
        </w:rPr>
        <w:t>Partizānu iela 39A-</w:t>
      </w:r>
      <w:r w:rsidRPr="003D6EAD">
        <w:rPr>
          <w:rFonts w:ascii="Times New Roman" w:hAnsi="Times New Roman"/>
          <w:lang w:val="lv-LV"/>
        </w:rPr>
        <w:t xml:space="preserve"> k</w:t>
      </w:r>
      <w:r w:rsidRPr="003D6EAD">
        <w:rPr>
          <w:rFonts w:ascii="Times New Roman" w:hAnsi="Times New Roman"/>
          <w:sz w:val="24"/>
          <w:szCs w:val="24"/>
          <w:lang w:val="lv-LV"/>
        </w:rPr>
        <w:t>āpņu telpu logu nomaiņa.</w:t>
      </w:r>
    </w:p>
    <w:p w14:paraId="63B93232" w14:textId="77777777" w:rsidR="009739EB" w:rsidRPr="00D81533" w:rsidRDefault="009739EB" w:rsidP="009739EB">
      <w:pPr>
        <w:autoSpaceDE w:val="0"/>
        <w:autoSpaceDN w:val="0"/>
        <w:adjustRightInd w:val="0"/>
        <w:spacing w:after="0" w:line="240" w:lineRule="auto"/>
        <w:ind w:right="-28"/>
        <w:jc w:val="both"/>
        <w:rPr>
          <w:rFonts w:ascii="Times New Roman" w:eastAsia="Calibri" w:hAnsi="Times New Roman"/>
          <w:sz w:val="24"/>
          <w:szCs w:val="24"/>
          <w:lang w:val="lv-LV" w:bidi="ar-SA"/>
        </w:rPr>
      </w:pPr>
    </w:p>
    <w:p w14:paraId="52C78333" w14:textId="77777777" w:rsidR="009739EB" w:rsidRPr="00D81533" w:rsidRDefault="009739EB" w:rsidP="009739E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lv-LV" w:bidi="ar-SA"/>
        </w:rPr>
      </w:pPr>
      <w:r w:rsidRPr="00D81533">
        <w:rPr>
          <w:rFonts w:ascii="Times New Roman" w:eastAsia="Calibri" w:hAnsi="Times New Roman"/>
          <w:sz w:val="24"/>
          <w:szCs w:val="24"/>
          <w:lang w:val="lv-LV" w:bidi="ar-SA"/>
        </w:rPr>
        <w:t>Turpināsies tehniskā projekta „Balvu pilsētas ūdenssaimniecības attīstības III kārta” , kā arī tehniskā projekta „Balvu pilsētas ūdenssaimniecības attīstības III kārtas ūdensvada un sadzīves kanalizācijas inženiertīklu būvniecība Ķiršu ielā Balvos” dzīvojāmo māju ūdensvada un  sadzīves kanalizācijas tīklu pieslēgšana.</w:t>
      </w:r>
    </w:p>
    <w:p w14:paraId="4B012FF7" w14:textId="77777777" w:rsidR="009739EB" w:rsidRPr="003D6EAD" w:rsidRDefault="009739EB" w:rsidP="003D6EAD">
      <w:pPr>
        <w:autoSpaceDE w:val="0"/>
        <w:autoSpaceDN w:val="0"/>
        <w:adjustRightInd w:val="0"/>
        <w:spacing w:after="0" w:line="240" w:lineRule="auto"/>
        <w:ind w:left="924" w:hanging="357"/>
        <w:jc w:val="both"/>
        <w:rPr>
          <w:rFonts w:ascii="Times New Roman" w:eastAsia="Calibri" w:hAnsi="Times New Roman"/>
          <w:sz w:val="24"/>
          <w:szCs w:val="24"/>
          <w:lang w:val="lv-LV" w:bidi="ar-SA"/>
        </w:rPr>
      </w:pPr>
      <w:r w:rsidRPr="00D81533">
        <w:rPr>
          <w:rFonts w:ascii="Times New Roman" w:eastAsia="Calibri" w:hAnsi="Times New Roman"/>
          <w:sz w:val="24"/>
          <w:szCs w:val="24"/>
          <w:lang w:val="lv-LV" w:bidi="ar-SA"/>
        </w:rPr>
        <w:t xml:space="preserve">     Tehniskā projekta „Balvu pilsētas ūdenssaimniecības attīstības III kārta”</w:t>
      </w:r>
      <w:r w:rsidRPr="00D81533">
        <w:rPr>
          <w:rFonts w:ascii="Times New Roman" w:eastAsia="Calibri" w:hAnsi="Times New Roman"/>
          <w:sz w:val="24"/>
          <w:szCs w:val="24"/>
          <w:lang w:val="lv-LV" w:bidi="ar-SA"/>
        </w:rPr>
        <w:tab/>
        <w:t>plānots pieslēgt       ūdensvadu un  sadzīves kanalizācijas tīklu 13 mājsaimniecībām, bet tehniskā projekta „Balvu pilsētas ūdenssaimniecības attīstības III kārtas ūdensvada un sadzīves kanalizācijas inženiertīklu būvniecība Ķiršu ielā Balvos”- 8 mājsaimniecībām.</w:t>
      </w:r>
    </w:p>
    <w:p w14:paraId="0799FAEA" w14:textId="77777777" w:rsidR="003D6EAD" w:rsidRDefault="009739EB" w:rsidP="003D6EAD">
      <w:pPr>
        <w:numPr>
          <w:ilvl w:val="0"/>
          <w:numId w:val="9"/>
        </w:numPr>
        <w:autoSpaceDE w:val="0"/>
        <w:autoSpaceDN w:val="0"/>
        <w:adjustRightInd w:val="0"/>
        <w:spacing w:after="0" w:line="240" w:lineRule="auto"/>
        <w:jc w:val="both"/>
        <w:rPr>
          <w:rFonts w:ascii="Times New Roman" w:eastAsia="Calibri" w:hAnsi="Times New Roman"/>
          <w:sz w:val="24"/>
          <w:szCs w:val="24"/>
          <w:lang w:val="lv-LV" w:bidi="ar-SA"/>
        </w:rPr>
      </w:pPr>
      <w:r w:rsidRPr="00D81533">
        <w:rPr>
          <w:rFonts w:ascii="Times New Roman" w:eastAsia="Calibri" w:hAnsi="Times New Roman"/>
          <w:sz w:val="24"/>
          <w:szCs w:val="24"/>
          <w:lang w:val="lv-LV" w:bidi="ar-SA"/>
        </w:rPr>
        <w:t>Pilsētas parka koku inventarizācija koku fiziskā stāvokļa novērtēšanai un bīstamo koku izzāģēšanai un kopšanai;</w:t>
      </w:r>
    </w:p>
    <w:p w14:paraId="393B90DD" w14:textId="77777777" w:rsidR="00963308" w:rsidRPr="00D81533" w:rsidRDefault="00963308" w:rsidP="003D6EAD">
      <w:pPr>
        <w:numPr>
          <w:ilvl w:val="0"/>
          <w:numId w:val="9"/>
        </w:numPr>
        <w:autoSpaceDE w:val="0"/>
        <w:autoSpaceDN w:val="0"/>
        <w:adjustRightInd w:val="0"/>
        <w:spacing w:after="0" w:line="240" w:lineRule="auto"/>
        <w:jc w:val="both"/>
        <w:rPr>
          <w:rFonts w:ascii="Times New Roman" w:eastAsia="Calibri" w:hAnsi="Times New Roman"/>
          <w:sz w:val="24"/>
          <w:szCs w:val="24"/>
          <w:lang w:val="lv-LV" w:bidi="ar-SA"/>
        </w:rPr>
      </w:pPr>
      <w:r w:rsidRPr="00D81533">
        <w:rPr>
          <w:rFonts w:ascii="Times New Roman" w:eastAsia="Calibri" w:hAnsi="Times New Roman"/>
          <w:sz w:val="24"/>
          <w:szCs w:val="24"/>
          <w:lang w:val="lv-LV" w:bidi="ar-SA"/>
        </w:rPr>
        <w:t>Sekmēt ūdensvada un kanalizācijas tīklu pieslēgumu jauniem abonentiem, piedāvājot p/a “SAN-TEX” sniegtos pakalpojumus;</w:t>
      </w:r>
    </w:p>
    <w:p w14:paraId="3D314E6B" w14:textId="77777777" w:rsidR="00963308" w:rsidRPr="00D81533" w:rsidRDefault="00963308" w:rsidP="003D6EAD">
      <w:pPr>
        <w:numPr>
          <w:ilvl w:val="0"/>
          <w:numId w:val="9"/>
        </w:numPr>
        <w:autoSpaceDE w:val="0"/>
        <w:autoSpaceDN w:val="0"/>
        <w:adjustRightInd w:val="0"/>
        <w:spacing w:after="0" w:line="240" w:lineRule="auto"/>
        <w:ind w:right="-28"/>
        <w:contextualSpacing/>
        <w:jc w:val="both"/>
        <w:rPr>
          <w:rFonts w:ascii="Times New Roman" w:eastAsia="Calibri" w:hAnsi="Times New Roman"/>
          <w:sz w:val="24"/>
          <w:szCs w:val="24"/>
          <w:lang w:val="lv-LV" w:bidi="ar-SA"/>
        </w:rPr>
      </w:pPr>
      <w:r w:rsidRPr="00D81533">
        <w:rPr>
          <w:rFonts w:ascii="Times New Roman" w:eastAsia="Calibri" w:hAnsi="Times New Roman"/>
          <w:sz w:val="24"/>
          <w:szCs w:val="24"/>
          <w:lang w:val="lv-LV" w:bidi="ar-SA"/>
        </w:rPr>
        <w:t>“C” klases ūdensskaitītāju bez magnētiskā sajūga un ar minimālo jūtības slieksni 15 l/h uzstādīšana ūdensvada tīklos;</w:t>
      </w:r>
    </w:p>
    <w:p w14:paraId="279A3A6F" w14:textId="77777777" w:rsidR="00963308" w:rsidRPr="00D81533" w:rsidRDefault="00963308" w:rsidP="003D6EAD">
      <w:pPr>
        <w:numPr>
          <w:ilvl w:val="0"/>
          <w:numId w:val="9"/>
        </w:numPr>
        <w:autoSpaceDE w:val="0"/>
        <w:autoSpaceDN w:val="0"/>
        <w:adjustRightInd w:val="0"/>
        <w:spacing w:after="0" w:line="240" w:lineRule="auto"/>
        <w:ind w:left="924" w:right="-28" w:hanging="357"/>
        <w:contextualSpacing/>
        <w:jc w:val="both"/>
        <w:rPr>
          <w:rFonts w:ascii="Times New Roman" w:eastAsia="Calibri" w:hAnsi="Times New Roman"/>
          <w:sz w:val="24"/>
          <w:szCs w:val="24"/>
          <w:lang w:val="lv-LV" w:bidi="ar-SA"/>
        </w:rPr>
      </w:pPr>
      <w:r w:rsidRPr="00D81533">
        <w:rPr>
          <w:rFonts w:ascii="Times New Roman" w:eastAsia="Calibri" w:hAnsi="Times New Roman"/>
          <w:sz w:val="24"/>
          <w:szCs w:val="24"/>
          <w:lang w:val="lv-LV" w:bidi="ar-SA"/>
        </w:rPr>
        <w:lastRenderedPageBreak/>
        <w:t>Turpināt aktīvu darbu debitoru parādu piedziņai. Slēdzot līgumus , izveidot telefonu un e-pastu reģistru, tālākai darbībai ar parādniekiem. Veikt darbības, kas saistītas ar karstā ūdens un gāzes atslēgšanu komunālo pakalpojumu parādniekiem. Rast iespēju dzēst parāda soda naudu, ja tiek segtas visas parādsaistības.</w:t>
      </w:r>
    </w:p>
    <w:p w14:paraId="62C08CD0" w14:textId="77777777" w:rsidR="00963308" w:rsidRPr="00D81533" w:rsidRDefault="00963308" w:rsidP="003D6EAD">
      <w:pPr>
        <w:numPr>
          <w:ilvl w:val="0"/>
          <w:numId w:val="9"/>
        </w:numPr>
        <w:autoSpaceDE w:val="0"/>
        <w:autoSpaceDN w:val="0"/>
        <w:adjustRightInd w:val="0"/>
        <w:spacing w:after="0" w:line="240" w:lineRule="auto"/>
        <w:ind w:left="924" w:right="-28" w:hanging="357"/>
        <w:contextualSpacing/>
        <w:jc w:val="both"/>
        <w:rPr>
          <w:rFonts w:ascii="Times New Roman" w:eastAsia="Calibri" w:hAnsi="Times New Roman"/>
          <w:sz w:val="24"/>
          <w:szCs w:val="24"/>
          <w:lang w:val="lv-LV" w:bidi="ar-SA"/>
        </w:rPr>
      </w:pPr>
      <w:r w:rsidRPr="00D81533">
        <w:rPr>
          <w:rFonts w:ascii="Times New Roman" w:eastAsia="Calibri" w:hAnsi="Times New Roman"/>
          <w:sz w:val="24"/>
          <w:szCs w:val="24"/>
          <w:lang w:val="lv-LV" w:bidi="ar-SA"/>
        </w:rPr>
        <w:t>Regulāri kontrolēt izlietoto un samaksāto ūdens daudzumu juridiskām un fiziskām personām;</w:t>
      </w:r>
    </w:p>
    <w:p w14:paraId="0FE6F543" w14:textId="77777777" w:rsidR="00963308" w:rsidRPr="00D81533" w:rsidRDefault="00963308" w:rsidP="003D6EAD">
      <w:pPr>
        <w:numPr>
          <w:ilvl w:val="0"/>
          <w:numId w:val="9"/>
        </w:numPr>
        <w:autoSpaceDE w:val="0"/>
        <w:autoSpaceDN w:val="0"/>
        <w:adjustRightInd w:val="0"/>
        <w:spacing w:after="0" w:line="240" w:lineRule="auto"/>
        <w:ind w:left="924" w:right="-28" w:hanging="357"/>
        <w:contextualSpacing/>
        <w:jc w:val="both"/>
        <w:rPr>
          <w:rFonts w:ascii="Times New Roman" w:eastAsia="Calibri" w:hAnsi="Times New Roman"/>
          <w:sz w:val="24"/>
          <w:szCs w:val="24"/>
          <w:lang w:val="lv-LV" w:bidi="ar-SA"/>
        </w:rPr>
      </w:pPr>
      <w:r w:rsidRPr="00D81533">
        <w:rPr>
          <w:rFonts w:ascii="Times New Roman" w:eastAsia="Calibri" w:hAnsi="Times New Roman"/>
          <w:sz w:val="24"/>
          <w:szCs w:val="24"/>
          <w:lang w:val="lv-LV" w:bidi="ar-SA"/>
        </w:rPr>
        <w:t>Nerentablu pakalpojumu sniegšanas pārtraukšana;</w:t>
      </w:r>
    </w:p>
    <w:p w14:paraId="2A5BBBD2" w14:textId="77777777" w:rsidR="00963308" w:rsidRPr="00D81533" w:rsidRDefault="00963308" w:rsidP="003D6EAD">
      <w:pPr>
        <w:numPr>
          <w:ilvl w:val="0"/>
          <w:numId w:val="9"/>
        </w:numPr>
        <w:autoSpaceDE w:val="0"/>
        <w:autoSpaceDN w:val="0"/>
        <w:adjustRightInd w:val="0"/>
        <w:spacing w:after="0" w:line="240" w:lineRule="auto"/>
        <w:ind w:left="924" w:right="-28" w:hanging="357"/>
        <w:contextualSpacing/>
        <w:jc w:val="both"/>
        <w:rPr>
          <w:rFonts w:ascii="Times New Roman" w:eastAsia="Calibri" w:hAnsi="Times New Roman"/>
          <w:sz w:val="24"/>
          <w:szCs w:val="24"/>
          <w:lang w:val="lv-LV" w:bidi="ar-SA"/>
        </w:rPr>
      </w:pPr>
      <w:r w:rsidRPr="00D81533">
        <w:rPr>
          <w:rFonts w:ascii="Times New Roman" w:eastAsia="Calibri" w:hAnsi="Times New Roman"/>
          <w:sz w:val="24"/>
          <w:szCs w:val="24"/>
          <w:lang w:val="lv-LV" w:bidi="ar-SA"/>
        </w:rPr>
        <w:t>Periodiska jaunu, pamatotu un rentablu tarifu izstrādāšana;</w:t>
      </w:r>
    </w:p>
    <w:p w14:paraId="1C412EC6" w14:textId="77777777" w:rsidR="00963308" w:rsidRPr="00D81533" w:rsidRDefault="00963308" w:rsidP="003D6EAD">
      <w:pPr>
        <w:pStyle w:val="BlockText"/>
        <w:numPr>
          <w:ilvl w:val="0"/>
          <w:numId w:val="9"/>
        </w:numPr>
        <w:ind w:left="924" w:right="-28" w:hanging="357"/>
        <w:jc w:val="both"/>
        <w:rPr>
          <w:sz w:val="24"/>
          <w:szCs w:val="24"/>
          <w:lang w:val="lv-LV"/>
        </w:rPr>
      </w:pPr>
      <w:r w:rsidRPr="00D81533">
        <w:rPr>
          <w:sz w:val="24"/>
          <w:szCs w:val="24"/>
          <w:lang w:val="lv-LV"/>
        </w:rPr>
        <w:t>Neefektīvu un nolietojošos tehnikas vienību norakstīšana un pārdošana rezerves daļās vai nodošana metāllūžņos;</w:t>
      </w:r>
    </w:p>
    <w:p w14:paraId="0BAC2059" w14:textId="77777777" w:rsidR="00963308" w:rsidRPr="00D81533" w:rsidRDefault="00963308" w:rsidP="003D6EAD">
      <w:pPr>
        <w:pStyle w:val="BlockText"/>
        <w:numPr>
          <w:ilvl w:val="0"/>
          <w:numId w:val="9"/>
        </w:numPr>
        <w:ind w:left="924" w:right="-28" w:hanging="357"/>
        <w:jc w:val="both"/>
        <w:rPr>
          <w:sz w:val="24"/>
          <w:szCs w:val="24"/>
          <w:lang w:val="lv-LV"/>
        </w:rPr>
      </w:pPr>
      <w:r w:rsidRPr="00D81533">
        <w:rPr>
          <w:sz w:val="24"/>
          <w:szCs w:val="24"/>
          <w:lang w:val="lv-LV"/>
        </w:rPr>
        <w:t>Realizēt un vadīt Balvu novada pašvaldības atbalstītās projektu programmas, kas veicinātu komunālo pakalpojumu sniegšanas un Balvu pilsētas administratīvās teritorijas un komunālo objektu apsaimniekošanas efektivitātes un lietderības paaugstināšanu.</w:t>
      </w:r>
    </w:p>
    <w:p w14:paraId="6561B592" w14:textId="77777777" w:rsidR="00963308" w:rsidRDefault="00963308" w:rsidP="00963308">
      <w:pPr>
        <w:pStyle w:val="BlockText"/>
        <w:ind w:right="-28"/>
        <w:jc w:val="both"/>
        <w:rPr>
          <w:sz w:val="24"/>
          <w:szCs w:val="24"/>
          <w:lang w:val="lv-LV"/>
        </w:rPr>
      </w:pPr>
    </w:p>
    <w:p w14:paraId="707F8790" w14:textId="77777777" w:rsidR="00161A93" w:rsidRDefault="00161A93" w:rsidP="00963308">
      <w:pPr>
        <w:pStyle w:val="BlockText"/>
        <w:ind w:right="-28"/>
        <w:jc w:val="both"/>
        <w:rPr>
          <w:sz w:val="24"/>
          <w:szCs w:val="24"/>
          <w:lang w:val="lv-LV"/>
        </w:rPr>
      </w:pPr>
    </w:p>
    <w:p w14:paraId="6780A43C" w14:textId="77777777" w:rsidR="00161A93" w:rsidRDefault="00161A93" w:rsidP="00963308">
      <w:pPr>
        <w:pStyle w:val="BlockText"/>
        <w:ind w:right="-28"/>
        <w:jc w:val="both"/>
        <w:rPr>
          <w:sz w:val="24"/>
          <w:szCs w:val="24"/>
          <w:lang w:val="lv-LV"/>
        </w:rPr>
      </w:pPr>
    </w:p>
    <w:p w14:paraId="4D2974A0" w14:textId="71AFBAD6" w:rsidR="00963308" w:rsidRDefault="00963308" w:rsidP="00963308">
      <w:pPr>
        <w:tabs>
          <w:tab w:val="left" w:pos="1155"/>
        </w:tabs>
        <w:rPr>
          <w:rFonts w:ascii="Times New Roman" w:hAnsi="Times New Roman"/>
          <w:sz w:val="24"/>
          <w:szCs w:val="24"/>
          <w:lang w:val="lv-LV"/>
        </w:rPr>
      </w:pPr>
      <w:r>
        <w:rPr>
          <w:rFonts w:ascii="Times New Roman" w:hAnsi="Times New Roman"/>
          <w:sz w:val="24"/>
          <w:szCs w:val="24"/>
          <w:lang w:val="lv-LV"/>
        </w:rPr>
        <w:t>B</w:t>
      </w:r>
      <w:r w:rsidRPr="007F1F35">
        <w:rPr>
          <w:rFonts w:ascii="Times New Roman" w:hAnsi="Times New Roman"/>
          <w:sz w:val="24"/>
          <w:szCs w:val="24"/>
          <w:lang w:val="lv-LV"/>
        </w:rPr>
        <w:t xml:space="preserve">alvu novada pašvaldības </w:t>
      </w:r>
      <w:r>
        <w:rPr>
          <w:rFonts w:ascii="Times New Roman" w:hAnsi="Times New Roman"/>
          <w:sz w:val="24"/>
          <w:szCs w:val="24"/>
          <w:lang w:val="lv-LV"/>
        </w:rPr>
        <w:t>aģentūras”SAN-TEX” direktors</w:t>
      </w:r>
      <w:r>
        <w:rPr>
          <w:rFonts w:ascii="Times New Roman" w:hAnsi="Times New Roman"/>
          <w:sz w:val="24"/>
          <w:szCs w:val="24"/>
          <w:lang w:val="lv-LV"/>
        </w:rPr>
        <w:tab/>
        <w:t xml:space="preserve">                        </w:t>
      </w:r>
      <w:r w:rsidR="00035A6C">
        <w:rPr>
          <w:rFonts w:ascii="Times New Roman" w:hAnsi="Times New Roman"/>
          <w:sz w:val="24"/>
          <w:szCs w:val="24"/>
          <w:lang w:val="lv-LV"/>
        </w:rPr>
        <w:t xml:space="preserve">                     </w:t>
      </w:r>
      <w:r>
        <w:rPr>
          <w:rFonts w:ascii="Times New Roman" w:hAnsi="Times New Roman"/>
          <w:sz w:val="24"/>
          <w:szCs w:val="24"/>
          <w:lang w:val="lv-LV"/>
        </w:rPr>
        <w:t>U.Sprudzāns</w:t>
      </w:r>
    </w:p>
    <w:p w14:paraId="0DE2A986" w14:textId="4B8E38D8" w:rsidR="00035A6C" w:rsidRDefault="00035A6C" w:rsidP="00963308">
      <w:pPr>
        <w:tabs>
          <w:tab w:val="left" w:pos="1155"/>
        </w:tabs>
        <w:rPr>
          <w:rFonts w:ascii="Times New Roman" w:hAnsi="Times New Roman"/>
          <w:sz w:val="24"/>
          <w:szCs w:val="24"/>
          <w:lang w:val="lv-LV"/>
        </w:rPr>
      </w:pPr>
    </w:p>
    <w:p w14:paraId="2A279508" w14:textId="3EF40F25" w:rsidR="00035A6C" w:rsidRDefault="00035A6C" w:rsidP="00963308">
      <w:pPr>
        <w:tabs>
          <w:tab w:val="left" w:pos="1155"/>
        </w:tabs>
        <w:rPr>
          <w:rFonts w:ascii="Times New Roman" w:hAnsi="Times New Roman"/>
          <w:sz w:val="24"/>
          <w:szCs w:val="24"/>
          <w:lang w:val="lv-LV"/>
        </w:rPr>
      </w:pPr>
      <w:r>
        <w:rPr>
          <w:rFonts w:ascii="Times New Roman" w:hAnsi="Times New Roman"/>
          <w:sz w:val="24"/>
          <w:szCs w:val="24"/>
          <w:lang w:val="lv-LV"/>
        </w:rPr>
        <w:t xml:space="preserve">Domes priekšsēdētājs                                                                                                              A.Pušpurs                                                                    </w:t>
      </w:r>
    </w:p>
    <w:p w14:paraId="4A6C0E5E" w14:textId="6A0C58E3" w:rsidR="00DB6044" w:rsidRDefault="00035A6C" w:rsidP="00963308">
      <w:pPr>
        <w:tabs>
          <w:tab w:val="left" w:pos="1155"/>
        </w:tabs>
        <w:rPr>
          <w:rFonts w:ascii="Times New Roman" w:hAnsi="Times New Roman"/>
          <w:sz w:val="24"/>
          <w:szCs w:val="24"/>
          <w:lang w:val="lv-LV"/>
        </w:rPr>
      </w:pPr>
      <w:r>
        <w:rPr>
          <w:rFonts w:ascii="Times New Roman" w:hAnsi="Times New Roman"/>
          <w:sz w:val="24"/>
          <w:szCs w:val="24"/>
          <w:lang w:val="lv-LV"/>
        </w:rPr>
        <w:t xml:space="preserve">  </w:t>
      </w:r>
    </w:p>
    <w:sectPr w:rsidR="00DB6044" w:rsidSect="00B974E0">
      <w:headerReference w:type="even" r:id="rId11"/>
      <w:headerReference w:type="default" r:id="rId12"/>
      <w:footerReference w:type="even" r:id="rId13"/>
      <w:footerReference w:type="default" r:id="rId14"/>
      <w:headerReference w:type="first" r:id="rId15"/>
      <w:footerReference w:type="first" r:id="rId16"/>
      <w:pgSz w:w="11906" w:h="16838"/>
      <w:pgMar w:top="1021" w:right="794" w:bottom="62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0972F" w14:textId="77777777" w:rsidR="0090209E" w:rsidRDefault="0090209E" w:rsidP="006378B2">
      <w:pPr>
        <w:spacing w:after="0" w:line="240" w:lineRule="auto"/>
      </w:pPr>
      <w:r>
        <w:separator/>
      </w:r>
    </w:p>
  </w:endnote>
  <w:endnote w:type="continuationSeparator" w:id="0">
    <w:p w14:paraId="6044C0F7" w14:textId="77777777" w:rsidR="0090209E" w:rsidRDefault="0090209E" w:rsidP="0063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04E88" w14:textId="77777777" w:rsidR="007914D0" w:rsidRDefault="007914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CD5B3" w14:textId="77777777" w:rsidR="007914D0" w:rsidRDefault="007914D0">
    <w:pPr>
      <w:pStyle w:val="Footer"/>
      <w:jc w:val="center"/>
    </w:pPr>
    <w:r>
      <w:rPr>
        <w:noProof/>
      </w:rPr>
      <w:fldChar w:fldCharType="begin"/>
    </w:r>
    <w:r>
      <w:rPr>
        <w:noProof/>
      </w:rPr>
      <w:instrText xml:space="preserve"> PAGE   \* MERGEFORMAT </w:instrText>
    </w:r>
    <w:r>
      <w:rPr>
        <w:noProof/>
      </w:rPr>
      <w:fldChar w:fldCharType="separate"/>
    </w:r>
    <w:r w:rsidR="007B4204">
      <w:rPr>
        <w:noProof/>
      </w:rPr>
      <w:t>12</w:t>
    </w:r>
    <w:r>
      <w:rPr>
        <w:noProof/>
      </w:rPr>
      <w:fldChar w:fldCharType="end"/>
    </w:r>
  </w:p>
  <w:p w14:paraId="4A3ED49F" w14:textId="77777777" w:rsidR="007914D0" w:rsidRDefault="007914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57E4D" w14:textId="77777777" w:rsidR="007914D0" w:rsidRDefault="00791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FF09B" w14:textId="77777777" w:rsidR="0090209E" w:rsidRDefault="0090209E" w:rsidP="006378B2">
      <w:pPr>
        <w:spacing w:after="0" w:line="240" w:lineRule="auto"/>
      </w:pPr>
      <w:r>
        <w:separator/>
      </w:r>
    </w:p>
  </w:footnote>
  <w:footnote w:type="continuationSeparator" w:id="0">
    <w:p w14:paraId="5100C179" w14:textId="77777777" w:rsidR="0090209E" w:rsidRDefault="0090209E" w:rsidP="00637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FD9AA" w14:textId="77777777" w:rsidR="007914D0" w:rsidRDefault="007914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F05E8" w14:textId="77777777" w:rsidR="007914D0" w:rsidRPr="005250D7" w:rsidRDefault="007914D0" w:rsidP="005250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15D2D" w14:textId="77777777" w:rsidR="007914D0" w:rsidRDefault="007914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9FEDAC"/>
    <w:multiLevelType w:val="hybridMultilevel"/>
    <w:tmpl w:val="FD06D0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D6AED"/>
    <w:multiLevelType w:val="hybridMultilevel"/>
    <w:tmpl w:val="1B9470B8"/>
    <w:lvl w:ilvl="0" w:tplc="0426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051D9"/>
    <w:multiLevelType w:val="hybridMultilevel"/>
    <w:tmpl w:val="A51E1446"/>
    <w:lvl w:ilvl="0" w:tplc="408EDE32">
      <w:start w:val="1"/>
      <w:numFmt w:val="decimal"/>
      <w:lvlText w:val="%1."/>
      <w:lvlJc w:val="left"/>
      <w:pPr>
        <w:ind w:left="928" w:hanging="360"/>
      </w:pPr>
      <w:rPr>
        <w:rFonts w:cs="Times New Roman" w:hint="default"/>
        <w:color w:val="00000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 w15:restartNumberingAfterBreak="0">
    <w:nsid w:val="076A1A0B"/>
    <w:multiLevelType w:val="hybridMultilevel"/>
    <w:tmpl w:val="12222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340C87"/>
    <w:multiLevelType w:val="hybridMultilevel"/>
    <w:tmpl w:val="E724F9BA"/>
    <w:lvl w:ilvl="0" w:tplc="0426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05512"/>
    <w:multiLevelType w:val="hybridMultilevel"/>
    <w:tmpl w:val="8736B1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7429B"/>
    <w:multiLevelType w:val="multilevel"/>
    <w:tmpl w:val="167E685C"/>
    <w:lvl w:ilvl="0">
      <w:start w:val="1"/>
      <w:numFmt w:val="bullet"/>
      <w:lvlText w:val=""/>
      <w:lvlJc w:val="left"/>
      <w:pPr>
        <w:ind w:left="717" w:hanging="360"/>
      </w:pPr>
      <w:rPr>
        <w:rFonts w:ascii="Wingdings" w:hAnsi="Wingdings" w:hint="default"/>
      </w:rPr>
    </w:lvl>
    <w:lvl w:ilvl="1">
      <w:start w:val="1"/>
      <w:numFmt w:val="bullet"/>
      <w:lvlText w:val=""/>
      <w:lvlJc w:val="left"/>
      <w:pPr>
        <w:ind w:left="1077" w:hanging="360"/>
      </w:pPr>
      <w:rPr>
        <w:rFonts w:ascii="Wingdings" w:hAnsi="Wingdings" w:hint="default"/>
      </w:rPr>
    </w:lvl>
    <w:lvl w:ilvl="2">
      <w:start w:val="1"/>
      <w:numFmt w:val="bullet"/>
      <w:lvlText w:val=""/>
      <w:lvlJc w:val="left"/>
      <w:pPr>
        <w:ind w:left="1437" w:hanging="360"/>
      </w:pPr>
      <w:rPr>
        <w:rFonts w:ascii="Wingdings" w:hAnsi="Wingdings" w:hint="default"/>
      </w:rPr>
    </w:lvl>
    <w:lvl w:ilvl="3">
      <w:start w:val="1"/>
      <w:numFmt w:val="bullet"/>
      <w:lvlText w:val=""/>
      <w:lvlJc w:val="left"/>
      <w:pPr>
        <w:ind w:left="1797" w:hanging="360"/>
      </w:pPr>
      <w:rPr>
        <w:rFonts w:ascii="Symbol" w:hAnsi="Symbol" w:hint="default"/>
      </w:rPr>
    </w:lvl>
    <w:lvl w:ilvl="4">
      <w:start w:val="1"/>
      <w:numFmt w:val="bullet"/>
      <w:lvlText w:val=""/>
      <w:lvlJc w:val="left"/>
      <w:pPr>
        <w:ind w:left="2157" w:hanging="360"/>
      </w:pPr>
      <w:rPr>
        <w:rFonts w:ascii="Symbol" w:hAnsi="Symbol" w:hint="default"/>
      </w:rPr>
    </w:lvl>
    <w:lvl w:ilvl="5">
      <w:start w:val="1"/>
      <w:numFmt w:val="bullet"/>
      <w:lvlText w:val=""/>
      <w:lvlJc w:val="left"/>
      <w:pPr>
        <w:ind w:left="2517" w:hanging="360"/>
      </w:pPr>
      <w:rPr>
        <w:rFonts w:ascii="Wingdings" w:hAnsi="Wingdings" w:hint="default"/>
      </w:rPr>
    </w:lvl>
    <w:lvl w:ilvl="6">
      <w:start w:val="1"/>
      <w:numFmt w:val="bullet"/>
      <w:lvlText w:val=""/>
      <w:lvlJc w:val="left"/>
      <w:pPr>
        <w:ind w:left="2877" w:hanging="360"/>
      </w:pPr>
      <w:rPr>
        <w:rFonts w:ascii="Wingdings" w:hAnsi="Wingdings" w:hint="default"/>
      </w:rPr>
    </w:lvl>
    <w:lvl w:ilvl="7">
      <w:start w:val="1"/>
      <w:numFmt w:val="bullet"/>
      <w:lvlText w:val=""/>
      <w:lvlJc w:val="left"/>
      <w:pPr>
        <w:ind w:left="3237" w:hanging="360"/>
      </w:pPr>
      <w:rPr>
        <w:rFonts w:ascii="Symbol" w:hAnsi="Symbol" w:hint="default"/>
      </w:rPr>
    </w:lvl>
    <w:lvl w:ilvl="8">
      <w:start w:val="1"/>
      <w:numFmt w:val="bullet"/>
      <w:lvlText w:val=""/>
      <w:lvlJc w:val="left"/>
      <w:pPr>
        <w:ind w:left="3597" w:hanging="360"/>
      </w:pPr>
      <w:rPr>
        <w:rFonts w:ascii="Symbol" w:hAnsi="Symbol" w:hint="default"/>
      </w:rPr>
    </w:lvl>
  </w:abstractNum>
  <w:abstractNum w:abstractNumId="7" w15:restartNumberingAfterBreak="0">
    <w:nsid w:val="1E6E190D"/>
    <w:multiLevelType w:val="hybridMultilevel"/>
    <w:tmpl w:val="3B940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C339D3"/>
    <w:multiLevelType w:val="hybridMultilevel"/>
    <w:tmpl w:val="1D4EBB12"/>
    <w:lvl w:ilvl="0" w:tplc="0426000D">
      <w:start w:val="1"/>
      <w:numFmt w:val="bullet"/>
      <w:lvlText w:val=""/>
      <w:lvlJc w:val="left"/>
      <w:pPr>
        <w:ind w:left="900" w:hanging="360"/>
      </w:pPr>
      <w:rPr>
        <w:rFonts w:ascii="Wingdings" w:hAnsi="Wingdings"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9" w15:restartNumberingAfterBreak="0">
    <w:nsid w:val="2FE23854"/>
    <w:multiLevelType w:val="hybridMultilevel"/>
    <w:tmpl w:val="BD92408A"/>
    <w:lvl w:ilvl="0" w:tplc="0426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1C7C8"/>
    <w:multiLevelType w:val="hybridMultilevel"/>
    <w:tmpl w:val="5E1973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1A43057"/>
    <w:multiLevelType w:val="hybridMultilevel"/>
    <w:tmpl w:val="A97A59F8"/>
    <w:lvl w:ilvl="0" w:tplc="9FC608D2">
      <w:start w:val="2017"/>
      <w:numFmt w:val="bullet"/>
      <w:lvlText w:val="-"/>
      <w:lvlJc w:val="left"/>
      <w:pPr>
        <w:ind w:left="1284" w:hanging="360"/>
      </w:pPr>
      <w:rPr>
        <w:rFonts w:ascii="Times New Roman" w:eastAsia="Calibri" w:hAnsi="Times New Roman" w:cs="Times New Roman" w:hint="default"/>
      </w:rPr>
    </w:lvl>
    <w:lvl w:ilvl="1" w:tplc="04260003" w:tentative="1">
      <w:start w:val="1"/>
      <w:numFmt w:val="bullet"/>
      <w:lvlText w:val="o"/>
      <w:lvlJc w:val="left"/>
      <w:pPr>
        <w:ind w:left="2004" w:hanging="360"/>
      </w:pPr>
      <w:rPr>
        <w:rFonts w:ascii="Courier New" w:hAnsi="Courier New" w:cs="Courier New" w:hint="default"/>
      </w:rPr>
    </w:lvl>
    <w:lvl w:ilvl="2" w:tplc="04260005" w:tentative="1">
      <w:start w:val="1"/>
      <w:numFmt w:val="bullet"/>
      <w:lvlText w:val=""/>
      <w:lvlJc w:val="left"/>
      <w:pPr>
        <w:ind w:left="2724" w:hanging="360"/>
      </w:pPr>
      <w:rPr>
        <w:rFonts w:ascii="Wingdings" w:hAnsi="Wingdings" w:hint="default"/>
      </w:rPr>
    </w:lvl>
    <w:lvl w:ilvl="3" w:tplc="04260001" w:tentative="1">
      <w:start w:val="1"/>
      <w:numFmt w:val="bullet"/>
      <w:lvlText w:val=""/>
      <w:lvlJc w:val="left"/>
      <w:pPr>
        <w:ind w:left="3444" w:hanging="360"/>
      </w:pPr>
      <w:rPr>
        <w:rFonts w:ascii="Symbol" w:hAnsi="Symbol" w:hint="default"/>
      </w:rPr>
    </w:lvl>
    <w:lvl w:ilvl="4" w:tplc="04260003" w:tentative="1">
      <w:start w:val="1"/>
      <w:numFmt w:val="bullet"/>
      <w:lvlText w:val="o"/>
      <w:lvlJc w:val="left"/>
      <w:pPr>
        <w:ind w:left="4164" w:hanging="360"/>
      </w:pPr>
      <w:rPr>
        <w:rFonts w:ascii="Courier New" w:hAnsi="Courier New" w:cs="Courier New" w:hint="default"/>
      </w:rPr>
    </w:lvl>
    <w:lvl w:ilvl="5" w:tplc="04260005" w:tentative="1">
      <w:start w:val="1"/>
      <w:numFmt w:val="bullet"/>
      <w:lvlText w:val=""/>
      <w:lvlJc w:val="left"/>
      <w:pPr>
        <w:ind w:left="4884" w:hanging="360"/>
      </w:pPr>
      <w:rPr>
        <w:rFonts w:ascii="Wingdings" w:hAnsi="Wingdings" w:hint="default"/>
      </w:rPr>
    </w:lvl>
    <w:lvl w:ilvl="6" w:tplc="04260001" w:tentative="1">
      <w:start w:val="1"/>
      <w:numFmt w:val="bullet"/>
      <w:lvlText w:val=""/>
      <w:lvlJc w:val="left"/>
      <w:pPr>
        <w:ind w:left="5604" w:hanging="360"/>
      </w:pPr>
      <w:rPr>
        <w:rFonts w:ascii="Symbol" w:hAnsi="Symbol" w:hint="default"/>
      </w:rPr>
    </w:lvl>
    <w:lvl w:ilvl="7" w:tplc="04260003" w:tentative="1">
      <w:start w:val="1"/>
      <w:numFmt w:val="bullet"/>
      <w:lvlText w:val="o"/>
      <w:lvlJc w:val="left"/>
      <w:pPr>
        <w:ind w:left="6324" w:hanging="360"/>
      </w:pPr>
      <w:rPr>
        <w:rFonts w:ascii="Courier New" w:hAnsi="Courier New" w:cs="Courier New" w:hint="default"/>
      </w:rPr>
    </w:lvl>
    <w:lvl w:ilvl="8" w:tplc="04260005" w:tentative="1">
      <w:start w:val="1"/>
      <w:numFmt w:val="bullet"/>
      <w:lvlText w:val=""/>
      <w:lvlJc w:val="left"/>
      <w:pPr>
        <w:ind w:left="7044" w:hanging="360"/>
      </w:pPr>
      <w:rPr>
        <w:rFonts w:ascii="Wingdings" w:hAnsi="Wingdings" w:hint="default"/>
      </w:rPr>
    </w:lvl>
  </w:abstractNum>
  <w:abstractNum w:abstractNumId="12" w15:restartNumberingAfterBreak="0">
    <w:nsid w:val="337F3C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98C7E0F"/>
    <w:multiLevelType w:val="hybridMultilevel"/>
    <w:tmpl w:val="C51EC90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3195093"/>
    <w:multiLevelType w:val="hybridMultilevel"/>
    <w:tmpl w:val="702EEF0A"/>
    <w:lvl w:ilvl="0" w:tplc="7F7AEE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91FFD"/>
    <w:multiLevelType w:val="hybridMultilevel"/>
    <w:tmpl w:val="DCAA298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D4101BF"/>
    <w:multiLevelType w:val="hybridMultilevel"/>
    <w:tmpl w:val="98D6DE94"/>
    <w:lvl w:ilvl="0" w:tplc="0426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E1ACA"/>
    <w:multiLevelType w:val="hybridMultilevel"/>
    <w:tmpl w:val="6314906A"/>
    <w:lvl w:ilvl="0" w:tplc="0426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D69EB"/>
    <w:multiLevelType w:val="hybridMultilevel"/>
    <w:tmpl w:val="910039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34C454C"/>
    <w:multiLevelType w:val="hybridMultilevel"/>
    <w:tmpl w:val="5086BE1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5B2859C3"/>
    <w:multiLevelType w:val="hybridMultilevel"/>
    <w:tmpl w:val="B4800D00"/>
    <w:lvl w:ilvl="0" w:tplc="1F08F48C">
      <w:start w:val="1"/>
      <w:numFmt w:val="decimal"/>
      <w:lvlText w:val="%1."/>
      <w:lvlJc w:val="left"/>
      <w:pPr>
        <w:ind w:left="928" w:hanging="360"/>
      </w:pPr>
      <w:rPr>
        <w:b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1" w15:restartNumberingAfterBreak="0">
    <w:nsid w:val="5E4E0DBF"/>
    <w:multiLevelType w:val="hybridMultilevel"/>
    <w:tmpl w:val="3B440E7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3505055"/>
    <w:multiLevelType w:val="hybridMultilevel"/>
    <w:tmpl w:val="5B564BBC"/>
    <w:lvl w:ilvl="0" w:tplc="0426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266E19"/>
    <w:multiLevelType w:val="hybridMultilevel"/>
    <w:tmpl w:val="D0FA93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6F592F"/>
    <w:multiLevelType w:val="hybridMultilevel"/>
    <w:tmpl w:val="CDBC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AD51E4C"/>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5"/>
  </w:num>
  <w:num w:numId="2">
    <w:abstractNumId w:val="19"/>
  </w:num>
  <w:num w:numId="3">
    <w:abstractNumId w:val="13"/>
  </w:num>
  <w:num w:numId="4">
    <w:abstractNumId w:val="22"/>
  </w:num>
  <w:num w:numId="5">
    <w:abstractNumId w:val="12"/>
  </w:num>
  <w:num w:numId="6">
    <w:abstractNumId w:val="20"/>
  </w:num>
  <w:num w:numId="7">
    <w:abstractNumId w:val="11"/>
  </w:num>
  <w:num w:numId="8">
    <w:abstractNumId w:val="6"/>
  </w:num>
  <w:num w:numId="9">
    <w:abstractNumId w:val="2"/>
  </w:num>
  <w:num w:numId="10">
    <w:abstractNumId w:val="3"/>
  </w:num>
  <w:num w:numId="11">
    <w:abstractNumId w:val="18"/>
  </w:num>
  <w:num w:numId="12">
    <w:abstractNumId w:val="24"/>
  </w:num>
  <w:num w:numId="13">
    <w:abstractNumId w:val="23"/>
  </w:num>
  <w:num w:numId="14">
    <w:abstractNumId w:val="1"/>
  </w:num>
  <w:num w:numId="15">
    <w:abstractNumId w:val="9"/>
  </w:num>
  <w:num w:numId="16">
    <w:abstractNumId w:val="17"/>
  </w:num>
  <w:num w:numId="17">
    <w:abstractNumId w:val="4"/>
  </w:num>
  <w:num w:numId="18">
    <w:abstractNumId w:val="16"/>
  </w:num>
  <w:num w:numId="19">
    <w:abstractNumId w:val="7"/>
  </w:num>
  <w:num w:numId="20">
    <w:abstractNumId w:val="14"/>
  </w:num>
  <w:num w:numId="21">
    <w:abstractNumId w:val="5"/>
  </w:num>
  <w:num w:numId="22">
    <w:abstractNumId w:val="0"/>
  </w:num>
  <w:num w:numId="23">
    <w:abstractNumId w:val="10"/>
  </w:num>
  <w:num w:numId="24">
    <w:abstractNumId w:val="15"/>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74E"/>
    <w:rsid w:val="00000A01"/>
    <w:rsid w:val="00010C71"/>
    <w:rsid w:val="0003292B"/>
    <w:rsid w:val="00035A6C"/>
    <w:rsid w:val="000564CA"/>
    <w:rsid w:val="00066A91"/>
    <w:rsid w:val="00072A9F"/>
    <w:rsid w:val="00091C5B"/>
    <w:rsid w:val="000A5E7F"/>
    <w:rsid w:val="000C6ABE"/>
    <w:rsid w:val="000E394F"/>
    <w:rsid w:val="000E6320"/>
    <w:rsid w:val="000E6AA0"/>
    <w:rsid w:val="000E7513"/>
    <w:rsid w:val="0011562D"/>
    <w:rsid w:val="001165A8"/>
    <w:rsid w:val="00124C4D"/>
    <w:rsid w:val="00126A75"/>
    <w:rsid w:val="00144FF6"/>
    <w:rsid w:val="00161A93"/>
    <w:rsid w:val="00173112"/>
    <w:rsid w:val="001A474E"/>
    <w:rsid w:val="001B4E8B"/>
    <w:rsid w:val="001C5CF9"/>
    <w:rsid w:val="001D4B61"/>
    <w:rsid w:val="001D78AD"/>
    <w:rsid w:val="002004C0"/>
    <w:rsid w:val="0020617A"/>
    <w:rsid w:val="002074CF"/>
    <w:rsid w:val="002105F6"/>
    <w:rsid w:val="0022719F"/>
    <w:rsid w:val="00241AAD"/>
    <w:rsid w:val="00243B30"/>
    <w:rsid w:val="0025342A"/>
    <w:rsid w:val="00255201"/>
    <w:rsid w:val="00261BC9"/>
    <w:rsid w:val="002734B5"/>
    <w:rsid w:val="0029765B"/>
    <w:rsid w:val="002B2D55"/>
    <w:rsid w:val="002C5125"/>
    <w:rsid w:val="002D4A39"/>
    <w:rsid w:val="002E4DB8"/>
    <w:rsid w:val="00306735"/>
    <w:rsid w:val="0030725D"/>
    <w:rsid w:val="003232AD"/>
    <w:rsid w:val="00350B7D"/>
    <w:rsid w:val="003C208A"/>
    <w:rsid w:val="003D6EAD"/>
    <w:rsid w:val="003E4D9E"/>
    <w:rsid w:val="00401692"/>
    <w:rsid w:val="0041349D"/>
    <w:rsid w:val="00417EAD"/>
    <w:rsid w:val="00427941"/>
    <w:rsid w:val="0043378A"/>
    <w:rsid w:val="0043640D"/>
    <w:rsid w:val="00454CDF"/>
    <w:rsid w:val="00462187"/>
    <w:rsid w:val="00495B01"/>
    <w:rsid w:val="004A3AFA"/>
    <w:rsid w:val="004A6C22"/>
    <w:rsid w:val="004C0353"/>
    <w:rsid w:val="004E471C"/>
    <w:rsid w:val="00500FFE"/>
    <w:rsid w:val="005250D7"/>
    <w:rsid w:val="005257AC"/>
    <w:rsid w:val="005734CD"/>
    <w:rsid w:val="00580387"/>
    <w:rsid w:val="00584434"/>
    <w:rsid w:val="005A3D5D"/>
    <w:rsid w:val="005C562A"/>
    <w:rsid w:val="00612A8F"/>
    <w:rsid w:val="006136AB"/>
    <w:rsid w:val="00616788"/>
    <w:rsid w:val="00625710"/>
    <w:rsid w:val="006378B2"/>
    <w:rsid w:val="00640FF4"/>
    <w:rsid w:val="00650C5F"/>
    <w:rsid w:val="00677769"/>
    <w:rsid w:val="006A7A5F"/>
    <w:rsid w:val="006D1231"/>
    <w:rsid w:val="006D24CF"/>
    <w:rsid w:val="006E4115"/>
    <w:rsid w:val="006F1137"/>
    <w:rsid w:val="00701517"/>
    <w:rsid w:val="007158DA"/>
    <w:rsid w:val="0071708B"/>
    <w:rsid w:val="00723C1F"/>
    <w:rsid w:val="00731264"/>
    <w:rsid w:val="00744984"/>
    <w:rsid w:val="007808C9"/>
    <w:rsid w:val="007914D0"/>
    <w:rsid w:val="007B4204"/>
    <w:rsid w:val="007B663D"/>
    <w:rsid w:val="007C0143"/>
    <w:rsid w:val="00840D27"/>
    <w:rsid w:val="008542EB"/>
    <w:rsid w:val="0088034D"/>
    <w:rsid w:val="00886541"/>
    <w:rsid w:val="00897B6A"/>
    <w:rsid w:val="008A29CD"/>
    <w:rsid w:val="008A2BC6"/>
    <w:rsid w:val="008B409C"/>
    <w:rsid w:val="008B43D7"/>
    <w:rsid w:val="008C390E"/>
    <w:rsid w:val="008C6D43"/>
    <w:rsid w:val="008E718D"/>
    <w:rsid w:val="0090209E"/>
    <w:rsid w:val="009161CF"/>
    <w:rsid w:val="009213C1"/>
    <w:rsid w:val="00940EBB"/>
    <w:rsid w:val="00941849"/>
    <w:rsid w:val="009574D4"/>
    <w:rsid w:val="00963308"/>
    <w:rsid w:val="009739EB"/>
    <w:rsid w:val="00980D7C"/>
    <w:rsid w:val="00982DD9"/>
    <w:rsid w:val="009B7097"/>
    <w:rsid w:val="009D4220"/>
    <w:rsid w:val="009E54C2"/>
    <w:rsid w:val="009F32DE"/>
    <w:rsid w:val="009F67AD"/>
    <w:rsid w:val="00A03EBC"/>
    <w:rsid w:val="00A272DE"/>
    <w:rsid w:val="00A305EC"/>
    <w:rsid w:val="00A70BF2"/>
    <w:rsid w:val="00A71AB8"/>
    <w:rsid w:val="00A772B1"/>
    <w:rsid w:val="00A840C2"/>
    <w:rsid w:val="00AA69F2"/>
    <w:rsid w:val="00AB025C"/>
    <w:rsid w:val="00AB154C"/>
    <w:rsid w:val="00AB3CAD"/>
    <w:rsid w:val="00AC0A4A"/>
    <w:rsid w:val="00AF5B7A"/>
    <w:rsid w:val="00B14392"/>
    <w:rsid w:val="00B20C5D"/>
    <w:rsid w:val="00B21750"/>
    <w:rsid w:val="00B32255"/>
    <w:rsid w:val="00B46367"/>
    <w:rsid w:val="00B530B4"/>
    <w:rsid w:val="00B54248"/>
    <w:rsid w:val="00B6485D"/>
    <w:rsid w:val="00B660DE"/>
    <w:rsid w:val="00B974E0"/>
    <w:rsid w:val="00B97FD0"/>
    <w:rsid w:val="00BA2367"/>
    <w:rsid w:val="00BB46A3"/>
    <w:rsid w:val="00BD7F94"/>
    <w:rsid w:val="00BE1328"/>
    <w:rsid w:val="00BF0A3E"/>
    <w:rsid w:val="00C011AE"/>
    <w:rsid w:val="00C0624E"/>
    <w:rsid w:val="00C40FB1"/>
    <w:rsid w:val="00C41B1C"/>
    <w:rsid w:val="00C452F7"/>
    <w:rsid w:val="00C521F9"/>
    <w:rsid w:val="00C60295"/>
    <w:rsid w:val="00C85C31"/>
    <w:rsid w:val="00C93F24"/>
    <w:rsid w:val="00CA2AC8"/>
    <w:rsid w:val="00CA6F04"/>
    <w:rsid w:val="00CC0651"/>
    <w:rsid w:val="00CC1562"/>
    <w:rsid w:val="00CC5A83"/>
    <w:rsid w:val="00CD4471"/>
    <w:rsid w:val="00CF1748"/>
    <w:rsid w:val="00D60372"/>
    <w:rsid w:val="00D66A48"/>
    <w:rsid w:val="00D81533"/>
    <w:rsid w:val="00DB6044"/>
    <w:rsid w:val="00DC6305"/>
    <w:rsid w:val="00DD09B6"/>
    <w:rsid w:val="00DE07BF"/>
    <w:rsid w:val="00E07C32"/>
    <w:rsid w:val="00E15091"/>
    <w:rsid w:val="00E22AB3"/>
    <w:rsid w:val="00E27A83"/>
    <w:rsid w:val="00E358A5"/>
    <w:rsid w:val="00E376C1"/>
    <w:rsid w:val="00E51461"/>
    <w:rsid w:val="00EA0239"/>
    <w:rsid w:val="00EA6565"/>
    <w:rsid w:val="00EB185C"/>
    <w:rsid w:val="00EC4F9A"/>
    <w:rsid w:val="00EC7D2D"/>
    <w:rsid w:val="00ED4940"/>
    <w:rsid w:val="00EF528F"/>
    <w:rsid w:val="00F20A12"/>
    <w:rsid w:val="00F442AE"/>
    <w:rsid w:val="00F4463F"/>
    <w:rsid w:val="00F474EF"/>
    <w:rsid w:val="00F75D4C"/>
    <w:rsid w:val="00F806CF"/>
    <w:rsid w:val="00F83178"/>
    <w:rsid w:val="00F83A6A"/>
    <w:rsid w:val="00F91340"/>
    <w:rsid w:val="00FB635C"/>
    <w:rsid w:val="00FE47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0A959B"/>
  <w15:docId w15:val="{3E5106A3-AC8B-40FD-8964-42BCBEE0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74E"/>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1A474E"/>
    <w:pPr>
      <w:numPr>
        <w:numId w:val="1"/>
      </w:num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1A474E"/>
    <w:pPr>
      <w:numPr>
        <w:ilvl w:val="1"/>
        <w:numId w:val="1"/>
      </w:numPr>
      <w:spacing w:before="200" w:after="0"/>
      <w:outlineLvl w:val="1"/>
    </w:pPr>
    <w:rPr>
      <w:rFonts w:ascii="Cambria" w:hAnsi="Cambria"/>
      <w:bCs/>
      <w:i/>
      <w:sz w:val="24"/>
      <w:szCs w:val="26"/>
    </w:rPr>
  </w:style>
  <w:style w:type="paragraph" w:styleId="Heading3">
    <w:name w:val="heading 3"/>
    <w:basedOn w:val="Normal"/>
    <w:next w:val="Normal"/>
    <w:link w:val="Heading3Char"/>
    <w:uiPriority w:val="9"/>
    <w:semiHidden/>
    <w:unhideWhenUsed/>
    <w:qFormat/>
    <w:rsid w:val="001A474E"/>
    <w:pPr>
      <w:numPr>
        <w:ilvl w:val="2"/>
        <w:numId w:val="1"/>
      </w:numPr>
      <w:spacing w:before="200" w:after="0" w:line="271" w:lineRule="auto"/>
      <w:outlineLvl w:val="2"/>
    </w:pPr>
    <w:rPr>
      <w:rFonts w:ascii="Cambria" w:hAnsi="Cambria"/>
      <w:b/>
      <w:bCs/>
      <w:sz w:val="20"/>
      <w:szCs w:val="20"/>
    </w:rPr>
  </w:style>
  <w:style w:type="paragraph" w:styleId="Heading4">
    <w:name w:val="heading 4"/>
    <w:basedOn w:val="Normal"/>
    <w:next w:val="Normal"/>
    <w:link w:val="Heading4Char"/>
    <w:uiPriority w:val="9"/>
    <w:semiHidden/>
    <w:unhideWhenUsed/>
    <w:qFormat/>
    <w:rsid w:val="001A474E"/>
    <w:pPr>
      <w:numPr>
        <w:ilvl w:val="3"/>
        <w:numId w:val="1"/>
      </w:numPr>
      <w:spacing w:before="200" w:after="0"/>
      <w:outlineLvl w:val="3"/>
    </w:pPr>
    <w:rPr>
      <w:rFonts w:ascii="Cambria" w:hAnsi="Cambria"/>
      <w:b/>
      <w:bCs/>
      <w:i/>
      <w:iCs/>
      <w:sz w:val="20"/>
      <w:szCs w:val="20"/>
    </w:rPr>
  </w:style>
  <w:style w:type="paragraph" w:styleId="Heading5">
    <w:name w:val="heading 5"/>
    <w:basedOn w:val="Normal"/>
    <w:next w:val="Normal"/>
    <w:link w:val="Heading5Char"/>
    <w:uiPriority w:val="9"/>
    <w:semiHidden/>
    <w:unhideWhenUsed/>
    <w:qFormat/>
    <w:rsid w:val="001A474E"/>
    <w:pPr>
      <w:numPr>
        <w:ilvl w:val="4"/>
        <w:numId w:val="1"/>
      </w:numPr>
      <w:spacing w:before="200" w:after="0"/>
      <w:outlineLvl w:val="4"/>
    </w:pPr>
    <w:rPr>
      <w:rFonts w:ascii="Cambria" w:hAnsi="Cambria"/>
      <w:b/>
      <w:bCs/>
      <w:color w:val="7F7F7F"/>
      <w:sz w:val="20"/>
      <w:szCs w:val="20"/>
    </w:rPr>
  </w:style>
  <w:style w:type="paragraph" w:styleId="Heading6">
    <w:name w:val="heading 6"/>
    <w:basedOn w:val="Normal"/>
    <w:next w:val="Normal"/>
    <w:link w:val="Heading6Char"/>
    <w:uiPriority w:val="9"/>
    <w:semiHidden/>
    <w:unhideWhenUsed/>
    <w:qFormat/>
    <w:rsid w:val="001A474E"/>
    <w:pPr>
      <w:numPr>
        <w:ilvl w:val="5"/>
        <w:numId w:val="1"/>
      </w:numPr>
      <w:spacing w:after="0" w:line="271" w:lineRule="auto"/>
      <w:outlineLvl w:val="5"/>
    </w:pPr>
    <w:rPr>
      <w:rFonts w:ascii="Cambria" w:hAnsi="Cambria"/>
      <w:b/>
      <w:bCs/>
      <w:i/>
      <w:iCs/>
      <w:color w:val="7F7F7F"/>
      <w:sz w:val="20"/>
      <w:szCs w:val="20"/>
    </w:rPr>
  </w:style>
  <w:style w:type="paragraph" w:styleId="Heading7">
    <w:name w:val="heading 7"/>
    <w:basedOn w:val="Normal"/>
    <w:next w:val="Normal"/>
    <w:link w:val="Heading7Char"/>
    <w:uiPriority w:val="9"/>
    <w:semiHidden/>
    <w:unhideWhenUsed/>
    <w:qFormat/>
    <w:rsid w:val="001A474E"/>
    <w:pPr>
      <w:numPr>
        <w:ilvl w:val="6"/>
        <w:numId w:val="1"/>
      </w:numPr>
      <w:spacing w:after="0"/>
      <w:outlineLvl w:val="6"/>
    </w:pPr>
    <w:rPr>
      <w:rFonts w:ascii="Cambria" w:hAnsi="Cambria"/>
      <w:i/>
      <w:iCs/>
      <w:sz w:val="20"/>
      <w:szCs w:val="20"/>
    </w:rPr>
  </w:style>
  <w:style w:type="paragraph" w:styleId="Heading8">
    <w:name w:val="heading 8"/>
    <w:basedOn w:val="Normal"/>
    <w:next w:val="Normal"/>
    <w:link w:val="Heading8Char"/>
    <w:uiPriority w:val="9"/>
    <w:semiHidden/>
    <w:unhideWhenUsed/>
    <w:qFormat/>
    <w:rsid w:val="001A474E"/>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1A474E"/>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1A474E"/>
    <w:pPr>
      <w:spacing w:after="100"/>
    </w:pPr>
  </w:style>
  <w:style w:type="paragraph" w:styleId="TOC2">
    <w:name w:val="toc 2"/>
    <w:basedOn w:val="Normal"/>
    <w:next w:val="Normal"/>
    <w:autoRedefine/>
    <w:uiPriority w:val="39"/>
    <w:unhideWhenUsed/>
    <w:rsid w:val="001A474E"/>
    <w:pPr>
      <w:spacing w:after="100"/>
      <w:ind w:left="220"/>
    </w:pPr>
  </w:style>
  <w:style w:type="character" w:styleId="Hyperlink">
    <w:name w:val="Hyperlink"/>
    <w:uiPriority w:val="99"/>
    <w:unhideWhenUsed/>
    <w:rsid w:val="001A474E"/>
    <w:rPr>
      <w:color w:val="0000FF"/>
      <w:u w:val="single"/>
    </w:rPr>
  </w:style>
  <w:style w:type="character" w:customStyle="1" w:styleId="Heading1Char">
    <w:name w:val="Heading 1 Char"/>
    <w:link w:val="Heading1"/>
    <w:uiPriority w:val="9"/>
    <w:rsid w:val="001A474E"/>
    <w:rPr>
      <w:rFonts w:ascii="Cambria" w:eastAsia="Times New Roman" w:hAnsi="Cambria" w:cs="Times New Roman"/>
      <w:b/>
      <w:bCs/>
      <w:sz w:val="28"/>
      <w:szCs w:val="28"/>
      <w:lang w:val="en-US" w:bidi="en-US"/>
    </w:rPr>
  </w:style>
  <w:style w:type="character" w:customStyle="1" w:styleId="Heading2Char">
    <w:name w:val="Heading 2 Char"/>
    <w:link w:val="Heading2"/>
    <w:uiPriority w:val="9"/>
    <w:rsid w:val="001A474E"/>
    <w:rPr>
      <w:rFonts w:ascii="Cambria" w:eastAsia="Times New Roman" w:hAnsi="Cambria" w:cs="Times New Roman"/>
      <w:bCs/>
      <w:i/>
      <w:sz w:val="24"/>
      <w:szCs w:val="26"/>
      <w:lang w:val="en-US" w:bidi="en-US"/>
    </w:rPr>
  </w:style>
  <w:style w:type="character" w:customStyle="1" w:styleId="Heading3Char">
    <w:name w:val="Heading 3 Char"/>
    <w:link w:val="Heading3"/>
    <w:uiPriority w:val="9"/>
    <w:semiHidden/>
    <w:rsid w:val="001A474E"/>
    <w:rPr>
      <w:rFonts w:ascii="Cambria" w:eastAsia="Times New Roman" w:hAnsi="Cambria" w:cs="Times New Roman"/>
      <w:b/>
      <w:bCs/>
      <w:lang w:val="en-US" w:bidi="en-US"/>
    </w:rPr>
  </w:style>
  <w:style w:type="character" w:customStyle="1" w:styleId="Heading4Char">
    <w:name w:val="Heading 4 Char"/>
    <w:link w:val="Heading4"/>
    <w:uiPriority w:val="9"/>
    <w:semiHidden/>
    <w:rsid w:val="001A474E"/>
    <w:rPr>
      <w:rFonts w:ascii="Cambria" w:eastAsia="Times New Roman" w:hAnsi="Cambria" w:cs="Times New Roman"/>
      <w:b/>
      <w:bCs/>
      <w:i/>
      <w:iCs/>
      <w:lang w:val="en-US" w:bidi="en-US"/>
    </w:rPr>
  </w:style>
  <w:style w:type="character" w:customStyle="1" w:styleId="Heading5Char">
    <w:name w:val="Heading 5 Char"/>
    <w:link w:val="Heading5"/>
    <w:uiPriority w:val="9"/>
    <w:semiHidden/>
    <w:rsid w:val="001A474E"/>
    <w:rPr>
      <w:rFonts w:ascii="Cambria" w:eastAsia="Times New Roman" w:hAnsi="Cambria" w:cs="Times New Roman"/>
      <w:b/>
      <w:bCs/>
      <w:color w:val="7F7F7F"/>
      <w:lang w:val="en-US" w:bidi="en-US"/>
    </w:rPr>
  </w:style>
  <w:style w:type="character" w:customStyle="1" w:styleId="Heading6Char">
    <w:name w:val="Heading 6 Char"/>
    <w:link w:val="Heading6"/>
    <w:uiPriority w:val="9"/>
    <w:semiHidden/>
    <w:rsid w:val="001A474E"/>
    <w:rPr>
      <w:rFonts w:ascii="Cambria" w:eastAsia="Times New Roman" w:hAnsi="Cambria" w:cs="Times New Roman"/>
      <w:b/>
      <w:bCs/>
      <w:i/>
      <w:iCs/>
      <w:color w:val="7F7F7F"/>
      <w:lang w:val="en-US" w:bidi="en-US"/>
    </w:rPr>
  </w:style>
  <w:style w:type="character" w:customStyle="1" w:styleId="Heading7Char">
    <w:name w:val="Heading 7 Char"/>
    <w:link w:val="Heading7"/>
    <w:uiPriority w:val="9"/>
    <w:semiHidden/>
    <w:rsid w:val="001A474E"/>
    <w:rPr>
      <w:rFonts w:ascii="Cambria" w:eastAsia="Times New Roman" w:hAnsi="Cambria" w:cs="Times New Roman"/>
      <w:i/>
      <w:iCs/>
      <w:lang w:val="en-US" w:bidi="en-US"/>
    </w:rPr>
  </w:style>
  <w:style w:type="character" w:customStyle="1" w:styleId="Heading8Char">
    <w:name w:val="Heading 8 Char"/>
    <w:link w:val="Heading8"/>
    <w:uiPriority w:val="9"/>
    <w:semiHidden/>
    <w:rsid w:val="001A474E"/>
    <w:rPr>
      <w:rFonts w:ascii="Cambria" w:eastAsia="Times New Roman" w:hAnsi="Cambria" w:cs="Times New Roman"/>
      <w:sz w:val="20"/>
      <w:szCs w:val="20"/>
      <w:lang w:val="en-US" w:bidi="en-US"/>
    </w:rPr>
  </w:style>
  <w:style w:type="character" w:customStyle="1" w:styleId="Heading9Char">
    <w:name w:val="Heading 9 Char"/>
    <w:link w:val="Heading9"/>
    <w:uiPriority w:val="9"/>
    <w:semiHidden/>
    <w:rsid w:val="001A474E"/>
    <w:rPr>
      <w:rFonts w:ascii="Cambria" w:eastAsia="Times New Roman" w:hAnsi="Cambria" w:cs="Times New Roman"/>
      <w:i/>
      <w:iCs/>
      <w:spacing w:val="5"/>
      <w:sz w:val="20"/>
      <w:szCs w:val="20"/>
      <w:lang w:val="en-US" w:bidi="en-US"/>
    </w:rPr>
  </w:style>
  <w:style w:type="paragraph" w:styleId="ListParagraph">
    <w:name w:val="List Paragraph"/>
    <w:basedOn w:val="Normal"/>
    <w:uiPriority w:val="34"/>
    <w:qFormat/>
    <w:rsid w:val="001A474E"/>
    <w:pPr>
      <w:ind w:left="720"/>
      <w:contextualSpacing/>
    </w:pPr>
  </w:style>
  <w:style w:type="paragraph" w:styleId="NoSpacing">
    <w:name w:val="No Spacing"/>
    <w:basedOn w:val="Normal"/>
    <w:uiPriority w:val="1"/>
    <w:qFormat/>
    <w:rsid w:val="001A474E"/>
    <w:pPr>
      <w:spacing w:after="0" w:line="240" w:lineRule="auto"/>
    </w:pPr>
  </w:style>
  <w:style w:type="table" w:styleId="TableGrid">
    <w:name w:val="Table Grid"/>
    <w:basedOn w:val="TableNormal"/>
    <w:uiPriority w:val="39"/>
    <w:rsid w:val="001A4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12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31264"/>
    <w:rPr>
      <w:rFonts w:ascii="Tahoma" w:eastAsia="Times New Roman" w:hAnsi="Tahoma" w:cs="Tahoma"/>
      <w:sz w:val="16"/>
      <w:szCs w:val="16"/>
      <w:lang w:val="en-US" w:bidi="en-US"/>
    </w:rPr>
  </w:style>
  <w:style w:type="paragraph" w:styleId="BlockText">
    <w:name w:val="Block Text"/>
    <w:basedOn w:val="Normal"/>
    <w:rsid w:val="005A3D5D"/>
    <w:pPr>
      <w:spacing w:after="0" w:line="240" w:lineRule="auto"/>
      <w:ind w:left="420" w:right="963" w:firstLine="300"/>
    </w:pPr>
    <w:rPr>
      <w:rFonts w:ascii="Times New Roman" w:hAnsi="Times New Roman"/>
      <w:sz w:val="20"/>
      <w:szCs w:val="20"/>
      <w:lang w:val="en-GB"/>
    </w:rPr>
  </w:style>
  <w:style w:type="paragraph" w:styleId="Header">
    <w:name w:val="header"/>
    <w:basedOn w:val="Normal"/>
    <w:link w:val="HeaderChar"/>
    <w:uiPriority w:val="99"/>
    <w:unhideWhenUsed/>
    <w:rsid w:val="006378B2"/>
    <w:pPr>
      <w:tabs>
        <w:tab w:val="center" w:pos="4153"/>
        <w:tab w:val="right" w:pos="8306"/>
      </w:tabs>
      <w:spacing w:after="0" w:line="240" w:lineRule="auto"/>
    </w:pPr>
    <w:rPr>
      <w:sz w:val="20"/>
      <w:szCs w:val="20"/>
    </w:rPr>
  </w:style>
  <w:style w:type="character" w:customStyle="1" w:styleId="HeaderChar">
    <w:name w:val="Header Char"/>
    <w:link w:val="Header"/>
    <w:uiPriority w:val="99"/>
    <w:rsid w:val="006378B2"/>
    <w:rPr>
      <w:rFonts w:ascii="Calibri" w:eastAsia="Times New Roman" w:hAnsi="Calibri" w:cs="Times New Roman"/>
      <w:lang w:val="en-US" w:bidi="en-US"/>
    </w:rPr>
  </w:style>
  <w:style w:type="paragraph" w:styleId="Footer">
    <w:name w:val="footer"/>
    <w:basedOn w:val="Normal"/>
    <w:link w:val="FooterChar"/>
    <w:uiPriority w:val="99"/>
    <w:unhideWhenUsed/>
    <w:rsid w:val="006378B2"/>
    <w:pPr>
      <w:tabs>
        <w:tab w:val="center" w:pos="4153"/>
        <w:tab w:val="right" w:pos="8306"/>
      </w:tabs>
      <w:spacing w:after="0" w:line="240" w:lineRule="auto"/>
    </w:pPr>
    <w:rPr>
      <w:sz w:val="20"/>
      <w:szCs w:val="20"/>
    </w:rPr>
  </w:style>
  <w:style w:type="character" w:customStyle="1" w:styleId="FooterChar">
    <w:name w:val="Footer Char"/>
    <w:link w:val="Footer"/>
    <w:uiPriority w:val="99"/>
    <w:rsid w:val="006378B2"/>
    <w:rPr>
      <w:rFonts w:ascii="Calibri" w:eastAsia="Times New Roman" w:hAnsi="Calibri" w:cs="Times New Roman"/>
      <w:lang w:val="en-US" w:bidi="en-US"/>
    </w:rPr>
  </w:style>
  <w:style w:type="paragraph" w:customStyle="1" w:styleId="msonormal804d7de8fd46f06a46511c7c60d1535e">
    <w:name w:val="msonormal_804d7de8fd46f06a46511c7c60d1535e"/>
    <w:basedOn w:val="Normal"/>
    <w:rsid w:val="0041349D"/>
    <w:pPr>
      <w:spacing w:before="100" w:beforeAutospacing="1" w:after="100" w:afterAutospacing="1" w:line="240" w:lineRule="auto"/>
    </w:pPr>
    <w:rPr>
      <w:rFonts w:ascii="Times New Roman" w:hAnsi="Times New Roman"/>
      <w:sz w:val="24"/>
      <w:szCs w:val="24"/>
      <w:lang w:bidi="ar-SA"/>
    </w:rPr>
  </w:style>
  <w:style w:type="paragraph" w:customStyle="1" w:styleId="Default">
    <w:name w:val="Default"/>
    <w:rsid w:val="008B409C"/>
    <w:pPr>
      <w:autoSpaceDE w:val="0"/>
      <w:autoSpaceDN w:val="0"/>
      <w:adjustRightInd w:val="0"/>
    </w:pPr>
    <w:rPr>
      <w:rFonts w:ascii="Times New Roman" w:hAnsi="Times New Roman"/>
      <w:color w:val="000000"/>
      <w:sz w:val="24"/>
      <w:szCs w:val="24"/>
      <w:lang w:val="lv-LV"/>
    </w:rPr>
  </w:style>
  <w:style w:type="character" w:styleId="Strong">
    <w:name w:val="Strong"/>
    <w:uiPriority w:val="22"/>
    <w:qFormat/>
    <w:rsid w:val="008C39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487F956D-B5E6-4E5F-9E0B-A48BE42E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15481</Words>
  <Characters>8825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24258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2021-06-28T07:39:00Z</cp:lastPrinted>
  <dcterms:created xsi:type="dcterms:W3CDTF">2021-06-21T18:55:00Z</dcterms:created>
  <dcterms:modified xsi:type="dcterms:W3CDTF">2021-06-28T07:39:00Z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965158125</vt:i4>
  </property>
  <property fmtid="{D5CDD505-2E9C-101B-9397-08002B2CF9AE}" pid="3" name="_NewReviewCycle">
    <vt:lpwstr/>
  </property>
  <property fmtid="{D5CDD505-2E9C-101B-9397-08002B2CF9AE}" pid="4" name="_EmailSubject">
    <vt:lpwstr>Domes sēde</vt:lpwstr>
  </property>
  <property fmtid="{D5CDD505-2E9C-101B-9397-08002B2CF9AE}" pid="5" name="_AuthorEmail">
    <vt:lpwstr>julija.korlasa@balvi.lv</vt:lpwstr>
  </property>
  <property fmtid="{D5CDD505-2E9C-101B-9397-08002B2CF9AE}" pid="6" name="_AuthorEmailDisplayName">
    <vt:lpwstr>Jūlija Korlaša</vt:lpwstr>
  </property>
  <property fmtid="{D5CDD505-2E9C-101B-9397-08002B2CF9AE}" pid="7" name="_ReviewingToolsShownOnce">
    <vt:lpwstr/>
  </property>
</Properties>
</file>