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7E" w:rsidRPr="00BE000D" w:rsidRDefault="00B6427E" w:rsidP="00B6427E">
      <w:pPr>
        <w:jc w:val="center"/>
        <w:rPr>
          <w:lang w:eastAsia="lv-LV"/>
        </w:rPr>
      </w:pPr>
      <w:bookmarkStart w:id="0" w:name="_GoBack"/>
      <w:bookmarkEnd w:id="0"/>
      <w:r>
        <w:rPr>
          <w:noProof/>
          <w:lang w:val="en-GB" w:eastAsia="en-GB"/>
        </w:rPr>
        <w:drawing>
          <wp:inline distT="0" distB="0" distL="0" distR="0" wp14:anchorId="596D6BAA" wp14:editId="55C82EC6">
            <wp:extent cx="609600" cy="742950"/>
            <wp:effectExtent l="19050" t="0" r="0" b="0"/>
            <wp:docPr id="7" name="Picture 1" descr="Apraksts: Description: Apraksts: Novada gerboni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aksts: Description: Apraksts: Novada gerbonis copy"/>
                    <pic:cNvPicPr>
                      <a:picLocks noChangeAspect="1" noChangeArrowheads="1"/>
                    </pic:cNvPicPr>
                  </pic:nvPicPr>
                  <pic:blipFill>
                    <a:blip r:embed="rId4">
                      <a:lum bright="22000"/>
                      <a:grayscl/>
                    </a:blip>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B6427E" w:rsidRPr="00BE000D" w:rsidRDefault="00B6427E" w:rsidP="00B6427E">
      <w:pPr>
        <w:rPr>
          <w:lang w:eastAsia="lv-LV"/>
        </w:rPr>
      </w:pPr>
    </w:p>
    <w:p w:rsidR="00B6427E" w:rsidRPr="00BE000D" w:rsidRDefault="00B6427E" w:rsidP="00B6427E">
      <w:pPr>
        <w:jc w:val="center"/>
        <w:rPr>
          <w:lang w:eastAsia="lv-LV"/>
        </w:rPr>
      </w:pPr>
      <w:proofErr w:type="spellStart"/>
      <w:r w:rsidRPr="00BE000D">
        <w:rPr>
          <w:lang w:eastAsia="lv-LV"/>
        </w:rPr>
        <w:t>Baltinavas</w:t>
      </w:r>
      <w:proofErr w:type="spellEnd"/>
      <w:r w:rsidRPr="00BE000D">
        <w:rPr>
          <w:lang w:eastAsia="lv-LV"/>
        </w:rPr>
        <w:t xml:space="preserve"> </w:t>
      </w:r>
      <w:proofErr w:type="spellStart"/>
      <w:r w:rsidRPr="00BE000D">
        <w:rPr>
          <w:lang w:eastAsia="lv-LV"/>
        </w:rPr>
        <w:t>novada</w:t>
      </w:r>
      <w:proofErr w:type="spellEnd"/>
      <w:r w:rsidRPr="00BE000D">
        <w:rPr>
          <w:lang w:eastAsia="lv-LV"/>
        </w:rPr>
        <w:t xml:space="preserve"> dome</w:t>
      </w:r>
    </w:p>
    <w:p w:rsidR="00B6427E" w:rsidRPr="00BE000D" w:rsidRDefault="00B6427E" w:rsidP="00B6427E">
      <w:pPr>
        <w:jc w:val="center"/>
        <w:rPr>
          <w:b/>
          <w:lang w:eastAsia="lv-LV"/>
        </w:rPr>
      </w:pPr>
      <w:proofErr w:type="spellStart"/>
      <w:r w:rsidRPr="00BE000D">
        <w:rPr>
          <w:b/>
          <w:lang w:eastAsia="lv-LV"/>
        </w:rPr>
        <w:t>Baltinavas</w:t>
      </w:r>
      <w:proofErr w:type="spellEnd"/>
      <w:r w:rsidRPr="00BE000D">
        <w:rPr>
          <w:b/>
          <w:lang w:eastAsia="lv-LV"/>
        </w:rPr>
        <w:t xml:space="preserve"> </w:t>
      </w:r>
      <w:proofErr w:type="spellStart"/>
      <w:proofErr w:type="gramStart"/>
      <w:r w:rsidRPr="00BE000D">
        <w:rPr>
          <w:b/>
          <w:lang w:eastAsia="lv-LV"/>
        </w:rPr>
        <w:t>Mūzikas</w:t>
      </w:r>
      <w:proofErr w:type="spellEnd"/>
      <w:r w:rsidRPr="00BE000D">
        <w:rPr>
          <w:b/>
          <w:lang w:eastAsia="lv-LV"/>
        </w:rPr>
        <w:t xml:space="preserve">  un</w:t>
      </w:r>
      <w:proofErr w:type="gramEnd"/>
      <w:r w:rsidRPr="00BE000D">
        <w:rPr>
          <w:b/>
          <w:lang w:eastAsia="lv-LV"/>
        </w:rPr>
        <w:t xml:space="preserve"> </w:t>
      </w:r>
      <w:proofErr w:type="spellStart"/>
      <w:r w:rsidRPr="00BE000D">
        <w:rPr>
          <w:b/>
          <w:lang w:eastAsia="lv-LV"/>
        </w:rPr>
        <w:t>mākslas</w:t>
      </w:r>
      <w:proofErr w:type="spellEnd"/>
      <w:r w:rsidRPr="00BE000D">
        <w:rPr>
          <w:b/>
          <w:lang w:eastAsia="lv-LV"/>
        </w:rPr>
        <w:t xml:space="preserve"> </w:t>
      </w:r>
      <w:proofErr w:type="spellStart"/>
      <w:r w:rsidRPr="00BE000D">
        <w:rPr>
          <w:b/>
          <w:lang w:eastAsia="lv-LV"/>
        </w:rPr>
        <w:t>skola</w:t>
      </w:r>
      <w:proofErr w:type="spellEnd"/>
    </w:p>
    <w:p w:rsidR="00B6427E" w:rsidRPr="00BE000D" w:rsidRDefault="00B6427E" w:rsidP="00B6427E">
      <w:pPr>
        <w:jc w:val="center"/>
        <w:rPr>
          <w:lang w:eastAsia="lv-LV"/>
        </w:rPr>
      </w:pPr>
      <w:proofErr w:type="spellStart"/>
      <w:r w:rsidRPr="00BE000D">
        <w:rPr>
          <w:lang w:eastAsia="lv-LV"/>
        </w:rPr>
        <w:t>Reģ</w:t>
      </w:r>
      <w:proofErr w:type="spellEnd"/>
      <w:r w:rsidRPr="00BE000D">
        <w:rPr>
          <w:lang w:eastAsia="lv-LV"/>
        </w:rPr>
        <w:t xml:space="preserve">. </w:t>
      </w:r>
      <w:proofErr w:type="spellStart"/>
      <w:r w:rsidRPr="00BE000D">
        <w:rPr>
          <w:lang w:eastAsia="lv-LV"/>
        </w:rPr>
        <w:t>Nr</w:t>
      </w:r>
      <w:proofErr w:type="spellEnd"/>
      <w:r w:rsidRPr="00BE000D">
        <w:rPr>
          <w:lang w:eastAsia="lv-LV"/>
        </w:rPr>
        <w:t xml:space="preserve">. 4274902267, </w:t>
      </w:r>
    </w:p>
    <w:p w:rsidR="00B6427E" w:rsidRPr="00BE000D" w:rsidRDefault="00B6427E" w:rsidP="00B6427E">
      <w:pPr>
        <w:jc w:val="center"/>
        <w:rPr>
          <w:lang w:eastAsia="lv-LV"/>
        </w:rPr>
      </w:pPr>
      <w:proofErr w:type="spellStart"/>
      <w:r w:rsidRPr="00BE000D">
        <w:rPr>
          <w:lang w:eastAsia="lv-LV"/>
        </w:rPr>
        <w:t>Tilžas</w:t>
      </w:r>
      <w:proofErr w:type="spellEnd"/>
      <w:r w:rsidRPr="00BE000D">
        <w:rPr>
          <w:lang w:eastAsia="lv-LV"/>
        </w:rPr>
        <w:t xml:space="preserve"> </w:t>
      </w:r>
      <w:proofErr w:type="spellStart"/>
      <w:r w:rsidRPr="00BE000D">
        <w:rPr>
          <w:lang w:eastAsia="lv-LV"/>
        </w:rPr>
        <w:t>iela</w:t>
      </w:r>
      <w:proofErr w:type="spellEnd"/>
      <w:r w:rsidRPr="00BE000D">
        <w:rPr>
          <w:lang w:eastAsia="lv-LV"/>
        </w:rPr>
        <w:t xml:space="preserve"> 17, </w:t>
      </w:r>
      <w:proofErr w:type="spellStart"/>
      <w:r w:rsidRPr="00BE000D">
        <w:rPr>
          <w:lang w:eastAsia="lv-LV"/>
        </w:rPr>
        <w:t>Baltinava</w:t>
      </w:r>
      <w:proofErr w:type="spellEnd"/>
      <w:r w:rsidRPr="00BE000D">
        <w:rPr>
          <w:lang w:eastAsia="lv-LV"/>
        </w:rPr>
        <w:t xml:space="preserve">, </w:t>
      </w:r>
      <w:proofErr w:type="spellStart"/>
      <w:r w:rsidRPr="00BE000D">
        <w:rPr>
          <w:lang w:eastAsia="lv-LV"/>
        </w:rPr>
        <w:t>Baltinavas</w:t>
      </w:r>
      <w:proofErr w:type="spellEnd"/>
      <w:r w:rsidRPr="00BE000D">
        <w:rPr>
          <w:lang w:eastAsia="lv-LV"/>
        </w:rPr>
        <w:t xml:space="preserve"> </w:t>
      </w:r>
      <w:proofErr w:type="spellStart"/>
      <w:proofErr w:type="gramStart"/>
      <w:r w:rsidRPr="00BE000D">
        <w:rPr>
          <w:lang w:eastAsia="lv-LV"/>
        </w:rPr>
        <w:t>novads</w:t>
      </w:r>
      <w:proofErr w:type="spellEnd"/>
      <w:r w:rsidRPr="00BE000D">
        <w:rPr>
          <w:lang w:eastAsia="lv-LV"/>
        </w:rPr>
        <w:t>,  LV</w:t>
      </w:r>
      <w:proofErr w:type="gramEnd"/>
      <w:r w:rsidRPr="00BE000D">
        <w:rPr>
          <w:lang w:eastAsia="lv-LV"/>
        </w:rPr>
        <w:t xml:space="preserve"> 4594</w:t>
      </w:r>
    </w:p>
    <w:p w:rsidR="00B6427E" w:rsidRPr="00BE000D" w:rsidRDefault="00B6427E" w:rsidP="00B6427E">
      <w:pPr>
        <w:jc w:val="center"/>
        <w:rPr>
          <w:lang w:eastAsia="lv-LV"/>
        </w:rPr>
      </w:pPr>
      <w:r>
        <w:rPr>
          <w:lang w:eastAsia="lv-LV"/>
        </w:rPr>
        <w:t xml:space="preserve"> </w:t>
      </w:r>
      <w:proofErr w:type="spellStart"/>
      <w:r>
        <w:rPr>
          <w:lang w:eastAsia="lv-LV"/>
        </w:rPr>
        <w:t>Tālr</w:t>
      </w:r>
      <w:proofErr w:type="spellEnd"/>
      <w:r>
        <w:rPr>
          <w:lang w:eastAsia="lv-LV"/>
        </w:rPr>
        <w:t>.</w:t>
      </w:r>
      <w:r w:rsidRPr="00BE000D">
        <w:rPr>
          <w:lang w:eastAsia="lv-LV"/>
        </w:rPr>
        <w:t xml:space="preserve"> 64568831, </w:t>
      </w:r>
      <w:proofErr w:type="spellStart"/>
      <w:r w:rsidRPr="00BE000D">
        <w:rPr>
          <w:lang w:eastAsia="lv-LV"/>
        </w:rPr>
        <w:t>fakss</w:t>
      </w:r>
      <w:proofErr w:type="spellEnd"/>
      <w:r w:rsidRPr="00BE000D">
        <w:rPr>
          <w:lang w:eastAsia="lv-LV"/>
        </w:rPr>
        <w:t xml:space="preserve"> 64522028, e-pasts baltinavasmms@inbox.lv</w:t>
      </w:r>
    </w:p>
    <w:p w:rsidR="00B6427E" w:rsidRPr="00BE000D" w:rsidRDefault="00B6427E" w:rsidP="00B6427E">
      <w:pPr>
        <w:jc w:val="center"/>
        <w:rPr>
          <w:lang w:eastAsia="lv-LV"/>
        </w:rPr>
      </w:pPr>
      <w:r w:rsidRPr="00BE000D">
        <w:rPr>
          <w:lang w:eastAsia="lv-LV"/>
        </w:rPr>
        <w:t xml:space="preserve">____________________________________________________________________                                                                </w:t>
      </w:r>
    </w:p>
    <w:p w:rsidR="00B6427E" w:rsidRDefault="00B6427E" w:rsidP="00B6427E">
      <w:pPr>
        <w:jc w:val="center"/>
      </w:pPr>
    </w:p>
    <w:p w:rsidR="00B6427E" w:rsidRPr="004D34C4" w:rsidRDefault="00B6427E" w:rsidP="00B6427E">
      <w:pPr>
        <w:jc w:val="center"/>
      </w:pPr>
      <w:proofErr w:type="spellStart"/>
      <w:r>
        <w:t>Baltinavas</w:t>
      </w:r>
      <w:proofErr w:type="spellEnd"/>
      <w:r>
        <w:t xml:space="preserve"> </w:t>
      </w:r>
      <w:proofErr w:type="spellStart"/>
      <w:r>
        <w:t>novadā</w:t>
      </w:r>
      <w:proofErr w:type="spellEnd"/>
    </w:p>
    <w:p w:rsidR="00B6427E" w:rsidRPr="00EF40E9" w:rsidRDefault="00B6427E" w:rsidP="00B6427E">
      <w:pPr>
        <w:jc w:val="right"/>
      </w:pPr>
    </w:p>
    <w:p w:rsidR="00B6427E" w:rsidRPr="00EF40E9" w:rsidRDefault="00B6427E" w:rsidP="00B6427E">
      <w:pPr>
        <w:pStyle w:val="Heading1"/>
        <w:jc w:val="right"/>
        <w:rPr>
          <w:b w:val="0"/>
          <w:sz w:val="20"/>
        </w:rPr>
      </w:pPr>
      <w:r w:rsidRPr="00EF40E9">
        <w:rPr>
          <w:b w:val="0"/>
          <w:sz w:val="20"/>
        </w:rPr>
        <w:tab/>
      </w:r>
      <w:r w:rsidRPr="00EF40E9">
        <w:rPr>
          <w:sz w:val="20"/>
        </w:rPr>
        <w:tab/>
      </w:r>
      <w:r w:rsidRPr="00EF40E9">
        <w:rPr>
          <w:sz w:val="20"/>
        </w:rPr>
        <w:tab/>
      </w:r>
      <w:r w:rsidRPr="00EF40E9">
        <w:rPr>
          <w:sz w:val="20"/>
        </w:rPr>
        <w:tab/>
        <w:t xml:space="preserve">                    </w:t>
      </w:r>
      <w:r>
        <w:rPr>
          <w:b w:val="0"/>
          <w:sz w:val="20"/>
        </w:rPr>
        <w:t>APSTIPRINĀTS</w:t>
      </w:r>
    </w:p>
    <w:p w:rsidR="00B6427E" w:rsidRPr="00EF40E9" w:rsidRDefault="00B6427E" w:rsidP="00B6427E">
      <w:pPr>
        <w:jc w:val="right"/>
        <w:rPr>
          <w:lang w:val="lv-LV"/>
        </w:rPr>
      </w:pPr>
      <w:r w:rsidRPr="00EF40E9">
        <w:rPr>
          <w:lang w:val="lv-LV"/>
        </w:rPr>
        <w:t xml:space="preserve">                                                                     </w:t>
      </w:r>
      <w:r>
        <w:rPr>
          <w:lang w:val="lv-LV"/>
        </w:rPr>
        <w:t xml:space="preserve">ar </w:t>
      </w:r>
      <w:r w:rsidRPr="00EF40E9">
        <w:rPr>
          <w:lang w:val="lv-LV"/>
        </w:rPr>
        <w:t xml:space="preserve"> </w:t>
      </w:r>
      <w:r>
        <w:rPr>
          <w:lang w:val="lv-LV"/>
        </w:rPr>
        <w:t>Baltinavas novada D</w:t>
      </w:r>
      <w:r w:rsidRPr="00EF40E9">
        <w:rPr>
          <w:lang w:val="lv-LV"/>
        </w:rPr>
        <w:t xml:space="preserve">omes                                                                                                                                 </w:t>
      </w:r>
    </w:p>
    <w:p w:rsidR="00B6427E" w:rsidRPr="00EF40E9" w:rsidRDefault="00B6427E" w:rsidP="00B6427E">
      <w:pPr>
        <w:jc w:val="right"/>
        <w:rPr>
          <w:lang w:val="lv-LV"/>
        </w:rPr>
      </w:pPr>
      <w:r w:rsidRPr="00EF40E9">
        <w:rPr>
          <w:lang w:val="lv-LV"/>
        </w:rPr>
        <w:t xml:space="preserve">                                                    </w:t>
      </w:r>
      <w:r>
        <w:rPr>
          <w:lang w:val="lv-LV"/>
        </w:rPr>
        <w:t xml:space="preserve">                  2016.gada  24  novembra lēmumu</w:t>
      </w:r>
    </w:p>
    <w:p w:rsidR="00B6427E" w:rsidRDefault="00B6427E" w:rsidP="00B6427E">
      <w:pPr>
        <w:jc w:val="right"/>
        <w:rPr>
          <w:sz w:val="28"/>
          <w:lang w:val="lv-LV"/>
        </w:rPr>
      </w:pPr>
      <w:r>
        <w:rPr>
          <w:lang w:val="lv-LV"/>
        </w:rPr>
        <w:t>( sēdes protokols Nr.    12 ,  7 $)</w:t>
      </w:r>
    </w:p>
    <w:p w:rsidR="00B6427E" w:rsidRDefault="00B6427E" w:rsidP="00B6427E">
      <w:pPr>
        <w:rPr>
          <w:sz w:val="28"/>
          <w:lang w:val="lv-LV"/>
        </w:rPr>
      </w:pPr>
    </w:p>
    <w:p w:rsidR="00B6427E" w:rsidRPr="00DA0218" w:rsidRDefault="00B6427E" w:rsidP="00B6427E">
      <w:pPr>
        <w:rPr>
          <w:sz w:val="28"/>
          <w:lang w:val="lv-LV"/>
        </w:rPr>
      </w:pPr>
    </w:p>
    <w:p w:rsidR="00B6427E" w:rsidRDefault="00B6427E" w:rsidP="00B6427E">
      <w:pPr>
        <w:pStyle w:val="BodyText"/>
        <w:jc w:val="center"/>
        <w:rPr>
          <w:b/>
        </w:rPr>
      </w:pPr>
      <w:r>
        <w:rPr>
          <w:b/>
        </w:rPr>
        <w:t>BALTINAVAS MŪZIKAS UN MĀKSLAS SKOLAS</w:t>
      </w:r>
    </w:p>
    <w:p w:rsidR="00B6427E" w:rsidRDefault="00B6427E" w:rsidP="00B6427E">
      <w:pPr>
        <w:pStyle w:val="BodyText"/>
        <w:jc w:val="center"/>
        <w:rPr>
          <w:b/>
          <w:sz w:val="32"/>
        </w:rPr>
      </w:pPr>
      <w:r>
        <w:rPr>
          <w:b/>
        </w:rPr>
        <w:br/>
      </w:r>
      <w:r>
        <w:rPr>
          <w:b/>
          <w:sz w:val="32"/>
        </w:rPr>
        <w:t>N O L I K U M S</w:t>
      </w:r>
    </w:p>
    <w:p w:rsidR="00B6427E" w:rsidRDefault="00B6427E" w:rsidP="00B6427E">
      <w:pPr>
        <w:pStyle w:val="BodyText"/>
      </w:pPr>
    </w:p>
    <w:p w:rsidR="00B6427E" w:rsidRDefault="00B6427E" w:rsidP="00B6427E">
      <w:pPr>
        <w:pStyle w:val="BodyText"/>
        <w:jc w:val="center"/>
        <w:rPr>
          <w:b/>
          <w:sz w:val="26"/>
        </w:rPr>
      </w:pPr>
      <w:r>
        <w:rPr>
          <w:b/>
          <w:sz w:val="26"/>
        </w:rPr>
        <w:t>I Vispārīgie noteikumi</w:t>
      </w:r>
    </w:p>
    <w:p w:rsidR="00B6427E" w:rsidRPr="00CC6730" w:rsidRDefault="00B6427E" w:rsidP="00B6427E">
      <w:pPr>
        <w:pStyle w:val="BodyText"/>
        <w:rPr>
          <w:i/>
        </w:rPr>
      </w:pPr>
    </w:p>
    <w:p w:rsidR="00B6427E" w:rsidRPr="00F80298" w:rsidRDefault="00B6427E" w:rsidP="00B6427E">
      <w:pPr>
        <w:pStyle w:val="BodyTextIndent"/>
        <w:ind w:left="0"/>
        <w:rPr>
          <w:lang w:val="lv-LV"/>
        </w:rPr>
      </w:pPr>
      <w:r w:rsidRPr="00F80298">
        <w:rPr>
          <w:lang w:val="lv-LV"/>
        </w:rPr>
        <w:t>1</w:t>
      </w:r>
      <w:r w:rsidRPr="00F80298">
        <w:rPr>
          <w:b/>
          <w:lang w:val="lv-LV"/>
        </w:rPr>
        <w:t>.Baltinavas Mūzikas un mākslas skola</w:t>
      </w:r>
      <w:r w:rsidRPr="00F80298">
        <w:rPr>
          <w:lang w:val="lv-LV"/>
        </w:rPr>
        <w:t xml:space="preserve"> (turpmāk tekstā – iestāde) ir Baltinavas novada domes( turpmāk tekstā dibinātājs) dibināta profesionālās ievirzes izglītības iestāde profesionālās ievirzes </w:t>
      </w:r>
      <w:r w:rsidRPr="00F80298">
        <w:rPr>
          <w:b/>
          <w:lang w:val="lv-LV"/>
        </w:rPr>
        <w:t xml:space="preserve">mūzikas, mākslas un dejas </w:t>
      </w:r>
      <w:r w:rsidRPr="00F80298">
        <w:rPr>
          <w:lang w:val="lv-LV"/>
        </w:rPr>
        <w:t xml:space="preserve"> izglītības programmu īstenošanai.</w:t>
      </w:r>
    </w:p>
    <w:p w:rsidR="00B6427E" w:rsidRPr="00CC6730" w:rsidRDefault="00B6427E" w:rsidP="00B6427E">
      <w:pPr>
        <w:jc w:val="both"/>
        <w:rPr>
          <w:lang w:val="lv-LV"/>
        </w:rPr>
      </w:pPr>
      <w:r>
        <w:rPr>
          <w:lang w:val="lv-LV"/>
        </w:rPr>
        <w:t>2. Iestādes</w:t>
      </w:r>
      <w:r w:rsidRPr="00CC6730">
        <w:rPr>
          <w:lang w:val="lv-LV"/>
        </w:rPr>
        <w:t xml:space="preserve"> darbības tiesiskais pamats ir Izglītības likums, Profesionālās izglītības likums un citi normatīvie akti, kā arī </w:t>
      </w:r>
      <w:r>
        <w:rPr>
          <w:lang w:val="lv-LV"/>
        </w:rPr>
        <w:t>dibinātāja izdotie tiesību akti un iestādes</w:t>
      </w:r>
      <w:r w:rsidRPr="00CC6730">
        <w:rPr>
          <w:lang w:val="lv-LV"/>
        </w:rPr>
        <w:t xml:space="preserve"> nolikums.</w:t>
      </w:r>
    </w:p>
    <w:p w:rsidR="00B6427E" w:rsidRDefault="00B6427E" w:rsidP="00B6427E">
      <w:pPr>
        <w:jc w:val="both"/>
        <w:rPr>
          <w:lang w:val="lv-LV"/>
        </w:rPr>
      </w:pPr>
      <w:r>
        <w:rPr>
          <w:lang w:val="lv-LV"/>
        </w:rPr>
        <w:t>3. Iestāde</w:t>
      </w:r>
      <w:r w:rsidRPr="00CC6730">
        <w:rPr>
          <w:lang w:val="lv-LV"/>
        </w:rPr>
        <w:t xml:space="preserve"> ir juridiska persona, tai</w:t>
      </w:r>
      <w:r>
        <w:rPr>
          <w:lang w:val="lv-LV"/>
        </w:rPr>
        <w:t xml:space="preserve"> ir sava simbolika, tā </w:t>
      </w:r>
      <w:r w:rsidRPr="00CC6730">
        <w:rPr>
          <w:lang w:val="lv-LV"/>
        </w:rPr>
        <w:t>ir tiesīga lietot zīmogu ar valsts mazā ģerboņa attēlu atbilstoši likumam “Par Latvijas valsts ģerboni”</w:t>
      </w:r>
      <w:r>
        <w:rPr>
          <w:lang w:val="lv-LV"/>
        </w:rPr>
        <w:t>.</w:t>
      </w:r>
    </w:p>
    <w:p w:rsidR="00B6427E" w:rsidRDefault="00B6427E" w:rsidP="00B6427E">
      <w:pPr>
        <w:jc w:val="both"/>
        <w:rPr>
          <w:lang w:val="lv-LV"/>
        </w:rPr>
      </w:pPr>
      <w:r>
        <w:rPr>
          <w:lang w:val="lv-LV"/>
        </w:rPr>
        <w:t>4.  Iestādei var būt savs norēķinu konts bankā.</w:t>
      </w:r>
    </w:p>
    <w:p w:rsidR="00B6427E" w:rsidRDefault="00B6427E" w:rsidP="00B6427E">
      <w:pPr>
        <w:jc w:val="both"/>
        <w:rPr>
          <w:lang w:val="lv-LV"/>
        </w:rPr>
      </w:pPr>
      <w:r>
        <w:rPr>
          <w:b/>
          <w:lang w:val="lv-LV"/>
        </w:rPr>
        <w:t xml:space="preserve"> </w:t>
      </w:r>
      <w:r>
        <w:rPr>
          <w:lang w:val="lv-LV"/>
        </w:rPr>
        <w:t>5.</w:t>
      </w:r>
      <w:r w:rsidRPr="0015151B">
        <w:rPr>
          <w:lang w:val="lv-LV"/>
        </w:rPr>
        <w:t xml:space="preserve"> </w:t>
      </w:r>
      <w:r>
        <w:rPr>
          <w:lang w:val="lv-LV"/>
        </w:rPr>
        <w:t>Iestādes</w:t>
      </w:r>
      <w:r w:rsidRPr="0015151B">
        <w:rPr>
          <w:lang w:val="lv-LV"/>
        </w:rPr>
        <w:t xml:space="preserve"> juridiskā adrese : Tilžas iela-17, Baltinava, Baltinavas novads, LV-4594</w:t>
      </w:r>
      <w:r>
        <w:rPr>
          <w:lang w:val="lv-LV"/>
        </w:rPr>
        <w:t>.</w:t>
      </w:r>
    </w:p>
    <w:p w:rsidR="00B6427E" w:rsidRPr="0015151B" w:rsidRDefault="00B6427E" w:rsidP="00B6427E">
      <w:pPr>
        <w:jc w:val="both"/>
        <w:rPr>
          <w:lang w:val="lv-LV"/>
        </w:rPr>
      </w:pPr>
      <w:r>
        <w:rPr>
          <w:lang w:val="lv-LV"/>
        </w:rPr>
        <w:t>6. Iestādes izglītības programmu īstenošanas vieta Tilžas iela 17, Baltinava, Baltinavas novads.</w:t>
      </w:r>
    </w:p>
    <w:p w:rsidR="00B6427E" w:rsidRPr="0015151B" w:rsidRDefault="00B6427E" w:rsidP="00B6427E">
      <w:pPr>
        <w:jc w:val="both"/>
        <w:rPr>
          <w:lang w:val="lv-LV"/>
        </w:rPr>
      </w:pPr>
    </w:p>
    <w:p w:rsidR="00B6427E" w:rsidRPr="00CC6730" w:rsidRDefault="00B6427E" w:rsidP="00B6427E">
      <w:pPr>
        <w:jc w:val="both"/>
        <w:rPr>
          <w:lang w:val="lv-LV"/>
        </w:rPr>
      </w:pPr>
    </w:p>
    <w:p w:rsidR="00B6427E" w:rsidRDefault="00B6427E" w:rsidP="00B6427E">
      <w:pPr>
        <w:jc w:val="center"/>
        <w:rPr>
          <w:b/>
          <w:lang w:val="lv-LV"/>
        </w:rPr>
      </w:pPr>
      <w:r>
        <w:rPr>
          <w:b/>
          <w:lang w:val="lv-LV"/>
        </w:rPr>
        <w:t>II Iestādes darbības mērķi, pamatvirzieni  un pamatuzdevumi</w:t>
      </w:r>
    </w:p>
    <w:p w:rsidR="00B6427E" w:rsidRPr="00CC6730" w:rsidRDefault="00B6427E" w:rsidP="00B6427E">
      <w:pPr>
        <w:jc w:val="center"/>
        <w:rPr>
          <w:b/>
          <w:lang w:val="lv-LV"/>
        </w:rPr>
      </w:pPr>
    </w:p>
    <w:p w:rsidR="00B6427E" w:rsidRPr="00F80298" w:rsidRDefault="00B6427E" w:rsidP="00B6427E">
      <w:pPr>
        <w:pStyle w:val="BodyTextIndent"/>
        <w:ind w:left="0"/>
        <w:rPr>
          <w:lang w:val="lv-LV"/>
        </w:rPr>
      </w:pPr>
      <w:r w:rsidRPr="00F80298">
        <w:rPr>
          <w:lang w:val="lv-LV"/>
        </w:rPr>
        <w:t>7</w:t>
      </w:r>
      <w:r w:rsidRPr="00F80298">
        <w:rPr>
          <w:b/>
          <w:lang w:val="lv-LV"/>
        </w:rPr>
        <w:t>. Iestādes darbības mērķis</w:t>
      </w:r>
      <w:r w:rsidRPr="00F80298">
        <w:rPr>
          <w:lang w:val="lv-LV"/>
        </w:rPr>
        <w:t xml:space="preserve"> ir veidot izglītības vidi, organizēt un īstenot izglītību, kas nodrošinātu profesionālās ievirzes mūzikas, mākslas un dejas  izglītības programmās noteikto mērķu sasniegšanu.</w:t>
      </w:r>
    </w:p>
    <w:p w:rsidR="00B6427E" w:rsidRPr="00CC6730" w:rsidRDefault="00B6427E" w:rsidP="00B6427E">
      <w:pPr>
        <w:jc w:val="both"/>
        <w:rPr>
          <w:lang w:val="lv-LV"/>
        </w:rPr>
      </w:pPr>
      <w:r>
        <w:rPr>
          <w:lang w:val="lv-LV"/>
        </w:rPr>
        <w:t>8. Iestādes</w:t>
      </w:r>
      <w:r w:rsidRPr="00CC6730">
        <w:rPr>
          <w:lang w:val="lv-LV"/>
        </w:rPr>
        <w:t xml:space="preserve"> darbības pamatvirziens ir izglītojoša</w:t>
      </w:r>
      <w:r>
        <w:rPr>
          <w:lang w:val="lv-LV"/>
        </w:rPr>
        <w:t>, kultūras un audzinoša darbība.</w:t>
      </w:r>
    </w:p>
    <w:p w:rsidR="00B6427E" w:rsidRPr="00631773" w:rsidRDefault="00B6427E" w:rsidP="00B6427E">
      <w:pPr>
        <w:jc w:val="both"/>
        <w:rPr>
          <w:b/>
          <w:lang w:val="lv-LV"/>
        </w:rPr>
      </w:pPr>
      <w:r>
        <w:rPr>
          <w:lang w:val="lv-LV"/>
        </w:rPr>
        <w:lastRenderedPageBreak/>
        <w:t>9</w:t>
      </w:r>
      <w:r w:rsidRPr="00CC6730">
        <w:rPr>
          <w:lang w:val="lv-LV"/>
        </w:rPr>
        <w:t xml:space="preserve">. </w:t>
      </w:r>
      <w:r>
        <w:rPr>
          <w:b/>
          <w:lang w:val="lv-LV"/>
        </w:rPr>
        <w:t>Iestādes</w:t>
      </w:r>
      <w:r w:rsidRPr="00631773">
        <w:rPr>
          <w:b/>
          <w:lang w:val="lv-LV"/>
        </w:rPr>
        <w:t xml:space="preserve"> uzdevumi:</w:t>
      </w:r>
    </w:p>
    <w:p w:rsidR="00B6427E" w:rsidRDefault="00B6427E" w:rsidP="00B6427E">
      <w:pPr>
        <w:jc w:val="both"/>
        <w:rPr>
          <w:lang w:val="lv-LV"/>
        </w:rPr>
      </w:pPr>
    </w:p>
    <w:p w:rsidR="00B6427E" w:rsidRDefault="00B6427E" w:rsidP="00B6427E">
      <w:pPr>
        <w:jc w:val="both"/>
        <w:rPr>
          <w:lang w:val="lv-LV"/>
        </w:rPr>
      </w:pPr>
      <w:r>
        <w:rPr>
          <w:lang w:val="lv-LV"/>
        </w:rPr>
        <w:t>9.1. īstenot normatīvajos aktos noteiktā kārtībā licencētas un akreditētas profesionālās ievirzes mūzikas, mākslas un dejas programmas, nodrošinot iespēju iegūt profesionālās ievirzes izglītības pamatzināšanas mūzikā, mākslā un dejā;</w:t>
      </w:r>
    </w:p>
    <w:p w:rsidR="00B6427E" w:rsidRDefault="00B6427E" w:rsidP="00B6427E">
      <w:pPr>
        <w:jc w:val="both"/>
        <w:rPr>
          <w:lang w:val="lv-LV"/>
        </w:rPr>
      </w:pPr>
      <w:r>
        <w:rPr>
          <w:lang w:val="lv-LV"/>
        </w:rPr>
        <w:t>9.2. sekmēt mākslinieciskas darbības pieredzi un attīstīt jaunrades spējas, radot atbilstošus priekšnosacījumus izglītojamo radošai izaugsmei;</w:t>
      </w:r>
    </w:p>
    <w:p w:rsidR="00B6427E" w:rsidRDefault="00B6427E" w:rsidP="00B6427E">
      <w:pPr>
        <w:jc w:val="both"/>
        <w:rPr>
          <w:lang w:val="lv-LV"/>
        </w:rPr>
      </w:pPr>
      <w:r>
        <w:rPr>
          <w:lang w:val="lv-LV"/>
        </w:rPr>
        <w:t>9.3. sekmēt pozitīvi sociāli aktīvas un atbildīgas attieksmes veidošanos izglītojamajam pašam pret sevi, sabiedrību, apkārtējo vidi un Latvijas valsti;</w:t>
      </w:r>
    </w:p>
    <w:p w:rsidR="00B6427E" w:rsidRDefault="00B6427E" w:rsidP="00B6427E">
      <w:pPr>
        <w:jc w:val="both"/>
        <w:rPr>
          <w:lang w:val="lv-LV"/>
        </w:rPr>
      </w:pPr>
      <w:r>
        <w:rPr>
          <w:lang w:val="lv-LV"/>
        </w:rPr>
        <w:t>9.4 racionāli un efektīvi izmantot izglītībai atvēlētos finanšu materiālos un personāla resursus;</w:t>
      </w:r>
    </w:p>
    <w:p w:rsidR="00B6427E" w:rsidRDefault="00B6427E" w:rsidP="00B6427E">
      <w:pPr>
        <w:jc w:val="both"/>
        <w:rPr>
          <w:lang w:val="lv-LV"/>
        </w:rPr>
      </w:pPr>
      <w:r>
        <w:rPr>
          <w:lang w:val="lv-LV"/>
        </w:rPr>
        <w:t>9.5. sadarboties ar izglītojamo likumiskajiem pārstāvjiem ( turpmāk vecākiem), lai nodrošinātu izglītības programmu apguvi;</w:t>
      </w:r>
    </w:p>
    <w:p w:rsidR="00B6427E" w:rsidRDefault="00B6427E" w:rsidP="00B6427E">
      <w:pPr>
        <w:jc w:val="both"/>
        <w:rPr>
          <w:lang w:val="lv-LV"/>
        </w:rPr>
      </w:pPr>
      <w:r>
        <w:rPr>
          <w:lang w:val="lv-LV"/>
        </w:rPr>
        <w:t xml:space="preserve"> 9.6.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B6427E" w:rsidRPr="00CC6730" w:rsidRDefault="00B6427E" w:rsidP="00B6427E">
      <w:pPr>
        <w:jc w:val="both"/>
        <w:rPr>
          <w:lang w:val="lv-LV"/>
        </w:rPr>
      </w:pPr>
    </w:p>
    <w:p w:rsidR="00B6427E" w:rsidRPr="00B6427E" w:rsidRDefault="00B6427E" w:rsidP="00B6427E">
      <w:pPr>
        <w:pStyle w:val="Heading8"/>
        <w:jc w:val="center"/>
        <w:rPr>
          <w:b/>
          <w:color w:val="auto"/>
          <w:sz w:val="24"/>
          <w:szCs w:val="24"/>
          <w:lang w:val="lv-LV"/>
        </w:rPr>
      </w:pPr>
      <w:r w:rsidRPr="00B6427E">
        <w:rPr>
          <w:b/>
          <w:color w:val="auto"/>
          <w:sz w:val="24"/>
          <w:szCs w:val="24"/>
          <w:lang w:val="lv-LV"/>
        </w:rPr>
        <w:t>III  Īstenojamās izglītības programmas</w:t>
      </w:r>
    </w:p>
    <w:p w:rsidR="00B6427E" w:rsidRPr="00CC6730" w:rsidRDefault="00B6427E" w:rsidP="00B6427E">
      <w:pPr>
        <w:jc w:val="both"/>
        <w:rPr>
          <w:lang w:val="lv-LV"/>
        </w:rPr>
      </w:pPr>
    </w:p>
    <w:p w:rsidR="00B6427E" w:rsidRPr="00F80298" w:rsidRDefault="00B6427E" w:rsidP="00B6427E">
      <w:pPr>
        <w:pStyle w:val="BodyTextIndent"/>
        <w:ind w:left="0"/>
        <w:rPr>
          <w:lang w:val="lv-LV"/>
        </w:rPr>
      </w:pPr>
      <w:r w:rsidRPr="00F80298">
        <w:rPr>
          <w:lang w:val="lv-LV"/>
        </w:rPr>
        <w:t>10. Iestāde īsteno normatīvajos aktos noteiktā kārtībā licencētas šādas profesionālās ievirzes izglītības programmas:</w:t>
      </w:r>
    </w:p>
    <w:p w:rsidR="00B6427E" w:rsidRDefault="00B6427E" w:rsidP="00B6427E">
      <w:pPr>
        <w:pStyle w:val="BodyTextIndent"/>
      </w:pPr>
      <w:r>
        <w:t xml:space="preserve">10.1.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Klavierspēle</w:t>
      </w:r>
      <w:proofErr w:type="spellEnd"/>
      <w:r>
        <w:t xml:space="preserve">, </w:t>
      </w:r>
      <w:proofErr w:type="spellStart"/>
      <w:r>
        <w:t>programmas</w:t>
      </w:r>
      <w:proofErr w:type="spellEnd"/>
      <w:r>
        <w:t xml:space="preserve"> </w:t>
      </w:r>
      <w:proofErr w:type="spellStart"/>
      <w:r>
        <w:t>kods</w:t>
      </w:r>
      <w:proofErr w:type="spellEnd"/>
      <w:r>
        <w:t xml:space="preserve"> 20V212 01 1;</w:t>
      </w:r>
    </w:p>
    <w:p w:rsidR="00B6427E" w:rsidRDefault="00B6427E" w:rsidP="00B6427E">
      <w:pPr>
        <w:pStyle w:val="BodyTextIndent"/>
      </w:pPr>
      <w:r>
        <w:t xml:space="preserve">10.2.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Akordeona</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01 1;</w:t>
      </w:r>
    </w:p>
    <w:p w:rsidR="00B6427E" w:rsidRDefault="00B6427E" w:rsidP="00B6427E">
      <w:pPr>
        <w:pStyle w:val="BodyTextIndent"/>
      </w:pPr>
      <w:r>
        <w:t xml:space="preserve">10.3.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Vijoļspēle</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02 1;</w:t>
      </w:r>
    </w:p>
    <w:p w:rsidR="00B6427E" w:rsidRDefault="00B6427E" w:rsidP="00B6427E">
      <w:pPr>
        <w:pStyle w:val="BodyTextIndent"/>
      </w:pPr>
      <w:r>
        <w:t xml:space="preserve">10.4.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Flautas</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10.5.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Klarnetes</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10.6.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Saksofona</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10.7.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Trompetes</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10.8.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Mežraga</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10.9.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Eifonija</w:t>
      </w:r>
      <w:proofErr w:type="spellEnd"/>
      <w:r>
        <w:t xml:space="preserve"> </w:t>
      </w:r>
      <w:proofErr w:type="spellStart"/>
      <w:r>
        <w:t>spēle</w:t>
      </w:r>
      <w:proofErr w:type="spellEnd"/>
      <w:r>
        <w:t xml:space="preserve">, </w:t>
      </w:r>
      <w:proofErr w:type="spellStart"/>
      <w:r>
        <w:t>programmas</w:t>
      </w:r>
      <w:proofErr w:type="spellEnd"/>
      <w:r>
        <w:t xml:space="preserve"> </w:t>
      </w:r>
      <w:proofErr w:type="spellStart"/>
      <w:r>
        <w:t>kods</w:t>
      </w:r>
      <w:proofErr w:type="spellEnd"/>
      <w:r>
        <w:t xml:space="preserve"> 20V212 03 1;</w:t>
      </w:r>
    </w:p>
    <w:p w:rsidR="00B6427E" w:rsidRDefault="00B6427E" w:rsidP="00B6427E">
      <w:pPr>
        <w:pStyle w:val="BodyTextIndent"/>
      </w:pPr>
      <w:r>
        <w:t xml:space="preserve">10.10.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Vizuāli</w:t>
      </w:r>
      <w:proofErr w:type="spellEnd"/>
      <w:r>
        <w:t xml:space="preserve"> </w:t>
      </w:r>
      <w:proofErr w:type="spellStart"/>
      <w:r>
        <w:t>plastiskā</w:t>
      </w:r>
      <w:proofErr w:type="spellEnd"/>
      <w:r>
        <w:t xml:space="preserve"> </w:t>
      </w:r>
      <w:proofErr w:type="spellStart"/>
      <w:r>
        <w:t>māksla</w:t>
      </w:r>
      <w:proofErr w:type="spellEnd"/>
      <w:r>
        <w:t xml:space="preserve">, </w:t>
      </w:r>
      <w:proofErr w:type="spellStart"/>
      <w:r>
        <w:t>programmas</w:t>
      </w:r>
      <w:proofErr w:type="spellEnd"/>
      <w:r>
        <w:t xml:space="preserve"> </w:t>
      </w:r>
      <w:proofErr w:type="spellStart"/>
      <w:r>
        <w:t>kods</w:t>
      </w:r>
      <w:proofErr w:type="spellEnd"/>
      <w:r>
        <w:t xml:space="preserve"> 20V212 00 1;</w:t>
      </w:r>
    </w:p>
    <w:p w:rsidR="00B6427E" w:rsidRDefault="00B6427E" w:rsidP="00B6427E">
      <w:pPr>
        <w:pStyle w:val="BodyTextIndent"/>
      </w:pPr>
      <w:r>
        <w:t xml:space="preserve">10.10. </w:t>
      </w:r>
      <w:r w:rsidRPr="000430ED">
        <w:t xml:space="preserve"> </w:t>
      </w:r>
      <w:proofErr w:type="spellStart"/>
      <w:r>
        <w:t>profesionālās</w:t>
      </w:r>
      <w:proofErr w:type="spellEnd"/>
      <w:r>
        <w:t xml:space="preserve"> </w:t>
      </w:r>
      <w:proofErr w:type="spellStart"/>
      <w:r>
        <w:t>ievirzes</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Dejas</w:t>
      </w:r>
      <w:proofErr w:type="spellEnd"/>
      <w:r>
        <w:t xml:space="preserve"> </w:t>
      </w:r>
      <w:proofErr w:type="spellStart"/>
      <w:proofErr w:type="gramStart"/>
      <w:r>
        <w:t>pamati</w:t>
      </w:r>
      <w:proofErr w:type="spellEnd"/>
      <w:r>
        <w:t xml:space="preserve"> ,</w:t>
      </w:r>
      <w:proofErr w:type="gramEnd"/>
      <w:r>
        <w:t xml:space="preserve"> </w:t>
      </w:r>
      <w:proofErr w:type="spellStart"/>
      <w:r>
        <w:t>programmas</w:t>
      </w:r>
      <w:proofErr w:type="spellEnd"/>
      <w:r>
        <w:t xml:space="preserve"> </w:t>
      </w:r>
      <w:proofErr w:type="spellStart"/>
      <w:r>
        <w:t>kods</w:t>
      </w:r>
      <w:proofErr w:type="spellEnd"/>
      <w:r>
        <w:t xml:space="preserve"> 20V212 10 1.</w:t>
      </w:r>
    </w:p>
    <w:p w:rsidR="00B6427E" w:rsidRDefault="00B6427E" w:rsidP="00B6427E">
      <w:pPr>
        <w:pStyle w:val="BodyTextIndent"/>
        <w:ind w:left="142"/>
      </w:pPr>
      <w:r>
        <w:lastRenderedPageBreak/>
        <w:t xml:space="preserve">11. </w:t>
      </w:r>
      <w:proofErr w:type="spellStart"/>
      <w:r>
        <w:t>Iestāde</w:t>
      </w:r>
      <w:proofErr w:type="spellEnd"/>
      <w:r>
        <w:t xml:space="preserve"> </w:t>
      </w:r>
      <w:proofErr w:type="spellStart"/>
      <w:r>
        <w:t>var</w:t>
      </w:r>
      <w:proofErr w:type="spellEnd"/>
      <w:r>
        <w:t xml:space="preserve"> </w:t>
      </w:r>
      <w:proofErr w:type="spellStart"/>
      <w:r>
        <w:t>izstrādāt</w:t>
      </w:r>
      <w:proofErr w:type="spellEnd"/>
      <w:r>
        <w:t xml:space="preserve"> un </w:t>
      </w:r>
      <w:proofErr w:type="spellStart"/>
      <w:r>
        <w:t>īstenot</w:t>
      </w:r>
      <w:proofErr w:type="spellEnd"/>
      <w:r>
        <w:t xml:space="preserve"> </w:t>
      </w:r>
      <w:proofErr w:type="spellStart"/>
      <w:r>
        <w:t>interešu</w:t>
      </w:r>
      <w:proofErr w:type="spellEnd"/>
      <w:r>
        <w:t xml:space="preserve"> </w:t>
      </w:r>
      <w:proofErr w:type="spellStart"/>
      <w:r>
        <w:t>izglītības</w:t>
      </w:r>
      <w:proofErr w:type="spellEnd"/>
      <w:r>
        <w:t xml:space="preserve"> </w:t>
      </w:r>
      <w:proofErr w:type="spellStart"/>
      <w:r>
        <w:t>programmas</w:t>
      </w:r>
      <w:proofErr w:type="spellEnd"/>
      <w:r>
        <w:t xml:space="preserve"> un </w:t>
      </w:r>
      <w:proofErr w:type="spellStart"/>
      <w:r>
        <w:t>personības</w:t>
      </w:r>
      <w:proofErr w:type="spellEnd"/>
      <w:r>
        <w:t xml:space="preserve"> </w:t>
      </w:r>
      <w:proofErr w:type="spellStart"/>
      <w:r>
        <w:t>izaugsmes</w:t>
      </w:r>
      <w:proofErr w:type="spellEnd"/>
      <w:r>
        <w:t xml:space="preserve"> </w:t>
      </w:r>
      <w:proofErr w:type="spellStart"/>
      <w:proofErr w:type="gramStart"/>
      <w:r>
        <w:t>interesēm</w:t>
      </w:r>
      <w:proofErr w:type="spellEnd"/>
      <w:r>
        <w:t xml:space="preserve">  </w:t>
      </w:r>
      <w:proofErr w:type="spellStart"/>
      <w:r>
        <w:t>atbilstošas</w:t>
      </w:r>
      <w:proofErr w:type="spellEnd"/>
      <w:proofErr w:type="gramEnd"/>
      <w:r>
        <w:t xml:space="preserve"> </w:t>
      </w:r>
      <w:proofErr w:type="spellStart"/>
      <w:r>
        <w:t>pieaugušo</w:t>
      </w:r>
      <w:proofErr w:type="spellEnd"/>
      <w:r>
        <w:t xml:space="preserve"> </w:t>
      </w:r>
      <w:proofErr w:type="spellStart"/>
      <w:r>
        <w:t>formālās</w:t>
      </w:r>
      <w:proofErr w:type="spellEnd"/>
      <w:r>
        <w:t xml:space="preserve"> un </w:t>
      </w:r>
      <w:proofErr w:type="spellStart"/>
      <w:r>
        <w:t>neformālās</w:t>
      </w:r>
      <w:proofErr w:type="spellEnd"/>
      <w:r>
        <w:t xml:space="preserve"> </w:t>
      </w:r>
      <w:proofErr w:type="spellStart"/>
      <w:r>
        <w:t>izglītības</w:t>
      </w:r>
      <w:proofErr w:type="spellEnd"/>
      <w:r>
        <w:t xml:space="preserve"> </w:t>
      </w:r>
      <w:proofErr w:type="spellStart"/>
      <w:r>
        <w:t>programmas</w:t>
      </w:r>
      <w:proofErr w:type="spellEnd"/>
      <w:r>
        <w:t xml:space="preserve">, </w:t>
      </w:r>
      <w:proofErr w:type="spellStart"/>
      <w:r>
        <w:t>kas</w:t>
      </w:r>
      <w:proofErr w:type="spellEnd"/>
      <w:r>
        <w:t xml:space="preserve"> </w:t>
      </w:r>
      <w:proofErr w:type="spellStart"/>
      <w:r>
        <w:t>saskaņotas</w:t>
      </w:r>
      <w:proofErr w:type="spellEnd"/>
      <w:r>
        <w:t xml:space="preserve"> </w:t>
      </w:r>
      <w:proofErr w:type="spellStart"/>
      <w:r>
        <w:t>ar</w:t>
      </w:r>
      <w:proofErr w:type="spellEnd"/>
      <w:r>
        <w:t xml:space="preserve"> </w:t>
      </w:r>
      <w:proofErr w:type="spellStart"/>
      <w:r>
        <w:t>dibinātāju</w:t>
      </w:r>
      <w:proofErr w:type="spellEnd"/>
      <w:r>
        <w:t>.</w:t>
      </w:r>
    </w:p>
    <w:p w:rsidR="00B6427E" w:rsidRDefault="00B6427E" w:rsidP="00B6427E">
      <w:pPr>
        <w:pStyle w:val="BodyTextIndent"/>
        <w:ind w:left="142"/>
      </w:pPr>
    </w:p>
    <w:p w:rsidR="00B6427E" w:rsidRPr="00B6427E" w:rsidRDefault="00B6427E" w:rsidP="00B6427E">
      <w:pPr>
        <w:pStyle w:val="Heading2"/>
        <w:jc w:val="center"/>
        <w:rPr>
          <w:color w:val="auto"/>
          <w:sz w:val="24"/>
          <w:szCs w:val="24"/>
        </w:rPr>
      </w:pPr>
      <w:proofErr w:type="gramStart"/>
      <w:r w:rsidRPr="00B6427E">
        <w:rPr>
          <w:color w:val="auto"/>
          <w:sz w:val="24"/>
          <w:szCs w:val="24"/>
        </w:rPr>
        <w:t xml:space="preserve">IV  </w:t>
      </w:r>
      <w:proofErr w:type="spellStart"/>
      <w:r w:rsidRPr="00B6427E">
        <w:rPr>
          <w:color w:val="auto"/>
          <w:sz w:val="24"/>
          <w:szCs w:val="24"/>
        </w:rPr>
        <w:t>Izglītības</w:t>
      </w:r>
      <w:proofErr w:type="spellEnd"/>
      <w:proofErr w:type="gramEnd"/>
      <w:r w:rsidRPr="00B6427E">
        <w:rPr>
          <w:color w:val="auto"/>
          <w:sz w:val="24"/>
          <w:szCs w:val="24"/>
        </w:rPr>
        <w:t xml:space="preserve"> </w:t>
      </w:r>
      <w:proofErr w:type="spellStart"/>
      <w:r w:rsidRPr="00B6427E">
        <w:rPr>
          <w:color w:val="auto"/>
          <w:sz w:val="24"/>
          <w:szCs w:val="24"/>
        </w:rPr>
        <w:t>procesa</w:t>
      </w:r>
      <w:proofErr w:type="spellEnd"/>
      <w:r w:rsidRPr="00B6427E">
        <w:rPr>
          <w:color w:val="auto"/>
          <w:sz w:val="24"/>
          <w:szCs w:val="24"/>
        </w:rPr>
        <w:t xml:space="preserve"> </w:t>
      </w:r>
      <w:proofErr w:type="spellStart"/>
      <w:r w:rsidRPr="00B6427E">
        <w:rPr>
          <w:color w:val="auto"/>
          <w:sz w:val="24"/>
          <w:szCs w:val="24"/>
        </w:rPr>
        <w:t>organizācija</w:t>
      </w:r>
      <w:proofErr w:type="spellEnd"/>
    </w:p>
    <w:p w:rsidR="00B6427E" w:rsidRPr="00B6427E" w:rsidRDefault="00B6427E" w:rsidP="00B6427E">
      <w:pPr>
        <w:jc w:val="center"/>
        <w:rPr>
          <w:b/>
          <w:lang w:val="lv-LV"/>
        </w:rPr>
      </w:pPr>
    </w:p>
    <w:p w:rsidR="00B6427E" w:rsidRDefault="00B6427E" w:rsidP="00B6427E">
      <w:pPr>
        <w:pStyle w:val="BodyTextIndent"/>
        <w:ind w:left="0"/>
      </w:pPr>
      <w:r>
        <w:t xml:space="preserve">12 </w:t>
      </w:r>
      <w:proofErr w:type="spellStart"/>
      <w:r>
        <w:t>Izglītības</w:t>
      </w:r>
      <w:proofErr w:type="spellEnd"/>
      <w:r>
        <w:t xml:space="preserve"> </w:t>
      </w:r>
      <w:proofErr w:type="spellStart"/>
      <w:r>
        <w:t>procesa</w:t>
      </w:r>
      <w:proofErr w:type="spellEnd"/>
      <w:r>
        <w:t xml:space="preserve"> </w:t>
      </w:r>
      <w:proofErr w:type="spellStart"/>
      <w:r>
        <w:t>organizāciju</w:t>
      </w:r>
      <w:proofErr w:type="spellEnd"/>
      <w:r>
        <w:t xml:space="preserve"> </w:t>
      </w:r>
      <w:proofErr w:type="spellStart"/>
      <w:r>
        <w:t>iestādē</w:t>
      </w:r>
      <w:proofErr w:type="spellEnd"/>
      <w:r>
        <w:t xml:space="preserve"> </w:t>
      </w:r>
      <w:proofErr w:type="spellStart"/>
      <w:r>
        <w:t>nosaka</w:t>
      </w:r>
      <w:proofErr w:type="spellEnd"/>
      <w:r>
        <w:t xml:space="preserve"> </w:t>
      </w:r>
      <w:proofErr w:type="spellStart"/>
      <w:r w:rsidRPr="00CC6730">
        <w:t>Izglī</w:t>
      </w:r>
      <w:r>
        <w:t>tības</w:t>
      </w:r>
      <w:proofErr w:type="spellEnd"/>
      <w:r>
        <w:t xml:space="preserve"> </w:t>
      </w:r>
      <w:proofErr w:type="spellStart"/>
      <w:r>
        <w:t>likums</w:t>
      </w:r>
      <w:proofErr w:type="spellEnd"/>
      <w:r w:rsidRPr="00CC6730">
        <w:t xml:space="preserve">, </w:t>
      </w:r>
      <w:proofErr w:type="spellStart"/>
      <w:r>
        <w:t>Profesionālās</w:t>
      </w:r>
      <w:proofErr w:type="spellEnd"/>
      <w:r>
        <w:t xml:space="preserve"> </w:t>
      </w:r>
      <w:proofErr w:type="spellStart"/>
      <w:r>
        <w:t>izglītības</w:t>
      </w:r>
      <w:proofErr w:type="spellEnd"/>
      <w:r>
        <w:t xml:space="preserve"> </w:t>
      </w:r>
      <w:proofErr w:type="spellStart"/>
      <w:r>
        <w:t>likums</w:t>
      </w:r>
      <w:proofErr w:type="spellEnd"/>
      <w:r>
        <w:t xml:space="preserve">, </w:t>
      </w:r>
      <w:proofErr w:type="spellStart"/>
      <w:r>
        <w:t>citi</w:t>
      </w:r>
      <w:proofErr w:type="spellEnd"/>
      <w:r>
        <w:t xml:space="preserve"> </w:t>
      </w:r>
      <w:proofErr w:type="spellStart"/>
      <w:r>
        <w:t>normatīvie</w:t>
      </w:r>
      <w:proofErr w:type="spellEnd"/>
      <w:r>
        <w:t xml:space="preserve"> </w:t>
      </w:r>
      <w:proofErr w:type="spellStart"/>
      <w:r>
        <w:t>akti</w:t>
      </w:r>
      <w:proofErr w:type="spellEnd"/>
      <w:r>
        <w:t xml:space="preserve">, </w:t>
      </w:r>
      <w:proofErr w:type="spellStart"/>
      <w:r>
        <w:t>Iestādes</w:t>
      </w:r>
      <w:proofErr w:type="spellEnd"/>
      <w:r>
        <w:t xml:space="preserve"> </w:t>
      </w:r>
      <w:proofErr w:type="spellStart"/>
      <w:r>
        <w:t>nolikums</w:t>
      </w:r>
      <w:proofErr w:type="spellEnd"/>
      <w:r>
        <w:t xml:space="preserve">, </w:t>
      </w:r>
      <w:proofErr w:type="spellStart"/>
      <w:r>
        <w:t>Darba</w:t>
      </w:r>
      <w:proofErr w:type="spellEnd"/>
      <w:r>
        <w:t xml:space="preserve"> </w:t>
      </w:r>
      <w:proofErr w:type="spellStart"/>
      <w:r>
        <w:t>kārtības</w:t>
      </w:r>
      <w:proofErr w:type="spellEnd"/>
      <w:r>
        <w:t xml:space="preserve"> </w:t>
      </w:r>
      <w:proofErr w:type="spellStart"/>
      <w:r>
        <w:t>noteikumi</w:t>
      </w:r>
      <w:proofErr w:type="spellEnd"/>
      <w:r>
        <w:t xml:space="preserve">, </w:t>
      </w:r>
      <w:proofErr w:type="spellStart"/>
      <w:r>
        <w:t>Iekšējās</w:t>
      </w:r>
      <w:proofErr w:type="spellEnd"/>
      <w:r>
        <w:t xml:space="preserve"> </w:t>
      </w:r>
      <w:proofErr w:type="spellStart"/>
      <w:r>
        <w:t>kārtības</w:t>
      </w:r>
      <w:proofErr w:type="spellEnd"/>
      <w:r>
        <w:t xml:space="preserve"> </w:t>
      </w:r>
      <w:proofErr w:type="spellStart"/>
      <w:r>
        <w:t>noteikumi</w:t>
      </w:r>
      <w:proofErr w:type="spellEnd"/>
      <w:r>
        <w:t xml:space="preserve"> un </w:t>
      </w:r>
      <w:proofErr w:type="spellStart"/>
      <w:r>
        <w:t>citi</w:t>
      </w:r>
      <w:proofErr w:type="spellEnd"/>
      <w:r>
        <w:t xml:space="preserve"> </w:t>
      </w:r>
      <w:proofErr w:type="spellStart"/>
      <w:r>
        <w:t>iestādes</w:t>
      </w:r>
      <w:proofErr w:type="spellEnd"/>
      <w:r>
        <w:t xml:space="preserve"> </w:t>
      </w:r>
      <w:proofErr w:type="spellStart"/>
      <w:r>
        <w:t>iekšējie</w:t>
      </w:r>
      <w:proofErr w:type="spellEnd"/>
      <w:r>
        <w:t xml:space="preserve"> </w:t>
      </w:r>
      <w:proofErr w:type="spellStart"/>
      <w:r>
        <w:t>normatīvie</w:t>
      </w:r>
      <w:proofErr w:type="spellEnd"/>
      <w:r>
        <w:t xml:space="preserve"> </w:t>
      </w:r>
      <w:proofErr w:type="spellStart"/>
      <w:r>
        <w:t>akti</w:t>
      </w:r>
      <w:proofErr w:type="spellEnd"/>
      <w:r>
        <w:t>.</w:t>
      </w:r>
    </w:p>
    <w:p w:rsidR="00B6427E" w:rsidRDefault="00B6427E" w:rsidP="00B6427E">
      <w:pPr>
        <w:pStyle w:val="BodyTextIndent"/>
        <w:ind w:left="0"/>
      </w:pPr>
      <w:r>
        <w:t xml:space="preserve">13. </w:t>
      </w:r>
      <w:proofErr w:type="spellStart"/>
      <w:r>
        <w:t>Izglītības</w:t>
      </w:r>
      <w:proofErr w:type="spellEnd"/>
      <w:r>
        <w:t xml:space="preserve"> process </w:t>
      </w:r>
      <w:proofErr w:type="spellStart"/>
      <w:r>
        <w:t>iestādē</w:t>
      </w:r>
      <w:proofErr w:type="spellEnd"/>
      <w:r>
        <w:t xml:space="preserve"> </w:t>
      </w:r>
      <w:proofErr w:type="spellStart"/>
      <w:r>
        <w:t>ietver</w:t>
      </w:r>
      <w:proofErr w:type="spellEnd"/>
      <w:r>
        <w:t xml:space="preserve"> </w:t>
      </w:r>
      <w:proofErr w:type="spellStart"/>
      <w:r>
        <w:t>izglītības</w:t>
      </w:r>
      <w:proofErr w:type="spellEnd"/>
      <w:r>
        <w:t xml:space="preserve"> </w:t>
      </w:r>
      <w:proofErr w:type="spellStart"/>
      <w:r>
        <w:t>programmu</w:t>
      </w:r>
      <w:proofErr w:type="spellEnd"/>
      <w:r>
        <w:t xml:space="preserve"> </w:t>
      </w:r>
      <w:proofErr w:type="spellStart"/>
      <w:r>
        <w:t>īstenošanu</w:t>
      </w:r>
      <w:proofErr w:type="spellEnd"/>
      <w:r>
        <w:t xml:space="preserve">, </w:t>
      </w:r>
      <w:proofErr w:type="spellStart"/>
      <w:r>
        <w:t>izglītojamo</w:t>
      </w:r>
      <w:proofErr w:type="spellEnd"/>
      <w:r>
        <w:t xml:space="preserve"> </w:t>
      </w:r>
      <w:proofErr w:type="spellStart"/>
      <w:r>
        <w:t>audzināšanu</w:t>
      </w:r>
      <w:proofErr w:type="spellEnd"/>
      <w:r>
        <w:t xml:space="preserve"> un </w:t>
      </w:r>
      <w:proofErr w:type="spellStart"/>
      <w:r>
        <w:t>metodisko</w:t>
      </w:r>
      <w:proofErr w:type="spellEnd"/>
      <w:r>
        <w:t xml:space="preserve"> </w:t>
      </w:r>
      <w:proofErr w:type="spellStart"/>
      <w:r>
        <w:t>darbu</w:t>
      </w:r>
      <w:proofErr w:type="spellEnd"/>
      <w:r>
        <w:t>.</w:t>
      </w:r>
    </w:p>
    <w:p w:rsidR="00B6427E" w:rsidRDefault="00B6427E" w:rsidP="00B6427E">
      <w:pPr>
        <w:pStyle w:val="BodyTextIndent"/>
        <w:ind w:left="0"/>
      </w:pPr>
      <w:r>
        <w:t xml:space="preserve">14. </w:t>
      </w:r>
      <w:proofErr w:type="spellStart"/>
      <w:r>
        <w:t>Izglītojamo</w:t>
      </w:r>
      <w:proofErr w:type="spellEnd"/>
      <w:r>
        <w:t xml:space="preserve"> </w:t>
      </w:r>
      <w:proofErr w:type="spellStart"/>
      <w:r>
        <w:t>uzņemšana</w:t>
      </w:r>
      <w:proofErr w:type="spellEnd"/>
      <w:r>
        <w:t xml:space="preserve"> </w:t>
      </w:r>
      <w:proofErr w:type="spellStart"/>
      <w:r>
        <w:t>iestādē</w:t>
      </w:r>
      <w:proofErr w:type="spellEnd"/>
      <w:r>
        <w:t xml:space="preserve">, </w:t>
      </w:r>
      <w:proofErr w:type="spellStart"/>
      <w:r>
        <w:t>pārcelšana</w:t>
      </w:r>
      <w:proofErr w:type="spellEnd"/>
      <w:r>
        <w:t xml:space="preserve"> </w:t>
      </w:r>
      <w:proofErr w:type="spellStart"/>
      <w:r>
        <w:t>nākamajā</w:t>
      </w:r>
      <w:proofErr w:type="spellEnd"/>
      <w:r>
        <w:t xml:space="preserve"> </w:t>
      </w:r>
      <w:proofErr w:type="spellStart"/>
      <w:r>
        <w:t>klasē</w:t>
      </w:r>
      <w:proofErr w:type="spellEnd"/>
      <w:r>
        <w:t xml:space="preserve"> un </w:t>
      </w:r>
      <w:proofErr w:type="spellStart"/>
      <w:r>
        <w:t>atskaitīšana</w:t>
      </w:r>
      <w:proofErr w:type="spellEnd"/>
      <w:r>
        <w:t xml:space="preserve"> no </w:t>
      </w:r>
      <w:proofErr w:type="spellStart"/>
      <w:r>
        <w:t>iestādes</w:t>
      </w:r>
      <w:proofErr w:type="spellEnd"/>
      <w:r>
        <w:t xml:space="preserve"> </w:t>
      </w:r>
      <w:proofErr w:type="spellStart"/>
      <w:r>
        <w:t>notiek</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iestādes</w:t>
      </w:r>
      <w:proofErr w:type="spellEnd"/>
      <w:r>
        <w:t xml:space="preserve"> </w:t>
      </w:r>
      <w:proofErr w:type="spellStart"/>
      <w:r>
        <w:t>iekšējiem</w:t>
      </w:r>
      <w:proofErr w:type="spellEnd"/>
      <w:r>
        <w:t xml:space="preserve"> </w:t>
      </w:r>
      <w:proofErr w:type="spellStart"/>
      <w:r>
        <w:t>noteikumiem</w:t>
      </w:r>
      <w:proofErr w:type="spellEnd"/>
      <w:r>
        <w:t xml:space="preserve">, </w:t>
      </w:r>
      <w:proofErr w:type="spellStart"/>
      <w:r>
        <w:t>kas</w:t>
      </w:r>
      <w:proofErr w:type="spellEnd"/>
      <w:r>
        <w:t xml:space="preserve"> </w:t>
      </w:r>
      <w:proofErr w:type="spellStart"/>
      <w:r>
        <w:t>saskaņoti</w:t>
      </w:r>
      <w:proofErr w:type="spellEnd"/>
      <w:r>
        <w:t xml:space="preserve"> </w:t>
      </w:r>
      <w:proofErr w:type="spellStart"/>
      <w:r>
        <w:t>ar</w:t>
      </w:r>
      <w:proofErr w:type="spellEnd"/>
      <w:r>
        <w:t xml:space="preserve"> </w:t>
      </w:r>
      <w:proofErr w:type="spellStart"/>
      <w:r>
        <w:t>dibinātāju</w:t>
      </w:r>
      <w:proofErr w:type="spellEnd"/>
      <w:r>
        <w:t xml:space="preserve">, </w:t>
      </w:r>
      <w:proofErr w:type="spellStart"/>
      <w:r>
        <w:t>ievērojot</w:t>
      </w:r>
      <w:proofErr w:type="spellEnd"/>
      <w:r>
        <w:t xml:space="preserve"> </w:t>
      </w:r>
      <w:proofErr w:type="spellStart"/>
      <w:r>
        <w:t>Profesionālās</w:t>
      </w:r>
      <w:proofErr w:type="spellEnd"/>
      <w:r>
        <w:t xml:space="preserve"> </w:t>
      </w:r>
      <w:proofErr w:type="spellStart"/>
      <w:r>
        <w:t>izglītības</w:t>
      </w:r>
      <w:proofErr w:type="spellEnd"/>
      <w:r>
        <w:t xml:space="preserve"> </w:t>
      </w:r>
      <w:proofErr w:type="spellStart"/>
      <w:r>
        <w:t>likumā</w:t>
      </w:r>
      <w:proofErr w:type="spellEnd"/>
      <w:r>
        <w:t xml:space="preserve"> un </w:t>
      </w:r>
      <w:proofErr w:type="spellStart"/>
      <w:r>
        <w:t>citos</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noteiktās</w:t>
      </w:r>
      <w:proofErr w:type="spellEnd"/>
      <w:r>
        <w:t xml:space="preserve"> </w:t>
      </w:r>
      <w:proofErr w:type="spellStart"/>
      <w:r>
        <w:t>prasības</w:t>
      </w:r>
      <w:proofErr w:type="spellEnd"/>
      <w:r>
        <w:t>.</w:t>
      </w:r>
    </w:p>
    <w:p w:rsidR="00B6427E" w:rsidRPr="00CC6730" w:rsidRDefault="00B6427E" w:rsidP="00B6427E">
      <w:pPr>
        <w:pStyle w:val="BodyTextIndent"/>
        <w:ind w:left="0"/>
      </w:pPr>
      <w:r>
        <w:t>15</w:t>
      </w:r>
      <w:r w:rsidRPr="00CC6730">
        <w:t xml:space="preserve">. </w:t>
      </w:r>
      <w:proofErr w:type="spellStart"/>
      <w:r w:rsidRPr="00CC6730">
        <w:t>Skola</w:t>
      </w:r>
      <w:proofErr w:type="spellEnd"/>
      <w:r w:rsidRPr="00CC6730">
        <w:t xml:space="preserve"> </w:t>
      </w:r>
      <w:proofErr w:type="spellStart"/>
      <w:r w:rsidRPr="00CC6730">
        <w:t>drīkst</w:t>
      </w:r>
      <w:proofErr w:type="spellEnd"/>
      <w:r w:rsidRPr="00CC6730">
        <w:t xml:space="preserve"> </w:t>
      </w:r>
      <w:proofErr w:type="spellStart"/>
      <w:r w:rsidRPr="00CC6730">
        <w:t>noteikt</w:t>
      </w:r>
      <w:proofErr w:type="spellEnd"/>
      <w:r w:rsidRPr="00CC6730">
        <w:t xml:space="preserve"> </w:t>
      </w:r>
      <w:proofErr w:type="spellStart"/>
      <w:r w:rsidRPr="00CC6730">
        <w:t>iestājpārbaudījumus</w:t>
      </w:r>
      <w:proofErr w:type="spellEnd"/>
      <w:r w:rsidRPr="00CC6730">
        <w:t xml:space="preserve"> </w:t>
      </w:r>
      <w:proofErr w:type="spellStart"/>
      <w:r w:rsidRPr="00CC6730">
        <w:t>audzēkņu</w:t>
      </w:r>
      <w:proofErr w:type="spellEnd"/>
      <w:r w:rsidRPr="00CC6730">
        <w:t xml:space="preserve"> </w:t>
      </w:r>
      <w:proofErr w:type="spellStart"/>
      <w:r w:rsidRPr="00CC6730">
        <w:t>uzņemšanai</w:t>
      </w:r>
      <w:proofErr w:type="spellEnd"/>
      <w:r w:rsidRPr="00CC6730">
        <w:t>:</w:t>
      </w:r>
    </w:p>
    <w:p w:rsidR="00B6427E" w:rsidRPr="00CC6730" w:rsidRDefault="00B6427E" w:rsidP="00B6427E">
      <w:pPr>
        <w:pStyle w:val="BodyTextIndent"/>
      </w:pPr>
      <w:r>
        <w:t>15</w:t>
      </w:r>
      <w:r w:rsidRPr="00CC6730">
        <w:t xml:space="preserve">.1. </w:t>
      </w:r>
      <w:proofErr w:type="spellStart"/>
      <w:r w:rsidRPr="00CC6730">
        <w:t>mūzikas</w:t>
      </w:r>
      <w:proofErr w:type="spellEnd"/>
      <w:r w:rsidRPr="00CC6730">
        <w:t xml:space="preserve"> </w:t>
      </w:r>
      <w:proofErr w:type="spellStart"/>
      <w:r w:rsidRPr="00CC6730">
        <w:t>izglītības</w:t>
      </w:r>
      <w:proofErr w:type="spellEnd"/>
      <w:r w:rsidRPr="00CC6730">
        <w:t xml:space="preserve"> </w:t>
      </w:r>
      <w:proofErr w:type="spellStart"/>
      <w:r w:rsidRPr="00CC6730">
        <w:t>programmās</w:t>
      </w:r>
      <w:proofErr w:type="spellEnd"/>
      <w:r w:rsidRPr="00CC6730">
        <w:t xml:space="preserve"> </w:t>
      </w:r>
      <w:proofErr w:type="spellStart"/>
      <w:r w:rsidRPr="00CC6730">
        <w:t>pārbauda</w:t>
      </w:r>
      <w:proofErr w:type="spellEnd"/>
      <w:r w:rsidRPr="00CC6730">
        <w:t xml:space="preserve"> </w:t>
      </w:r>
      <w:proofErr w:type="spellStart"/>
      <w:r w:rsidRPr="00CC6730">
        <w:t>audzēkņa</w:t>
      </w:r>
      <w:proofErr w:type="spellEnd"/>
      <w:r w:rsidRPr="00CC6730">
        <w:t xml:space="preserve"> </w:t>
      </w:r>
      <w:proofErr w:type="spellStart"/>
      <w:r w:rsidRPr="00CC6730">
        <w:t>atbilstību</w:t>
      </w:r>
      <w:proofErr w:type="spellEnd"/>
      <w:r w:rsidRPr="00CC6730">
        <w:t xml:space="preserve"> </w:t>
      </w:r>
      <w:proofErr w:type="spellStart"/>
      <w:r w:rsidRPr="00CC6730">
        <w:t>i</w:t>
      </w:r>
      <w:r>
        <w:t>zglītības</w:t>
      </w:r>
      <w:proofErr w:type="spellEnd"/>
      <w:r>
        <w:t xml:space="preserve"> </w:t>
      </w:r>
      <w:proofErr w:type="spellStart"/>
      <w:r>
        <w:t>programmas</w:t>
      </w:r>
      <w:proofErr w:type="spellEnd"/>
      <w:r>
        <w:t xml:space="preserve"> </w:t>
      </w:r>
      <w:proofErr w:type="spellStart"/>
      <w:r>
        <w:t>uzsākšanai</w:t>
      </w:r>
      <w:proofErr w:type="spellEnd"/>
      <w:r>
        <w:t>;</w:t>
      </w:r>
    </w:p>
    <w:p w:rsidR="00B6427E" w:rsidRPr="00CC6730" w:rsidRDefault="00B6427E" w:rsidP="00B6427E">
      <w:pPr>
        <w:ind w:left="720" w:firstLine="720"/>
        <w:jc w:val="both"/>
        <w:rPr>
          <w:lang w:val="lv-LV"/>
        </w:rPr>
      </w:pPr>
      <w:r>
        <w:rPr>
          <w:lang w:val="lv-LV"/>
        </w:rPr>
        <w:t>15</w:t>
      </w:r>
      <w:r w:rsidRPr="00CC6730">
        <w:rPr>
          <w:lang w:val="lv-LV"/>
        </w:rPr>
        <w:t>.1.1. muzikālās dotības – muzikālo dzirdi, ritma izjūtu un muzikālo atmiņu;</w:t>
      </w:r>
    </w:p>
    <w:p w:rsidR="00B6427E" w:rsidRDefault="00B6427E" w:rsidP="00B6427E">
      <w:pPr>
        <w:ind w:left="720" w:firstLine="720"/>
        <w:jc w:val="both"/>
        <w:rPr>
          <w:lang w:val="lv-LV"/>
        </w:rPr>
      </w:pPr>
      <w:r>
        <w:rPr>
          <w:lang w:val="lv-LV"/>
        </w:rPr>
        <w:t>15.1.2. vispārējo fizisko attīstību,</w:t>
      </w:r>
    </w:p>
    <w:p w:rsidR="00B6427E" w:rsidRDefault="00B6427E" w:rsidP="00B6427E">
      <w:pPr>
        <w:jc w:val="both"/>
        <w:rPr>
          <w:lang w:val="lv-LV"/>
        </w:rPr>
      </w:pPr>
      <w:r>
        <w:rPr>
          <w:lang w:val="lv-LV"/>
        </w:rPr>
        <w:t xml:space="preserve">            15.2.  mākslas izglītības programmā pārbauda audzēkņa atbilstību  izglītības </w:t>
      </w:r>
    </w:p>
    <w:p w:rsidR="00B6427E" w:rsidRDefault="00B6427E" w:rsidP="00B6427E">
      <w:pPr>
        <w:jc w:val="both"/>
        <w:rPr>
          <w:lang w:val="lv-LV"/>
        </w:rPr>
      </w:pPr>
      <w:r>
        <w:rPr>
          <w:lang w:val="lv-LV"/>
        </w:rPr>
        <w:t xml:space="preserve">                      programmas uzsākšanai:</w:t>
      </w:r>
    </w:p>
    <w:p w:rsidR="00B6427E" w:rsidRDefault="00B6427E" w:rsidP="00B6427E">
      <w:pPr>
        <w:jc w:val="both"/>
        <w:rPr>
          <w:lang w:val="lv-LV"/>
        </w:rPr>
      </w:pPr>
      <w:r>
        <w:rPr>
          <w:lang w:val="lv-LV"/>
        </w:rPr>
        <w:t xml:space="preserve">                        15.2.1. māksliniecisko uztveri – ritma , krāsu, proporciju izjūtu;</w:t>
      </w:r>
    </w:p>
    <w:p w:rsidR="00B6427E" w:rsidRDefault="00B6427E" w:rsidP="00B6427E">
      <w:pPr>
        <w:jc w:val="both"/>
        <w:rPr>
          <w:lang w:val="lv-LV"/>
        </w:rPr>
      </w:pPr>
      <w:r>
        <w:rPr>
          <w:lang w:val="lv-LV"/>
        </w:rPr>
        <w:t xml:space="preserve">                        15.2.2. vispārējo fizisko attīstību,</w:t>
      </w:r>
    </w:p>
    <w:p w:rsidR="00B6427E" w:rsidRDefault="00B6427E" w:rsidP="00B6427E">
      <w:pPr>
        <w:jc w:val="both"/>
        <w:rPr>
          <w:lang w:val="lv-LV"/>
        </w:rPr>
      </w:pPr>
    </w:p>
    <w:p w:rsidR="00B6427E" w:rsidRDefault="00B6427E" w:rsidP="00B6427E">
      <w:pPr>
        <w:jc w:val="both"/>
        <w:rPr>
          <w:lang w:val="lv-LV"/>
        </w:rPr>
      </w:pPr>
      <w:r>
        <w:rPr>
          <w:lang w:val="lv-LV"/>
        </w:rPr>
        <w:t xml:space="preserve">             15.3. dejas pamatu izglītības programmā:</w:t>
      </w:r>
    </w:p>
    <w:p w:rsidR="00B6427E" w:rsidRDefault="00B6427E" w:rsidP="00B6427E">
      <w:pPr>
        <w:jc w:val="both"/>
        <w:rPr>
          <w:lang w:val="lv-LV"/>
        </w:rPr>
      </w:pPr>
      <w:r>
        <w:rPr>
          <w:lang w:val="lv-LV"/>
        </w:rPr>
        <w:t xml:space="preserve">                         15.3.1. muzikālās dotības- muzikālo dzirdi, ritma izjūtu, muzikālo atmiņu;</w:t>
      </w:r>
    </w:p>
    <w:p w:rsidR="00B6427E" w:rsidRPr="00CC6730" w:rsidRDefault="00B6427E" w:rsidP="00B6427E">
      <w:pPr>
        <w:jc w:val="both"/>
        <w:rPr>
          <w:lang w:val="lv-LV"/>
        </w:rPr>
      </w:pPr>
      <w:r>
        <w:rPr>
          <w:lang w:val="lv-LV"/>
        </w:rPr>
        <w:t xml:space="preserve">                         15.3.2. fiziskos dotumos.</w:t>
      </w:r>
    </w:p>
    <w:p w:rsidR="00B6427E" w:rsidRDefault="00B6427E" w:rsidP="00B6427E">
      <w:pPr>
        <w:jc w:val="both"/>
        <w:rPr>
          <w:lang w:val="lv-LV"/>
        </w:rPr>
      </w:pPr>
      <w:r>
        <w:rPr>
          <w:lang w:val="lv-LV"/>
        </w:rPr>
        <w:t>16. Profesionālās ievirzes izglītības programmu īstenošana ietver teorētiskās un praktiskās mācības, kā arī radošo darbību.</w:t>
      </w:r>
    </w:p>
    <w:p w:rsidR="00B6427E" w:rsidRDefault="00B6427E" w:rsidP="00B6427E">
      <w:pPr>
        <w:jc w:val="both"/>
        <w:rPr>
          <w:lang w:val="lv-LV"/>
        </w:rPr>
      </w:pPr>
      <w:r>
        <w:rPr>
          <w:lang w:val="lv-LV"/>
        </w:rPr>
        <w:t>17. Mācību darba organizācijas pamatforma ir mācību stunda, tās ilgums- 40 minūtes. Izglītības programmas tiek īstenotas grupu un individuālajās nodarbībās, izglītojamo pastāvīgajā darbā un ārpusstundu pasākumos. Mācību stundu slodzes sadalījumu pa dienām atspoguļo mācību priekšmetu stundu saraksts.</w:t>
      </w:r>
    </w:p>
    <w:p w:rsidR="00B6427E" w:rsidRDefault="00B6427E" w:rsidP="00B6427E">
      <w:pPr>
        <w:jc w:val="both"/>
        <w:rPr>
          <w:lang w:val="lv-LV"/>
        </w:rPr>
      </w:pPr>
      <w:r>
        <w:rPr>
          <w:lang w:val="lv-LV"/>
        </w:rPr>
        <w:t>18. Profesionālās ievirzes izglītības ieguves ilgumu un izglītības saturu nosaka attiecīgā izglītības programma. Mācību slodzes ilgumu profesionālā ievirzes izglītības programmā nosaka Profesionālās Izglītības likums.</w:t>
      </w:r>
    </w:p>
    <w:p w:rsidR="00B6427E" w:rsidRDefault="00B6427E" w:rsidP="00B6427E">
      <w:pPr>
        <w:jc w:val="both"/>
        <w:rPr>
          <w:lang w:val="lv-LV"/>
        </w:rPr>
      </w:pPr>
      <w:r>
        <w:rPr>
          <w:lang w:val="lv-LV"/>
        </w:rPr>
        <w:t>19. Iestāde nosaka vienotu izglītojamo sasniegumu vērtēšanas kārtību, ievērojot Profesionālās izglītības likumā un citos normatīvajos aktos noteiktās prasības. Izglītojamo sasniegumi- zināšanas, prasmes un iemaņas tiek vērtētas vērtējuma skalā  „ieskaitīts”/ „neieskaitīts” vai ar atzīmi 10 ballu vērtējuma skalā.</w:t>
      </w:r>
    </w:p>
    <w:p w:rsidR="00B6427E" w:rsidRDefault="00B6427E" w:rsidP="00B6427E">
      <w:pPr>
        <w:jc w:val="both"/>
        <w:rPr>
          <w:lang w:val="lv-LV"/>
        </w:rPr>
      </w:pPr>
      <w:r>
        <w:rPr>
          <w:lang w:val="lv-LV"/>
        </w:rPr>
        <w:t>20. Iestādes struktūru un mācību materiāltehnisko bāzi izveido, ievērojot izglītības programmu saturu un īstenošanas specifiku.</w:t>
      </w:r>
    </w:p>
    <w:p w:rsidR="00B6427E" w:rsidRDefault="00B6427E" w:rsidP="00B6427E">
      <w:pPr>
        <w:jc w:val="both"/>
        <w:rPr>
          <w:lang w:val="lv-LV"/>
        </w:rPr>
      </w:pPr>
      <w:r>
        <w:rPr>
          <w:lang w:val="lv-LV"/>
        </w:rPr>
        <w:lastRenderedPageBreak/>
        <w:t>21 Pēc profesionālās ievirzes izglītības programmas apguves izglītojamie saņem valsts atzītu profesionālās ievirzes izglītības apliecinošu dokumentu ( profesionālās ievirzes izglītības apliecību) Ministru kabineta noteiktajā kartībā.</w:t>
      </w:r>
    </w:p>
    <w:p w:rsidR="00B6427E" w:rsidRDefault="00B6427E" w:rsidP="00B6427E">
      <w:pPr>
        <w:jc w:val="both"/>
        <w:rPr>
          <w:lang w:val="lv-LV"/>
        </w:rPr>
      </w:pPr>
    </w:p>
    <w:p w:rsidR="00B6427E" w:rsidRDefault="00B6427E" w:rsidP="00B6427E">
      <w:pPr>
        <w:jc w:val="both"/>
        <w:rPr>
          <w:lang w:val="lv-LV"/>
        </w:rPr>
      </w:pPr>
    </w:p>
    <w:p w:rsidR="00B6427E" w:rsidRPr="001C4EBA" w:rsidRDefault="00B6427E" w:rsidP="00B6427E">
      <w:pPr>
        <w:jc w:val="both"/>
        <w:rPr>
          <w:lang w:val="lv-LV"/>
        </w:rPr>
      </w:pPr>
      <w:r w:rsidRPr="00CC6730">
        <w:rPr>
          <w:lang w:val="lv-LV"/>
        </w:rPr>
        <w:t xml:space="preserve">. </w:t>
      </w:r>
    </w:p>
    <w:p w:rsidR="00B6427E" w:rsidRPr="00B6427E" w:rsidRDefault="00B6427E" w:rsidP="00B6427E">
      <w:pPr>
        <w:pStyle w:val="Heading2"/>
        <w:jc w:val="center"/>
        <w:rPr>
          <w:color w:val="auto"/>
          <w:sz w:val="24"/>
          <w:szCs w:val="24"/>
        </w:rPr>
      </w:pPr>
      <w:proofErr w:type="gramStart"/>
      <w:r w:rsidRPr="00B6427E">
        <w:rPr>
          <w:color w:val="auto"/>
          <w:sz w:val="24"/>
          <w:szCs w:val="24"/>
        </w:rPr>
        <w:t xml:space="preserve">V  </w:t>
      </w:r>
      <w:proofErr w:type="spellStart"/>
      <w:r w:rsidRPr="00B6427E">
        <w:rPr>
          <w:color w:val="auto"/>
          <w:sz w:val="24"/>
          <w:szCs w:val="24"/>
        </w:rPr>
        <w:t>Pedagogu</w:t>
      </w:r>
      <w:proofErr w:type="spellEnd"/>
      <w:proofErr w:type="gramEnd"/>
      <w:r w:rsidRPr="00B6427E">
        <w:rPr>
          <w:color w:val="auto"/>
          <w:sz w:val="24"/>
          <w:szCs w:val="24"/>
        </w:rPr>
        <w:t xml:space="preserve"> un </w:t>
      </w:r>
      <w:proofErr w:type="spellStart"/>
      <w:r w:rsidRPr="00B6427E">
        <w:rPr>
          <w:color w:val="auto"/>
          <w:sz w:val="24"/>
          <w:szCs w:val="24"/>
        </w:rPr>
        <w:t>citu</w:t>
      </w:r>
      <w:proofErr w:type="spellEnd"/>
      <w:r w:rsidRPr="00B6427E">
        <w:rPr>
          <w:color w:val="auto"/>
          <w:sz w:val="24"/>
          <w:szCs w:val="24"/>
        </w:rPr>
        <w:t xml:space="preserve"> </w:t>
      </w:r>
      <w:proofErr w:type="spellStart"/>
      <w:r w:rsidRPr="00B6427E">
        <w:rPr>
          <w:color w:val="auto"/>
          <w:sz w:val="24"/>
          <w:szCs w:val="24"/>
        </w:rPr>
        <w:t>darbinieku</w:t>
      </w:r>
      <w:proofErr w:type="spellEnd"/>
      <w:r w:rsidRPr="00B6427E">
        <w:rPr>
          <w:color w:val="auto"/>
          <w:sz w:val="24"/>
          <w:szCs w:val="24"/>
        </w:rPr>
        <w:t xml:space="preserve"> </w:t>
      </w:r>
      <w:proofErr w:type="spellStart"/>
      <w:r w:rsidRPr="00B6427E">
        <w:rPr>
          <w:color w:val="auto"/>
          <w:sz w:val="24"/>
          <w:szCs w:val="24"/>
        </w:rPr>
        <w:t>tiesības</w:t>
      </w:r>
      <w:proofErr w:type="spellEnd"/>
      <w:r w:rsidRPr="00B6427E">
        <w:rPr>
          <w:color w:val="auto"/>
          <w:sz w:val="24"/>
          <w:szCs w:val="24"/>
        </w:rPr>
        <w:t xml:space="preserve"> un </w:t>
      </w:r>
      <w:proofErr w:type="spellStart"/>
      <w:r w:rsidRPr="00B6427E">
        <w:rPr>
          <w:color w:val="auto"/>
          <w:sz w:val="24"/>
          <w:szCs w:val="24"/>
        </w:rPr>
        <w:t>pienākumi</w:t>
      </w:r>
      <w:proofErr w:type="spellEnd"/>
    </w:p>
    <w:p w:rsidR="00B6427E" w:rsidRPr="00CC6730" w:rsidRDefault="00B6427E" w:rsidP="00B6427E">
      <w:pPr>
        <w:jc w:val="center"/>
        <w:rPr>
          <w:b/>
          <w:lang w:val="lv-LV"/>
        </w:rPr>
      </w:pPr>
    </w:p>
    <w:p w:rsidR="00B6427E" w:rsidRPr="00F80298" w:rsidRDefault="00B6427E" w:rsidP="00B6427E">
      <w:pPr>
        <w:pStyle w:val="BodyText3"/>
        <w:rPr>
          <w:sz w:val="24"/>
          <w:szCs w:val="24"/>
          <w:lang w:val="lv-LV"/>
        </w:rPr>
      </w:pPr>
      <w:r w:rsidRPr="00F80298">
        <w:rPr>
          <w:sz w:val="24"/>
          <w:szCs w:val="24"/>
          <w:lang w:val="lv-LV"/>
        </w:rPr>
        <w:t xml:space="preserve">22. Iestādi vada direktors, kuru pieņem darbā un atbrīvo no darba dibinātājs normatīvajos aktos noteiktajā kārtībā. </w:t>
      </w:r>
    </w:p>
    <w:p w:rsidR="00B6427E" w:rsidRPr="00F80298" w:rsidRDefault="00B6427E" w:rsidP="00B6427E">
      <w:pPr>
        <w:pStyle w:val="BodyText3"/>
        <w:rPr>
          <w:sz w:val="24"/>
          <w:szCs w:val="24"/>
          <w:lang w:val="lv-LV"/>
        </w:rPr>
      </w:pPr>
      <w:r w:rsidRPr="00F80298">
        <w:rPr>
          <w:sz w:val="24"/>
          <w:szCs w:val="24"/>
          <w:lang w:val="lv-LV"/>
        </w:rPr>
        <w:t>23.. Par  direktoru ir tiesīga strādāt persona, kura izglītība un kvalifikācija atbilst normatīvajos aktos noteiktajām prasībā.</w:t>
      </w:r>
    </w:p>
    <w:p w:rsidR="00B6427E" w:rsidRDefault="00B6427E" w:rsidP="00B6427E">
      <w:pPr>
        <w:pStyle w:val="BodyText3"/>
        <w:rPr>
          <w:sz w:val="24"/>
          <w:szCs w:val="24"/>
        </w:rPr>
      </w:pPr>
      <w:r w:rsidRPr="00F80298">
        <w:rPr>
          <w:sz w:val="24"/>
          <w:szCs w:val="24"/>
          <w:lang w:val="lv-LV"/>
        </w:rPr>
        <w:t xml:space="preserve">24. Direktora tiesības, pienākumi un atbildība noteikta Izglītības likumā, Profesionālās izglītības likumā, Bērnu tiesību aizsardzības likumā, Fizisko personu datu aizsardzības likumā, Darba likumā  un citos normatīvajos aktos. </w:t>
      </w:r>
      <w:proofErr w:type="spellStart"/>
      <w:r>
        <w:rPr>
          <w:sz w:val="24"/>
          <w:szCs w:val="24"/>
        </w:rPr>
        <w:t>Direktora</w:t>
      </w:r>
      <w:proofErr w:type="spellEnd"/>
      <w:r>
        <w:rPr>
          <w:sz w:val="24"/>
          <w:szCs w:val="24"/>
        </w:rPr>
        <w:t xml:space="preserve"> </w:t>
      </w:r>
      <w:proofErr w:type="spellStart"/>
      <w:r>
        <w:rPr>
          <w:sz w:val="24"/>
          <w:szCs w:val="24"/>
        </w:rPr>
        <w:t>tiesības</w:t>
      </w:r>
      <w:proofErr w:type="spellEnd"/>
      <w:r>
        <w:rPr>
          <w:sz w:val="24"/>
          <w:szCs w:val="24"/>
        </w:rPr>
        <w:t xml:space="preserve">, </w:t>
      </w:r>
      <w:proofErr w:type="spellStart"/>
      <w:r>
        <w:rPr>
          <w:sz w:val="24"/>
          <w:szCs w:val="24"/>
        </w:rPr>
        <w:t>pienākumus</w:t>
      </w:r>
      <w:proofErr w:type="spellEnd"/>
      <w:r>
        <w:rPr>
          <w:sz w:val="24"/>
          <w:szCs w:val="24"/>
        </w:rPr>
        <w:t xml:space="preserve"> un </w:t>
      </w:r>
      <w:proofErr w:type="spellStart"/>
      <w:r>
        <w:rPr>
          <w:sz w:val="24"/>
          <w:szCs w:val="24"/>
        </w:rPr>
        <w:t>atbildību</w:t>
      </w:r>
      <w:proofErr w:type="spellEnd"/>
      <w:r>
        <w:rPr>
          <w:sz w:val="24"/>
          <w:szCs w:val="24"/>
        </w:rPr>
        <w:t xml:space="preserve"> </w:t>
      </w:r>
      <w:proofErr w:type="spellStart"/>
      <w:r>
        <w:rPr>
          <w:sz w:val="24"/>
          <w:szCs w:val="24"/>
        </w:rPr>
        <w:t>precizē</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līgums</w:t>
      </w:r>
      <w:proofErr w:type="spellEnd"/>
      <w:r>
        <w:rPr>
          <w:sz w:val="24"/>
          <w:szCs w:val="24"/>
        </w:rPr>
        <w:t xml:space="preserve"> un </w:t>
      </w:r>
      <w:proofErr w:type="spellStart"/>
      <w:r>
        <w:rPr>
          <w:sz w:val="24"/>
          <w:szCs w:val="24"/>
        </w:rPr>
        <w:t>amata</w:t>
      </w:r>
      <w:proofErr w:type="spellEnd"/>
      <w:r>
        <w:rPr>
          <w:sz w:val="24"/>
          <w:szCs w:val="24"/>
        </w:rPr>
        <w:t xml:space="preserve"> </w:t>
      </w:r>
      <w:proofErr w:type="spellStart"/>
      <w:r>
        <w:rPr>
          <w:sz w:val="24"/>
          <w:szCs w:val="24"/>
        </w:rPr>
        <w:t>apraksts</w:t>
      </w:r>
      <w:proofErr w:type="spellEnd"/>
      <w:r>
        <w:rPr>
          <w:sz w:val="24"/>
          <w:szCs w:val="24"/>
        </w:rPr>
        <w:t>.</w:t>
      </w:r>
    </w:p>
    <w:p w:rsidR="00B6427E" w:rsidRDefault="00B6427E" w:rsidP="00B6427E">
      <w:pPr>
        <w:pStyle w:val="BodyText3"/>
        <w:rPr>
          <w:sz w:val="24"/>
          <w:szCs w:val="24"/>
        </w:rPr>
      </w:pPr>
      <w:r>
        <w:rPr>
          <w:sz w:val="24"/>
          <w:szCs w:val="24"/>
        </w:rPr>
        <w:t xml:space="preserve">25. </w:t>
      </w:r>
      <w:proofErr w:type="spellStart"/>
      <w:r>
        <w:rPr>
          <w:sz w:val="24"/>
          <w:szCs w:val="24"/>
        </w:rPr>
        <w:t>Iestādes</w:t>
      </w:r>
      <w:proofErr w:type="spellEnd"/>
      <w:r>
        <w:rPr>
          <w:sz w:val="24"/>
          <w:szCs w:val="24"/>
        </w:rPr>
        <w:t xml:space="preserve"> </w:t>
      </w:r>
      <w:proofErr w:type="spellStart"/>
      <w:r>
        <w:rPr>
          <w:sz w:val="24"/>
          <w:szCs w:val="24"/>
        </w:rPr>
        <w:t>pedagogus</w:t>
      </w:r>
      <w:proofErr w:type="spellEnd"/>
      <w:r>
        <w:rPr>
          <w:sz w:val="24"/>
          <w:szCs w:val="24"/>
        </w:rPr>
        <w:t xml:space="preserve"> un </w:t>
      </w:r>
      <w:proofErr w:type="spellStart"/>
      <w:r>
        <w:rPr>
          <w:sz w:val="24"/>
          <w:szCs w:val="24"/>
        </w:rPr>
        <w:t>citus</w:t>
      </w:r>
      <w:proofErr w:type="spellEnd"/>
      <w:r>
        <w:rPr>
          <w:sz w:val="24"/>
          <w:szCs w:val="24"/>
        </w:rPr>
        <w:t xml:space="preserve"> </w:t>
      </w:r>
      <w:proofErr w:type="spellStart"/>
      <w:r>
        <w:rPr>
          <w:sz w:val="24"/>
          <w:szCs w:val="24"/>
        </w:rPr>
        <w:t>darbiniekus</w:t>
      </w:r>
      <w:proofErr w:type="spellEnd"/>
      <w:r>
        <w:rPr>
          <w:sz w:val="24"/>
          <w:szCs w:val="24"/>
        </w:rPr>
        <w:t xml:space="preserve"> </w:t>
      </w:r>
      <w:proofErr w:type="spellStart"/>
      <w:r>
        <w:rPr>
          <w:sz w:val="24"/>
          <w:szCs w:val="24"/>
        </w:rPr>
        <w:t>darbā</w:t>
      </w:r>
      <w:proofErr w:type="spellEnd"/>
      <w:r>
        <w:rPr>
          <w:sz w:val="24"/>
          <w:szCs w:val="24"/>
        </w:rPr>
        <w:t xml:space="preserve"> </w:t>
      </w:r>
      <w:proofErr w:type="spellStart"/>
      <w:r>
        <w:rPr>
          <w:sz w:val="24"/>
          <w:szCs w:val="24"/>
        </w:rPr>
        <w:t>pieņem</w:t>
      </w:r>
      <w:proofErr w:type="spellEnd"/>
      <w:r>
        <w:rPr>
          <w:sz w:val="24"/>
          <w:szCs w:val="24"/>
        </w:rPr>
        <w:t xml:space="preserve"> un </w:t>
      </w:r>
      <w:proofErr w:type="spellStart"/>
      <w:r>
        <w:rPr>
          <w:sz w:val="24"/>
          <w:szCs w:val="24"/>
        </w:rPr>
        <w:t>atbrīvo</w:t>
      </w:r>
      <w:proofErr w:type="spellEnd"/>
      <w:r>
        <w:rPr>
          <w:sz w:val="24"/>
          <w:szCs w:val="24"/>
        </w:rPr>
        <w:t xml:space="preserve"> </w:t>
      </w:r>
      <w:proofErr w:type="spellStart"/>
      <w:r>
        <w:rPr>
          <w:sz w:val="24"/>
          <w:szCs w:val="24"/>
        </w:rPr>
        <w:t>direktors</w:t>
      </w:r>
      <w:proofErr w:type="spellEnd"/>
      <w:r>
        <w:rPr>
          <w:sz w:val="24"/>
          <w:szCs w:val="24"/>
        </w:rPr>
        <w:t xml:space="preserve"> </w:t>
      </w:r>
      <w:proofErr w:type="spellStart"/>
      <w:r>
        <w:rPr>
          <w:sz w:val="24"/>
          <w:szCs w:val="24"/>
        </w:rPr>
        <w:t>normatīvajos</w:t>
      </w:r>
      <w:proofErr w:type="spellEnd"/>
      <w:r>
        <w:rPr>
          <w:sz w:val="24"/>
          <w:szCs w:val="24"/>
        </w:rPr>
        <w:t xml:space="preserve"> </w:t>
      </w:r>
      <w:proofErr w:type="spellStart"/>
      <w:r>
        <w:rPr>
          <w:sz w:val="24"/>
          <w:szCs w:val="24"/>
        </w:rPr>
        <w:t>aktos</w:t>
      </w:r>
      <w:proofErr w:type="spellEnd"/>
      <w:r>
        <w:rPr>
          <w:sz w:val="24"/>
          <w:szCs w:val="24"/>
        </w:rPr>
        <w:t xml:space="preserve"> </w:t>
      </w:r>
      <w:proofErr w:type="spellStart"/>
      <w:r>
        <w:rPr>
          <w:sz w:val="24"/>
          <w:szCs w:val="24"/>
        </w:rPr>
        <w:t>noteiktā</w:t>
      </w:r>
      <w:proofErr w:type="spellEnd"/>
      <w:r>
        <w:rPr>
          <w:sz w:val="24"/>
          <w:szCs w:val="24"/>
        </w:rPr>
        <w:t xml:space="preserve"> </w:t>
      </w:r>
      <w:proofErr w:type="spellStart"/>
      <w:r>
        <w:rPr>
          <w:sz w:val="24"/>
          <w:szCs w:val="24"/>
        </w:rPr>
        <w:t>kārtībā</w:t>
      </w:r>
      <w:proofErr w:type="spellEnd"/>
      <w:r>
        <w:rPr>
          <w:sz w:val="24"/>
          <w:szCs w:val="24"/>
        </w:rPr>
        <w:t xml:space="preserve">. </w:t>
      </w:r>
      <w:proofErr w:type="spellStart"/>
      <w:r>
        <w:rPr>
          <w:sz w:val="24"/>
          <w:szCs w:val="24"/>
        </w:rPr>
        <w:t>Direktors</w:t>
      </w:r>
      <w:proofErr w:type="spellEnd"/>
      <w:r>
        <w:rPr>
          <w:sz w:val="24"/>
          <w:szCs w:val="24"/>
        </w:rPr>
        <w:t xml:space="preserve"> </w:t>
      </w:r>
      <w:proofErr w:type="spellStart"/>
      <w:r>
        <w:rPr>
          <w:sz w:val="24"/>
          <w:szCs w:val="24"/>
        </w:rPr>
        <w:t>nosaka</w:t>
      </w:r>
      <w:proofErr w:type="spellEnd"/>
      <w:r>
        <w:rPr>
          <w:sz w:val="24"/>
          <w:szCs w:val="24"/>
        </w:rPr>
        <w:t xml:space="preserve"> </w:t>
      </w:r>
      <w:proofErr w:type="spellStart"/>
      <w:r>
        <w:rPr>
          <w:sz w:val="24"/>
          <w:szCs w:val="24"/>
        </w:rPr>
        <w:t>pedagogu</w:t>
      </w:r>
      <w:proofErr w:type="spellEnd"/>
      <w:r>
        <w:rPr>
          <w:sz w:val="24"/>
          <w:szCs w:val="24"/>
        </w:rPr>
        <w:t xml:space="preserve"> un </w:t>
      </w:r>
      <w:proofErr w:type="spellStart"/>
      <w:r>
        <w:rPr>
          <w:sz w:val="24"/>
          <w:szCs w:val="24"/>
        </w:rPr>
        <w:t>citu</w:t>
      </w:r>
      <w:proofErr w:type="spellEnd"/>
      <w:r>
        <w:rPr>
          <w:sz w:val="24"/>
          <w:szCs w:val="24"/>
        </w:rPr>
        <w:t xml:space="preserve"> </w:t>
      </w:r>
      <w:proofErr w:type="spellStart"/>
      <w:r>
        <w:rPr>
          <w:sz w:val="24"/>
          <w:szCs w:val="24"/>
        </w:rPr>
        <w:t>darbinieku</w:t>
      </w:r>
      <w:proofErr w:type="spellEnd"/>
      <w:r>
        <w:rPr>
          <w:sz w:val="24"/>
          <w:szCs w:val="24"/>
        </w:rPr>
        <w:t xml:space="preserve"> </w:t>
      </w:r>
      <w:proofErr w:type="spellStart"/>
      <w:r>
        <w:rPr>
          <w:sz w:val="24"/>
          <w:szCs w:val="24"/>
        </w:rPr>
        <w:t>skaitu</w:t>
      </w:r>
      <w:proofErr w:type="spellEnd"/>
      <w:r>
        <w:rPr>
          <w:sz w:val="24"/>
          <w:szCs w:val="24"/>
        </w:rPr>
        <w:t xml:space="preserve"> un </w:t>
      </w:r>
      <w:proofErr w:type="spellStart"/>
      <w:r>
        <w:rPr>
          <w:sz w:val="24"/>
          <w:szCs w:val="24"/>
        </w:rPr>
        <w:t>darba</w:t>
      </w:r>
      <w:proofErr w:type="spellEnd"/>
      <w:r>
        <w:rPr>
          <w:sz w:val="24"/>
          <w:szCs w:val="24"/>
        </w:rPr>
        <w:t xml:space="preserve"> </w:t>
      </w:r>
      <w:proofErr w:type="spellStart"/>
      <w:r>
        <w:rPr>
          <w:sz w:val="24"/>
          <w:szCs w:val="24"/>
        </w:rPr>
        <w:t>samaksu</w:t>
      </w:r>
      <w:proofErr w:type="spellEnd"/>
      <w:r>
        <w:rPr>
          <w:sz w:val="24"/>
          <w:szCs w:val="24"/>
        </w:rPr>
        <w:t xml:space="preserve">, </w:t>
      </w:r>
      <w:proofErr w:type="spellStart"/>
      <w:r>
        <w:rPr>
          <w:sz w:val="24"/>
          <w:szCs w:val="24"/>
        </w:rPr>
        <w:t>saskaņojot</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dibinātāju</w:t>
      </w:r>
      <w:proofErr w:type="spellEnd"/>
      <w:r>
        <w:rPr>
          <w:sz w:val="24"/>
          <w:szCs w:val="24"/>
        </w:rPr>
        <w:t xml:space="preserve">. </w:t>
      </w:r>
      <w:proofErr w:type="spellStart"/>
      <w:r>
        <w:rPr>
          <w:sz w:val="24"/>
          <w:szCs w:val="24"/>
        </w:rPr>
        <w:t>Direktors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tiesīgs</w:t>
      </w:r>
      <w:proofErr w:type="spellEnd"/>
      <w:r>
        <w:rPr>
          <w:sz w:val="24"/>
          <w:szCs w:val="24"/>
        </w:rPr>
        <w:t xml:space="preserve"> </w:t>
      </w:r>
      <w:proofErr w:type="spellStart"/>
      <w:r>
        <w:rPr>
          <w:sz w:val="24"/>
          <w:szCs w:val="24"/>
        </w:rPr>
        <w:t>deleģēt</w:t>
      </w:r>
      <w:proofErr w:type="spellEnd"/>
      <w:r>
        <w:rPr>
          <w:sz w:val="24"/>
          <w:szCs w:val="24"/>
        </w:rPr>
        <w:t xml:space="preserve"> </w:t>
      </w:r>
      <w:proofErr w:type="spellStart"/>
      <w:r>
        <w:rPr>
          <w:sz w:val="24"/>
          <w:szCs w:val="24"/>
        </w:rPr>
        <w:t>pedagogiem</w:t>
      </w:r>
      <w:proofErr w:type="spellEnd"/>
      <w:r>
        <w:rPr>
          <w:sz w:val="24"/>
          <w:szCs w:val="24"/>
        </w:rPr>
        <w:t xml:space="preserve"> un </w:t>
      </w:r>
      <w:proofErr w:type="spellStart"/>
      <w:r>
        <w:rPr>
          <w:sz w:val="24"/>
          <w:szCs w:val="24"/>
        </w:rPr>
        <w:t>citiem</w:t>
      </w:r>
      <w:proofErr w:type="spellEnd"/>
      <w:r>
        <w:rPr>
          <w:sz w:val="24"/>
          <w:szCs w:val="24"/>
        </w:rPr>
        <w:t xml:space="preserve"> </w:t>
      </w:r>
      <w:proofErr w:type="spellStart"/>
      <w:r>
        <w:rPr>
          <w:sz w:val="24"/>
          <w:szCs w:val="24"/>
        </w:rPr>
        <w:t>skolas</w:t>
      </w:r>
      <w:proofErr w:type="spellEnd"/>
      <w:r>
        <w:rPr>
          <w:sz w:val="24"/>
          <w:szCs w:val="24"/>
        </w:rPr>
        <w:t xml:space="preserve"> </w:t>
      </w:r>
      <w:proofErr w:type="spellStart"/>
      <w:r>
        <w:rPr>
          <w:sz w:val="24"/>
          <w:szCs w:val="24"/>
        </w:rPr>
        <w:t>darbiniekiem</w:t>
      </w:r>
      <w:proofErr w:type="spellEnd"/>
      <w:r>
        <w:rPr>
          <w:sz w:val="24"/>
          <w:szCs w:val="24"/>
        </w:rPr>
        <w:t xml:space="preserve"> </w:t>
      </w:r>
      <w:proofErr w:type="spellStart"/>
      <w:r>
        <w:rPr>
          <w:sz w:val="24"/>
          <w:szCs w:val="24"/>
        </w:rPr>
        <w:t>konkrētu</w:t>
      </w:r>
      <w:proofErr w:type="spellEnd"/>
      <w:r>
        <w:rPr>
          <w:sz w:val="24"/>
          <w:szCs w:val="24"/>
        </w:rPr>
        <w:t xml:space="preserve"> </w:t>
      </w:r>
      <w:proofErr w:type="spellStart"/>
      <w:r>
        <w:rPr>
          <w:sz w:val="24"/>
          <w:szCs w:val="24"/>
        </w:rPr>
        <w:t>uzdevumu</w:t>
      </w:r>
      <w:proofErr w:type="spellEnd"/>
      <w:r>
        <w:rPr>
          <w:sz w:val="24"/>
          <w:szCs w:val="24"/>
        </w:rPr>
        <w:t xml:space="preserve"> </w:t>
      </w:r>
      <w:proofErr w:type="spellStart"/>
      <w:r>
        <w:rPr>
          <w:sz w:val="24"/>
          <w:szCs w:val="24"/>
        </w:rPr>
        <w:t>veikšanu</w:t>
      </w:r>
      <w:proofErr w:type="spellEnd"/>
      <w:r>
        <w:rPr>
          <w:sz w:val="24"/>
          <w:szCs w:val="24"/>
        </w:rPr>
        <w:t>.</w:t>
      </w:r>
    </w:p>
    <w:p w:rsidR="00B6427E" w:rsidRDefault="00B6427E" w:rsidP="00B6427E">
      <w:pPr>
        <w:pStyle w:val="BodyText3"/>
        <w:rPr>
          <w:sz w:val="24"/>
          <w:szCs w:val="24"/>
        </w:rPr>
      </w:pPr>
      <w:r>
        <w:rPr>
          <w:sz w:val="24"/>
          <w:szCs w:val="24"/>
        </w:rPr>
        <w:t xml:space="preserve">26. </w:t>
      </w:r>
      <w:proofErr w:type="spellStart"/>
      <w:r>
        <w:rPr>
          <w:sz w:val="24"/>
          <w:szCs w:val="24"/>
        </w:rPr>
        <w:t>Iestādes</w:t>
      </w:r>
      <w:proofErr w:type="spellEnd"/>
      <w:r>
        <w:rPr>
          <w:sz w:val="24"/>
          <w:szCs w:val="24"/>
        </w:rPr>
        <w:t xml:space="preserve"> </w:t>
      </w:r>
      <w:proofErr w:type="spellStart"/>
      <w:r>
        <w:rPr>
          <w:sz w:val="24"/>
          <w:szCs w:val="24"/>
        </w:rPr>
        <w:t>pedagogu</w:t>
      </w:r>
      <w:proofErr w:type="spellEnd"/>
      <w:r>
        <w:rPr>
          <w:sz w:val="24"/>
          <w:szCs w:val="24"/>
        </w:rPr>
        <w:t xml:space="preserve"> </w:t>
      </w:r>
      <w:proofErr w:type="spellStart"/>
      <w:r>
        <w:rPr>
          <w:sz w:val="24"/>
          <w:szCs w:val="24"/>
        </w:rPr>
        <w:t>tiesības</w:t>
      </w:r>
      <w:proofErr w:type="spellEnd"/>
      <w:r>
        <w:rPr>
          <w:sz w:val="24"/>
          <w:szCs w:val="24"/>
        </w:rPr>
        <w:t xml:space="preserve">, </w:t>
      </w:r>
      <w:proofErr w:type="spellStart"/>
      <w:r>
        <w:rPr>
          <w:sz w:val="24"/>
          <w:szCs w:val="24"/>
        </w:rPr>
        <w:t>pienākumi</w:t>
      </w:r>
      <w:proofErr w:type="spellEnd"/>
      <w:r>
        <w:rPr>
          <w:sz w:val="24"/>
          <w:szCs w:val="24"/>
        </w:rPr>
        <w:t xml:space="preserve"> un </w:t>
      </w:r>
      <w:proofErr w:type="spellStart"/>
      <w:r>
        <w:rPr>
          <w:sz w:val="24"/>
          <w:szCs w:val="24"/>
        </w:rPr>
        <w:t>atbildība</w:t>
      </w:r>
      <w:proofErr w:type="spellEnd"/>
      <w:r>
        <w:rPr>
          <w:sz w:val="24"/>
          <w:szCs w:val="24"/>
        </w:rPr>
        <w:t xml:space="preserve"> </w:t>
      </w:r>
      <w:proofErr w:type="spellStart"/>
      <w:r>
        <w:rPr>
          <w:sz w:val="24"/>
          <w:szCs w:val="24"/>
        </w:rPr>
        <w:t>noteikta</w:t>
      </w:r>
      <w:proofErr w:type="spellEnd"/>
      <w:r>
        <w:rPr>
          <w:sz w:val="24"/>
          <w:szCs w:val="24"/>
        </w:rPr>
        <w:t xml:space="preserve"> </w:t>
      </w:r>
      <w:proofErr w:type="spellStart"/>
      <w:r>
        <w:rPr>
          <w:sz w:val="24"/>
          <w:szCs w:val="24"/>
        </w:rPr>
        <w:t>Izglītības</w:t>
      </w:r>
      <w:proofErr w:type="spellEnd"/>
      <w:r>
        <w:rPr>
          <w:sz w:val="24"/>
          <w:szCs w:val="24"/>
        </w:rPr>
        <w:t xml:space="preserve"> </w:t>
      </w:r>
      <w:proofErr w:type="spellStart"/>
      <w:r>
        <w:rPr>
          <w:sz w:val="24"/>
          <w:szCs w:val="24"/>
        </w:rPr>
        <w:t>likumā</w:t>
      </w:r>
      <w:proofErr w:type="spellEnd"/>
      <w:r>
        <w:rPr>
          <w:sz w:val="24"/>
          <w:szCs w:val="24"/>
        </w:rPr>
        <w:t xml:space="preserve">, </w:t>
      </w:r>
      <w:proofErr w:type="spellStart"/>
      <w:r>
        <w:rPr>
          <w:sz w:val="24"/>
          <w:szCs w:val="24"/>
        </w:rPr>
        <w:t>Profesionālās</w:t>
      </w:r>
      <w:proofErr w:type="spellEnd"/>
      <w:r>
        <w:rPr>
          <w:sz w:val="24"/>
          <w:szCs w:val="24"/>
        </w:rPr>
        <w:t xml:space="preserve"> </w:t>
      </w:r>
      <w:proofErr w:type="spellStart"/>
      <w:r>
        <w:rPr>
          <w:sz w:val="24"/>
          <w:szCs w:val="24"/>
        </w:rPr>
        <w:t>izglītības</w:t>
      </w:r>
      <w:proofErr w:type="spellEnd"/>
      <w:r>
        <w:rPr>
          <w:sz w:val="24"/>
          <w:szCs w:val="24"/>
        </w:rPr>
        <w:t xml:space="preserve"> </w:t>
      </w:r>
      <w:proofErr w:type="spellStart"/>
      <w:r>
        <w:rPr>
          <w:sz w:val="24"/>
          <w:szCs w:val="24"/>
        </w:rPr>
        <w:t>likumā</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likumā</w:t>
      </w:r>
      <w:proofErr w:type="spellEnd"/>
      <w:r>
        <w:rPr>
          <w:sz w:val="24"/>
          <w:szCs w:val="24"/>
        </w:rPr>
        <w:t xml:space="preserve"> un </w:t>
      </w:r>
      <w:proofErr w:type="spellStart"/>
      <w:r>
        <w:rPr>
          <w:sz w:val="24"/>
          <w:szCs w:val="24"/>
        </w:rPr>
        <w:t>citos</w:t>
      </w:r>
      <w:proofErr w:type="spellEnd"/>
      <w:r>
        <w:rPr>
          <w:sz w:val="24"/>
          <w:szCs w:val="24"/>
        </w:rPr>
        <w:t xml:space="preserve"> </w:t>
      </w:r>
      <w:proofErr w:type="spellStart"/>
      <w:r>
        <w:rPr>
          <w:sz w:val="24"/>
          <w:szCs w:val="24"/>
        </w:rPr>
        <w:t>normatīvajos</w:t>
      </w:r>
      <w:proofErr w:type="spellEnd"/>
      <w:r>
        <w:rPr>
          <w:sz w:val="24"/>
          <w:szCs w:val="24"/>
        </w:rPr>
        <w:t xml:space="preserve"> </w:t>
      </w:r>
      <w:proofErr w:type="spellStart"/>
      <w:r>
        <w:rPr>
          <w:sz w:val="24"/>
          <w:szCs w:val="24"/>
        </w:rPr>
        <w:t>aktos</w:t>
      </w:r>
      <w:proofErr w:type="spellEnd"/>
      <w:r>
        <w:rPr>
          <w:sz w:val="24"/>
          <w:szCs w:val="24"/>
        </w:rPr>
        <w:t xml:space="preserve">. </w:t>
      </w:r>
      <w:proofErr w:type="spellStart"/>
      <w:r>
        <w:rPr>
          <w:sz w:val="24"/>
          <w:szCs w:val="24"/>
        </w:rPr>
        <w:t>Pedagogu</w:t>
      </w:r>
      <w:proofErr w:type="spellEnd"/>
      <w:r>
        <w:rPr>
          <w:sz w:val="24"/>
          <w:szCs w:val="24"/>
        </w:rPr>
        <w:t xml:space="preserve"> </w:t>
      </w:r>
      <w:proofErr w:type="spellStart"/>
      <w:r>
        <w:rPr>
          <w:sz w:val="24"/>
          <w:szCs w:val="24"/>
        </w:rPr>
        <w:t>tiesības</w:t>
      </w:r>
      <w:proofErr w:type="spellEnd"/>
      <w:r>
        <w:rPr>
          <w:sz w:val="24"/>
          <w:szCs w:val="24"/>
        </w:rPr>
        <w:t xml:space="preserve">, </w:t>
      </w:r>
      <w:proofErr w:type="spellStart"/>
      <w:r>
        <w:rPr>
          <w:sz w:val="24"/>
          <w:szCs w:val="24"/>
        </w:rPr>
        <w:t>pienākumus</w:t>
      </w:r>
      <w:proofErr w:type="spellEnd"/>
      <w:r>
        <w:rPr>
          <w:sz w:val="24"/>
          <w:szCs w:val="24"/>
        </w:rPr>
        <w:t xml:space="preserve"> un </w:t>
      </w:r>
      <w:proofErr w:type="spellStart"/>
      <w:r>
        <w:rPr>
          <w:sz w:val="24"/>
          <w:szCs w:val="24"/>
        </w:rPr>
        <w:t>atbildību</w:t>
      </w:r>
      <w:proofErr w:type="spellEnd"/>
      <w:r>
        <w:rPr>
          <w:sz w:val="24"/>
          <w:szCs w:val="24"/>
        </w:rPr>
        <w:t xml:space="preserve"> </w:t>
      </w:r>
      <w:proofErr w:type="spellStart"/>
      <w:r>
        <w:rPr>
          <w:sz w:val="24"/>
          <w:szCs w:val="24"/>
        </w:rPr>
        <w:t>precizē</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līgums</w:t>
      </w:r>
      <w:proofErr w:type="spellEnd"/>
      <w:r>
        <w:rPr>
          <w:sz w:val="24"/>
          <w:szCs w:val="24"/>
        </w:rPr>
        <w:t xml:space="preserve"> un </w:t>
      </w:r>
      <w:proofErr w:type="spellStart"/>
      <w:r>
        <w:rPr>
          <w:sz w:val="24"/>
          <w:szCs w:val="24"/>
        </w:rPr>
        <w:t>amata</w:t>
      </w:r>
      <w:proofErr w:type="spellEnd"/>
      <w:r>
        <w:rPr>
          <w:sz w:val="24"/>
          <w:szCs w:val="24"/>
        </w:rPr>
        <w:t xml:space="preserve"> </w:t>
      </w:r>
      <w:proofErr w:type="spellStart"/>
      <w:r>
        <w:rPr>
          <w:sz w:val="24"/>
          <w:szCs w:val="24"/>
        </w:rPr>
        <w:t>apraksts</w:t>
      </w:r>
      <w:proofErr w:type="spellEnd"/>
      <w:r>
        <w:rPr>
          <w:sz w:val="24"/>
          <w:szCs w:val="24"/>
        </w:rPr>
        <w:t>.</w:t>
      </w:r>
    </w:p>
    <w:p w:rsidR="00B6427E" w:rsidRDefault="00B6427E" w:rsidP="00B6427E">
      <w:pPr>
        <w:pStyle w:val="BodyText3"/>
        <w:rPr>
          <w:sz w:val="24"/>
          <w:szCs w:val="24"/>
        </w:rPr>
      </w:pPr>
      <w:r>
        <w:rPr>
          <w:sz w:val="24"/>
          <w:szCs w:val="24"/>
        </w:rPr>
        <w:t xml:space="preserve">27. </w:t>
      </w:r>
      <w:proofErr w:type="spellStart"/>
      <w:r>
        <w:rPr>
          <w:sz w:val="24"/>
          <w:szCs w:val="24"/>
        </w:rPr>
        <w:t>Iestādes</w:t>
      </w:r>
      <w:proofErr w:type="spellEnd"/>
      <w:r>
        <w:rPr>
          <w:sz w:val="24"/>
          <w:szCs w:val="24"/>
        </w:rPr>
        <w:t xml:space="preserve"> </w:t>
      </w:r>
      <w:proofErr w:type="spellStart"/>
      <w:r>
        <w:rPr>
          <w:sz w:val="24"/>
          <w:szCs w:val="24"/>
        </w:rPr>
        <w:t>citu</w:t>
      </w:r>
      <w:proofErr w:type="spellEnd"/>
      <w:r>
        <w:rPr>
          <w:sz w:val="24"/>
          <w:szCs w:val="24"/>
        </w:rPr>
        <w:t xml:space="preserve"> </w:t>
      </w:r>
      <w:proofErr w:type="spellStart"/>
      <w:r>
        <w:rPr>
          <w:sz w:val="24"/>
          <w:szCs w:val="24"/>
        </w:rPr>
        <w:t>darbinieku</w:t>
      </w:r>
      <w:proofErr w:type="spellEnd"/>
      <w:r>
        <w:rPr>
          <w:sz w:val="24"/>
          <w:szCs w:val="24"/>
        </w:rPr>
        <w:t xml:space="preserve"> </w:t>
      </w:r>
      <w:proofErr w:type="spellStart"/>
      <w:r>
        <w:rPr>
          <w:sz w:val="24"/>
          <w:szCs w:val="24"/>
        </w:rPr>
        <w:t>tiesības</w:t>
      </w:r>
      <w:proofErr w:type="spellEnd"/>
      <w:r>
        <w:rPr>
          <w:sz w:val="24"/>
          <w:szCs w:val="24"/>
        </w:rPr>
        <w:t xml:space="preserve">, </w:t>
      </w:r>
      <w:proofErr w:type="spellStart"/>
      <w:r>
        <w:rPr>
          <w:sz w:val="24"/>
          <w:szCs w:val="24"/>
        </w:rPr>
        <w:t>pienākumi</w:t>
      </w:r>
      <w:proofErr w:type="spellEnd"/>
      <w:r>
        <w:rPr>
          <w:sz w:val="24"/>
          <w:szCs w:val="24"/>
        </w:rPr>
        <w:t xml:space="preserve"> un </w:t>
      </w:r>
      <w:proofErr w:type="spellStart"/>
      <w:r>
        <w:rPr>
          <w:sz w:val="24"/>
          <w:szCs w:val="24"/>
        </w:rPr>
        <w:t>atbildība</w:t>
      </w:r>
      <w:proofErr w:type="spellEnd"/>
      <w:r>
        <w:rPr>
          <w:sz w:val="24"/>
          <w:szCs w:val="24"/>
        </w:rPr>
        <w:t xml:space="preserve"> </w:t>
      </w:r>
      <w:proofErr w:type="spellStart"/>
      <w:r>
        <w:rPr>
          <w:sz w:val="24"/>
          <w:szCs w:val="24"/>
        </w:rPr>
        <w:t>noteikta</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likumā</w:t>
      </w:r>
      <w:proofErr w:type="spellEnd"/>
      <w:r>
        <w:rPr>
          <w:sz w:val="24"/>
          <w:szCs w:val="24"/>
        </w:rPr>
        <w:t xml:space="preserve">, </w:t>
      </w:r>
      <w:proofErr w:type="spellStart"/>
      <w:r>
        <w:rPr>
          <w:sz w:val="24"/>
          <w:szCs w:val="24"/>
        </w:rPr>
        <w:t>Bērnu</w:t>
      </w:r>
      <w:proofErr w:type="spellEnd"/>
      <w:r>
        <w:rPr>
          <w:sz w:val="24"/>
          <w:szCs w:val="24"/>
        </w:rPr>
        <w:t xml:space="preserve"> </w:t>
      </w:r>
      <w:proofErr w:type="spellStart"/>
      <w:r>
        <w:rPr>
          <w:sz w:val="24"/>
          <w:szCs w:val="24"/>
        </w:rPr>
        <w:t>tiesību</w:t>
      </w:r>
      <w:proofErr w:type="spellEnd"/>
      <w:r>
        <w:rPr>
          <w:sz w:val="24"/>
          <w:szCs w:val="24"/>
        </w:rPr>
        <w:t xml:space="preserve"> </w:t>
      </w:r>
      <w:proofErr w:type="spellStart"/>
      <w:r>
        <w:rPr>
          <w:sz w:val="24"/>
          <w:szCs w:val="24"/>
        </w:rPr>
        <w:t>aizsardzības</w:t>
      </w:r>
      <w:proofErr w:type="spellEnd"/>
      <w:r>
        <w:rPr>
          <w:sz w:val="24"/>
          <w:szCs w:val="24"/>
        </w:rPr>
        <w:t xml:space="preserve"> </w:t>
      </w:r>
      <w:proofErr w:type="spellStart"/>
      <w:proofErr w:type="gramStart"/>
      <w:r>
        <w:rPr>
          <w:sz w:val="24"/>
          <w:szCs w:val="24"/>
        </w:rPr>
        <w:t>likumā</w:t>
      </w:r>
      <w:proofErr w:type="spellEnd"/>
      <w:r>
        <w:rPr>
          <w:sz w:val="24"/>
          <w:szCs w:val="24"/>
        </w:rPr>
        <w:t xml:space="preserve">  un</w:t>
      </w:r>
      <w:proofErr w:type="gramEnd"/>
      <w:r>
        <w:rPr>
          <w:sz w:val="24"/>
          <w:szCs w:val="24"/>
        </w:rPr>
        <w:t xml:space="preserve"> </w:t>
      </w:r>
      <w:proofErr w:type="spellStart"/>
      <w:r>
        <w:rPr>
          <w:sz w:val="24"/>
          <w:szCs w:val="24"/>
        </w:rPr>
        <w:t>citos</w:t>
      </w:r>
      <w:proofErr w:type="spellEnd"/>
      <w:r>
        <w:rPr>
          <w:sz w:val="24"/>
          <w:szCs w:val="24"/>
        </w:rPr>
        <w:t xml:space="preserve"> </w:t>
      </w:r>
      <w:proofErr w:type="spellStart"/>
      <w:r>
        <w:rPr>
          <w:sz w:val="24"/>
          <w:szCs w:val="24"/>
        </w:rPr>
        <w:t>normatīvajos</w:t>
      </w:r>
      <w:proofErr w:type="spellEnd"/>
      <w:r>
        <w:rPr>
          <w:sz w:val="24"/>
          <w:szCs w:val="24"/>
        </w:rPr>
        <w:t xml:space="preserve"> </w:t>
      </w:r>
      <w:proofErr w:type="spellStart"/>
      <w:r>
        <w:rPr>
          <w:sz w:val="24"/>
          <w:szCs w:val="24"/>
        </w:rPr>
        <w:t>aktos</w:t>
      </w:r>
      <w:proofErr w:type="spellEnd"/>
      <w:r>
        <w:rPr>
          <w:sz w:val="24"/>
          <w:szCs w:val="24"/>
        </w:rPr>
        <w:t xml:space="preserve">. </w:t>
      </w:r>
      <w:proofErr w:type="spellStart"/>
      <w:r>
        <w:rPr>
          <w:sz w:val="24"/>
          <w:szCs w:val="24"/>
        </w:rPr>
        <w:t>Iestādes</w:t>
      </w:r>
      <w:proofErr w:type="spellEnd"/>
      <w:r>
        <w:rPr>
          <w:sz w:val="24"/>
          <w:szCs w:val="24"/>
        </w:rPr>
        <w:t xml:space="preserve"> </w:t>
      </w:r>
      <w:proofErr w:type="spellStart"/>
      <w:r>
        <w:rPr>
          <w:sz w:val="24"/>
          <w:szCs w:val="24"/>
        </w:rPr>
        <w:t>citu</w:t>
      </w:r>
      <w:proofErr w:type="spellEnd"/>
      <w:r>
        <w:rPr>
          <w:sz w:val="24"/>
          <w:szCs w:val="24"/>
        </w:rPr>
        <w:t xml:space="preserve"> </w:t>
      </w:r>
      <w:proofErr w:type="spellStart"/>
      <w:r>
        <w:rPr>
          <w:sz w:val="24"/>
          <w:szCs w:val="24"/>
        </w:rPr>
        <w:t>darbinieku</w:t>
      </w:r>
      <w:proofErr w:type="spellEnd"/>
      <w:r>
        <w:rPr>
          <w:sz w:val="24"/>
          <w:szCs w:val="24"/>
        </w:rPr>
        <w:t xml:space="preserve"> </w:t>
      </w:r>
      <w:proofErr w:type="spellStart"/>
      <w:r>
        <w:rPr>
          <w:sz w:val="24"/>
          <w:szCs w:val="24"/>
        </w:rPr>
        <w:t>tiesības</w:t>
      </w:r>
      <w:proofErr w:type="spellEnd"/>
      <w:r>
        <w:rPr>
          <w:sz w:val="24"/>
          <w:szCs w:val="24"/>
        </w:rPr>
        <w:t xml:space="preserve">, </w:t>
      </w:r>
      <w:proofErr w:type="spellStart"/>
      <w:r>
        <w:rPr>
          <w:sz w:val="24"/>
          <w:szCs w:val="24"/>
        </w:rPr>
        <w:t>pienākumus</w:t>
      </w:r>
      <w:proofErr w:type="spellEnd"/>
      <w:r>
        <w:rPr>
          <w:sz w:val="24"/>
          <w:szCs w:val="24"/>
        </w:rPr>
        <w:t xml:space="preserve"> un </w:t>
      </w:r>
      <w:proofErr w:type="spellStart"/>
      <w:r>
        <w:rPr>
          <w:sz w:val="24"/>
          <w:szCs w:val="24"/>
        </w:rPr>
        <w:t>atbildību</w:t>
      </w:r>
      <w:proofErr w:type="spellEnd"/>
      <w:r>
        <w:rPr>
          <w:sz w:val="24"/>
          <w:szCs w:val="24"/>
        </w:rPr>
        <w:t xml:space="preserve"> </w:t>
      </w:r>
      <w:proofErr w:type="spellStart"/>
      <w:r>
        <w:rPr>
          <w:sz w:val="24"/>
          <w:szCs w:val="24"/>
        </w:rPr>
        <w:t>precizē</w:t>
      </w:r>
      <w:proofErr w:type="spellEnd"/>
      <w:r>
        <w:rPr>
          <w:sz w:val="24"/>
          <w:szCs w:val="24"/>
        </w:rPr>
        <w:t xml:space="preserve"> </w:t>
      </w:r>
      <w:proofErr w:type="spellStart"/>
      <w:r>
        <w:rPr>
          <w:sz w:val="24"/>
          <w:szCs w:val="24"/>
        </w:rPr>
        <w:t>darba</w:t>
      </w:r>
      <w:proofErr w:type="spellEnd"/>
      <w:r>
        <w:rPr>
          <w:sz w:val="24"/>
          <w:szCs w:val="24"/>
        </w:rPr>
        <w:t xml:space="preserve"> </w:t>
      </w:r>
      <w:proofErr w:type="spellStart"/>
      <w:r>
        <w:rPr>
          <w:sz w:val="24"/>
          <w:szCs w:val="24"/>
        </w:rPr>
        <w:t>līgums</w:t>
      </w:r>
      <w:proofErr w:type="spellEnd"/>
      <w:r>
        <w:rPr>
          <w:sz w:val="24"/>
          <w:szCs w:val="24"/>
        </w:rPr>
        <w:t xml:space="preserve"> un </w:t>
      </w:r>
      <w:proofErr w:type="spellStart"/>
      <w:r>
        <w:rPr>
          <w:sz w:val="24"/>
          <w:szCs w:val="24"/>
        </w:rPr>
        <w:t>amata</w:t>
      </w:r>
      <w:proofErr w:type="spellEnd"/>
      <w:r>
        <w:rPr>
          <w:sz w:val="24"/>
          <w:szCs w:val="24"/>
        </w:rPr>
        <w:t xml:space="preserve"> </w:t>
      </w:r>
      <w:proofErr w:type="spellStart"/>
      <w:r>
        <w:rPr>
          <w:sz w:val="24"/>
          <w:szCs w:val="24"/>
        </w:rPr>
        <w:t>apraksts</w:t>
      </w:r>
      <w:proofErr w:type="spellEnd"/>
      <w:r>
        <w:rPr>
          <w:sz w:val="24"/>
          <w:szCs w:val="24"/>
        </w:rPr>
        <w:t>.</w:t>
      </w:r>
    </w:p>
    <w:p w:rsidR="00B6427E" w:rsidRDefault="00B6427E" w:rsidP="00B6427E">
      <w:pPr>
        <w:pStyle w:val="BodyText3"/>
        <w:rPr>
          <w:sz w:val="24"/>
          <w:szCs w:val="24"/>
        </w:rPr>
      </w:pPr>
    </w:p>
    <w:p w:rsidR="00B6427E" w:rsidRPr="00B6427E" w:rsidRDefault="00B6427E" w:rsidP="00B6427E">
      <w:pPr>
        <w:pStyle w:val="Heading2"/>
        <w:jc w:val="center"/>
        <w:rPr>
          <w:color w:val="auto"/>
          <w:sz w:val="24"/>
          <w:szCs w:val="24"/>
        </w:rPr>
      </w:pPr>
      <w:proofErr w:type="gramStart"/>
      <w:r w:rsidRPr="00B6427E">
        <w:rPr>
          <w:color w:val="auto"/>
          <w:sz w:val="24"/>
          <w:szCs w:val="24"/>
        </w:rPr>
        <w:t xml:space="preserve">VI  </w:t>
      </w:r>
      <w:proofErr w:type="spellStart"/>
      <w:r w:rsidRPr="00B6427E">
        <w:rPr>
          <w:color w:val="auto"/>
          <w:sz w:val="24"/>
          <w:szCs w:val="24"/>
        </w:rPr>
        <w:t>Izglītojamo</w:t>
      </w:r>
      <w:proofErr w:type="spellEnd"/>
      <w:proofErr w:type="gramEnd"/>
      <w:r w:rsidRPr="00B6427E">
        <w:rPr>
          <w:color w:val="auto"/>
          <w:sz w:val="24"/>
          <w:szCs w:val="24"/>
        </w:rPr>
        <w:t xml:space="preserve">  </w:t>
      </w:r>
      <w:proofErr w:type="spellStart"/>
      <w:r w:rsidRPr="00B6427E">
        <w:rPr>
          <w:color w:val="auto"/>
          <w:sz w:val="24"/>
          <w:szCs w:val="24"/>
        </w:rPr>
        <w:t>pienākumi</w:t>
      </w:r>
      <w:proofErr w:type="spellEnd"/>
      <w:r w:rsidRPr="00B6427E">
        <w:rPr>
          <w:color w:val="auto"/>
          <w:sz w:val="24"/>
          <w:szCs w:val="24"/>
        </w:rPr>
        <w:t xml:space="preserve"> un </w:t>
      </w:r>
      <w:proofErr w:type="spellStart"/>
      <w:r w:rsidRPr="00B6427E">
        <w:rPr>
          <w:color w:val="auto"/>
          <w:sz w:val="24"/>
          <w:szCs w:val="24"/>
        </w:rPr>
        <w:t>tiesības</w:t>
      </w:r>
      <w:proofErr w:type="spellEnd"/>
    </w:p>
    <w:p w:rsidR="00B6427E" w:rsidRDefault="00B6427E" w:rsidP="00B6427E">
      <w:pPr>
        <w:rPr>
          <w:lang w:val="lv-LV"/>
        </w:rPr>
      </w:pPr>
    </w:p>
    <w:p w:rsidR="00B6427E" w:rsidRPr="004D396C" w:rsidRDefault="00B6427E" w:rsidP="00B6427E">
      <w:pPr>
        <w:rPr>
          <w:lang w:val="lv-LV"/>
        </w:rPr>
      </w:pPr>
    </w:p>
    <w:p w:rsidR="00B6427E" w:rsidRPr="004D396C" w:rsidRDefault="00B6427E" w:rsidP="00B6427E">
      <w:pPr>
        <w:rPr>
          <w:lang w:val="lv-LV"/>
        </w:rPr>
      </w:pPr>
      <w:r w:rsidRPr="004D396C">
        <w:rPr>
          <w:lang w:val="lv-LV"/>
        </w:rPr>
        <w:t>28. Izglītojamo tiesības, pienākumi un atbildība noteikta Izglītības likumā, Bērnu tiesību aizsardzības likumā, citos ārējos norma</w:t>
      </w:r>
      <w:r>
        <w:rPr>
          <w:lang w:val="lv-LV"/>
        </w:rPr>
        <w:t>tīvajos aktos un iestādes iekšē</w:t>
      </w:r>
      <w:r w:rsidRPr="004D396C">
        <w:rPr>
          <w:lang w:val="lv-LV"/>
        </w:rPr>
        <w:t>jos normatīvajos aktos.</w:t>
      </w:r>
    </w:p>
    <w:p w:rsidR="00B6427E" w:rsidRPr="004D396C" w:rsidRDefault="00B6427E" w:rsidP="00B6427E">
      <w:pPr>
        <w:rPr>
          <w:lang w:val="lv-LV"/>
        </w:rPr>
      </w:pPr>
    </w:p>
    <w:p w:rsidR="00B6427E" w:rsidRPr="00B6427E" w:rsidRDefault="00B6427E" w:rsidP="00B6427E">
      <w:pPr>
        <w:pStyle w:val="Heading2"/>
        <w:jc w:val="center"/>
        <w:rPr>
          <w:color w:val="auto"/>
          <w:sz w:val="24"/>
          <w:szCs w:val="24"/>
          <w:lang w:val="lv-LV"/>
        </w:rPr>
      </w:pPr>
      <w:r w:rsidRPr="00B6427E">
        <w:rPr>
          <w:color w:val="auto"/>
          <w:sz w:val="24"/>
          <w:szCs w:val="24"/>
          <w:lang w:val="lv-LV"/>
        </w:rPr>
        <w:t>VII  Iestādes pašpārvalde</w:t>
      </w:r>
    </w:p>
    <w:p w:rsidR="00B6427E" w:rsidRPr="00CC6730" w:rsidRDefault="00B6427E" w:rsidP="00B6427E">
      <w:pPr>
        <w:rPr>
          <w:lang w:val="lv-LV"/>
        </w:rPr>
      </w:pPr>
    </w:p>
    <w:p w:rsidR="00B6427E" w:rsidRDefault="00B6427E" w:rsidP="00B6427E">
      <w:pPr>
        <w:jc w:val="both"/>
        <w:rPr>
          <w:lang w:val="lv-LV"/>
        </w:rPr>
      </w:pPr>
      <w:r w:rsidRPr="004F5D69">
        <w:rPr>
          <w:lang w:val="lv-LV"/>
        </w:rPr>
        <w:t>29. Direktoram ir pienākums nodrošināt iestādes padomes izveidošanu un darb</w:t>
      </w:r>
      <w:r>
        <w:rPr>
          <w:lang w:val="lv-LV"/>
        </w:rPr>
        <w:t>ību.</w:t>
      </w:r>
    </w:p>
    <w:p w:rsidR="00B6427E" w:rsidRDefault="00B6427E" w:rsidP="00B6427E">
      <w:pPr>
        <w:jc w:val="both"/>
        <w:rPr>
          <w:lang w:val="lv-LV"/>
        </w:rPr>
      </w:pPr>
    </w:p>
    <w:p w:rsidR="00B6427E" w:rsidRDefault="00B6427E" w:rsidP="00B6427E">
      <w:pPr>
        <w:jc w:val="both"/>
        <w:rPr>
          <w:lang w:val="lv-LV"/>
        </w:rPr>
      </w:pPr>
      <w:r>
        <w:rPr>
          <w:lang w:val="lv-LV"/>
        </w:rPr>
        <w:t>30. Izglītības padomes kompetenci nosaka Izglītības likums, un tā darbojas saskaņā ar iestādes padomes reglamentu, ko saskaņojot ar direktoru, izdod padome.</w:t>
      </w:r>
    </w:p>
    <w:p w:rsidR="00B6427E" w:rsidRDefault="00B6427E" w:rsidP="00B6427E">
      <w:pPr>
        <w:jc w:val="both"/>
        <w:rPr>
          <w:lang w:val="lv-LV"/>
        </w:rPr>
      </w:pPr>
      <w:r>
        <w:rPr>
          <w:lang w:val="lv-LV"/>
        </w:rPr>
        <w:t>31. Pedagoģiskā padome risina ar iestādes mācību un audzināšanas darbu saistītus jautājumus. Tās darbību reglamentē pedagoģiskā padomes reglaments. Pedagoģisko padomi vada direktors. Tās sastāvā ir visi iestādē strādājošie pedagogi, to sasauc ne retāk kā reizi semestrī un  sēdes protokolē.</w:t>
      </w:r>
    </w:p>
    <w:p w:rsidR="00B6427E" w:rsidRDefault="00B6427E" w:rsidP="00B6427E">
      <w:pPr>
        <w:jc w:val="both"/>
        <w:rPr>
          <w:lang w:val="lv-LV"/>
        </w:rPr>
      </w:pPr>
      <w:r>
        <w:rPr>
          <w:lang w:val="lv-LV"/>
        </w:rPr>
        <w:lastRenderedPageBreak/>
        <w:t>32. Lai risinātu jautājumus, kas saistīti ar izglītojamo interesēm iestādē un līdzdarbotos iestādes darba organizēšanā un mācību procesa pilnveidē, izglītojamie pēc savas iniciatīvas un ar iestādes vadības atbalstu veido izglītojamo pašpārvaldi.</w:t>
      </w:r>
    </w:p>
    <w:p w:rsidR="00B6427E" w:rsidRDefault="00B6427E" w:rsidP="00B6427E">
      <w:pPr>
        <w:jc w:val="both"/>
        <w:rPr>
          <w:lang w:val="lv-LV"/>
        </w:rPr>
      </w:pPr>
      <w:r>
        <w:rPr>
          <w:lang w:val="lv-LV"/>
        </w:rPr>
        <w:t>33. Izglītojamo pašpārvalde ir koleģiāla izglītojamo institūcija. Tās darbību nosaka izglītojamo pašpārvaldes reglaments, ko saskaņojot ar skolas direktoru, izdot izglītojamo pašpārvalde.</w:t>
      </w:r>
    </w:p>
    <w:p w:rsidR="00B6427E" w:rsidRDefault="00B6427E" w:rsidP="00B6427E">
      <w:pPr>
        <w:jc w:val="both"/>
        <w:rPr>
          <w:lang w:val="lv-LV"/>
        </w:rPr>
      </w:pPr>
      <w:r>
        <w:rPr>
          <w:lang w:val="lv-LV"/>
        </w:rPr>
        <w:t>34. Iestādes padomei, pedagoģiskajai padomei, izglītojamo pašpārvaldei ir konsultatīvs raksturs.</w:t>
      </w:r>
    </w:p>
    <w:p w:rsidR="00B6427E" w:rsidRDefault="00B6427E" w:rsidP="00B6427E">
      <w:pPr>
        <w:jc w:val="both"/>
        <w:rPr>
          <w:lang w:val="lv-LV"/>
        </w:rPr>
      </w:pPr>
      <w:r>
        <w:rPr>
          <w:lang w:val="lv-LV"/>
        </w:rPr>
        <w:t>35. Izglītības programmās noteikto prasību īstenošanas kvalitātes nodrošināšanai mācību priekšmetu pedagogi tiek apvienoti metodiskajās komisijās. Metodiskās komisijas darbojas saskaņā ar reglamentu un iestādes iekšējiem normatīvajiem aktiem, to darbu koordinē direktora vietnieks izglītības jomā.</w:t>
      </w:r>
    </w:p>
    <w:p w:rsidR="00B6427E" w:rsidRDefault="00B6427E" w:rsidP="00B6427E">
      <w:pPr>
        <w:jc w:val="both"/>
        <w:rPr>
          <w:lang w:val="lv-LV"/>
        </w:rPr>
      </w:pPr>
    </w:p>
    <w:p w:rsidR="00B6427E" w:rsidRPr="004F5D69" w:rsidRDefault="00B6427E" w:rsidP="00B6427E">
      <w:pPr>
        <w:jc w:val="both"/>
        <w:rPr>
          <w:lang w:val="lv-LV"/>
        </w:rPr>
      </w:pPr>
    </w:p>
    <w:p w:rsidR="00B6427E" w:rsidRPr="00B6427E" w:rsidRDefault="00B6427E" w:rsidP="00B6427E">
      <w:pPr>
        <w:pStyle w:val="Heading2"/>
        <w:jc w:val="center"/>
        <w:rPr>
          <w:color w:val="auto"/>
          <w:sz w:val="24"/>
          <w:szCs w:val="24"/>
          <w:lang w:val="lv-LV"/>
        </w:rPr>
      </w:pPr>
      <w:r w:rsidRPr="00B6427E">
        <w:rPr>
          <w:color w:val="auto"/>
          <w:sz w:val="24"/>
          <w:szCs w:val="24"/>
          <w:lang w:val="lv-LV"/>
        </w:rPr>
        <w:t>VIII  Iestādes iekšējo kārtību reglamentējošo dokumentu pieņemšanas kārtība</w:t>
      </w:r>
    </w:p>
    <w:p w:rsidR="00B6427E" w:rsidRPr="00B6427E" w:rsidRDefault="00B6427E" w:rsidP="00B6427E">
      <w:pPr>
        <w:jc w:val="center"/>
        <w:rPr>
          <w:lang w:val="lv-LV"/>
        </w:rPr>
      </w:pPr>
    </w:p>
    <w:p w:rsidR="00B6427E" w:rsidRPr="00B6427E" w:rsidRDefault="00B6427E" w:rsidP="00B6427E">
      <w:pPr>
        <w:jc w:val="center"/>
        <w:rPr>
          <w:lang w:val="lv-LV"/>
        </w:rPr>
      </w:pPr>
    </w:p>
    <w:p w:rsidR="00B6427E" w:rsidRPr="00B6427E" w:rsidRDefault="00B6427E" w:rsidP="00B6427E">
      <w:pPr>
        <w:pStyle w:val="Heading3"/>
        <w:rPr>
          <w:b w:val="0"/>
          <w:color w:val="auto"/>
          <w:lang w:val="lv-LV"/>
        </w:rPr>
      </w:pPr>
      <w:r w:rsidRPr="00B6427E">
        <w:rPr>
          <w:b w:val="0"/>
          <w:color w:val="auto"/>
          <w:lang w:val="lv-LV"/>
        </w:rPr>
        <w:t xml:space="preserve">36. Iestāde saskaņā ar Izglītības likumā un citos normatīvajos aktos, kā arī iestādes nolikumā noteikto, patstāvīgi izstrādā un izdod iestādes iekšējos normatīvos aktus, kurus apstiprina direktors. </w:t>
      </w:r>
    </w:p>
    <w:p w:rsidR="00B6427E" w:rsidRPr="00B6427E" w:rsidRDefault="00B6427E" w:rsidP="00B6427E">
      <w:pPr>
        <w:pStyle w:val="Heading3"/>
        <w:rPr>
          <w:color w:val="auto"/>
          <w:lang w:val="lv-LV"/>
        </w:rPr>
      </w:pPr>
    </w:p>
    <w:p w:rsidR="00B6427E" w:rsidRPr="00B6427E" w:rsidRDefault="00B6427E" w:rsidP="00B6427E">
      <w:pPr>
        <w:pStyle w:val="Heading3"/>
        <w:rPr>
          <w:color w:val="auto"/>
          <w:lang w:val="lv-LV"/>
        </w:rPr>
      </w:pPr>
    </w:p>
    <w:p w:rsidR="00B6427E" w:rsidRPr="00B6427E" w:rsidRDefault="00B6427E" w:rsidP="00B6427E">
      <w:pPr>
        <w:pStyle w:val="Heading3"/>
        <w:jc w:val="center"/>
        <w:rPr>
          <w:color w:val="auto"/>
          <w:lang w:val="lv-LV"/>
        </w:rPr>
      </w:pPr>
      <w:r w:rsidRPr="00B6427E">
        <w:rPr>
          <w:color w:val="auto"/>
          <w:lang w:val="lv-LV"/>
        </w:rPr>
        <w:t>IX  Finansēšanas avoti un kārtība</w:t>
      </w:r>
    </w:p>
    <w:p w:rsidR="00B6427E" w:rsidRPr="00CC6730" w:rsidRDefault="00B6427E" w:rsidP="00B6427E">
      <w:pPr>
        <w:rPr>
          <w:b/>
          <w:lang w:val="lv-LV"/>
        </w:rPr>
      </w:pPr>
    </w:p>
    <w:p w:rsidR="00B6427E" w:rsidRDefault="00B6427E" w:rsidP="00B6427E">
      <w:pPr>
        <w:jc w:val="both"/>
        <w:rPr>
          <w:lang w:val="lv-LV"/>
        </w:rPr>
      </w:pPr>
      <w:r>
        <w:rPr>
          <w:lang w:val="lv-LV"/>
        </w:rPr>
        <w:t>37</w:t>
      </w:r>
      <w:r w:rsidRPr="00CC6730">
        <w:rPr>
          <w:lang w:val="lv-LV"/>
        </w:rPr>
        <w:t xml:space="preserve">. </w:t>
      </w:r>
      <w:r>
        <w:rPr>
          <w:lang w:val="lv-LV"/>
        </w:rPr>
        <w:t>Iestādi finansē tās dibinātājs. Iestādes finansēšanas avotus un kārtību nosaka Izglītības likums, Profesionālās izglītības likums un citi normatīvie akti.</w:t>
      </w:r>
    </w:p>
    <w:p w:rsidR="00B6427E" w:rsidRPr="00C92629" w:rsidRDefault="00B6427E" w:rsidP="00B6427E">
      <w:pPr>
        <w:jc w:val="both"/>
        <w:rPr>
          <w:lang w:val="lv-LV"/>
        </w:rPr>
      </w:pPr>
      <w:r>
        <w:rPr>
          <w:lang w:val="lv-LV"/>
        </w:rPr>
        <w:t>38</w:t>
      </w:r>
      <w:r w:rsidRPr="00CC6730">
        <w:rPr>
          <w:lang w:val="lv-LV"/>
        </w:rPr>
        <w:t xml:space="preserve">. </w:t>
      </w:r>
      <w:r>
        <w:rPr>
          <w:b/>
          <w:lang w:val="lv-LV"/>
        </w:rPr>
        <w:t xml:space="preserve"> </w:t>
      </w:r>
      <w:r>
        <w:rPr>
          <w:lang w:val="lv-LV"/>
        </w:rPr>
        <w:t>Iestāde normatīvajos aktos noteiktā kārtībā  var saņemt papildus finanšu līdzekļus:</w:t>
      </w:r>
    </w:p>
    <w:p w:rsidR="00B6427E" w:rsidRPr="00F93611" w:rsidRDefault="00B6427E" w:rsidP="00B6427E">
      <w:pPr>
        <w:jc w:val="both"/>
        <w:rPr>
          <w:lang w:val="lv-LV"/>
        </w:rPr>
      </w:pPr>
    </w:p>
    <w:p w:rsidR="00B6427E" w:rsidRPr="00F93611" w:rsidRDefault="00B6427E" w:rsidP="00B6427E">
      <w:pPr>
        <w:ind w:firstLine="720"/>
        <w:jc w:val="both"/>
        <w:rPr>
          <w:lang w:val="lv-LV"/>
        </w:rPr>
      </w:pPr>
      <w:r w:rsidRPr="00F93611">
        <w:rPr>
          <w:lang w:val="lv-LV"/>
        </w:rPr>
        <w:t>38</w:t>
      </w:r>
      <w:r>
        <w:rPr>
          <w:lang w:val="lv-LV"/>
        </w:rPr>
        <w:t>.</w:t>
      </w:r>
      <w:r w:rsidRPr="00F93611">
        <w:rPr>
          <w:lang w:val="lv-LV"/>
        </w:rPr>
        <w:t>1. no fiziskām un juridiskām personām ziedojumu un dāvinājumu veidā;</w:t>
      </w:r>
    </w:p>
    <w:p w:rsidR="00B6427E" w:rsidRPr="00F93611" w:rsidRDefault="00B6427E" w:rsidP="00B6427E">
      <w:pPr>
        <w:jc w:val="both"/>
        <w:rPr>
          <w:lang w:val="lv-LV"/>
        </w:rPr>
      </w:pPr>
      <w:r w:rsidRPr="00F93611">
        <w:rPr>
          <w:lang w:val="lv-LV"/>
        </w:rPr>
        <w:t xml:space="preserve">            38</w:t>
      </w:r>
      <w:r>
        <w:rPr>
          <w:lang w:val="lv-LV"/>
        </w:rPr>
        <w:t>.</w:t>
      </w:r>
      <w:r w:rsidRPr="00F93611">
        <w:rPr>
          <w:lang w:val="lv-LV"/>
        </w:rPr>
        <w:t>2. sni</w:t>
      </w:r>
      <w:r>
        <w:rPr>
          <w:lang w:val="lv-LV"/>
        </w:rPr>
        <w:t>edzot maksas pakalpojumus iestādes</w:t>
      </w:r>
      <w:r w:rsidRPr="00F93611">
        <w:rPr>
          <w:lang w:val="lv-LV"/>
        </w:rPr>
        <w:t xml:space="preserve"> nolikumā noteiktajos gadījumos;</w:t>
      </w:r>
      <w:r>
        <w:rPr>
          <w:lang w:val="lv-LV"/>
        </w:rPr>
        <w:t xml:space="preserve">             </w:t>
      </w:r>
    </w:p>
    <w:p w:rsidR="00B6427E" w:rsidRDefault="00B6427E" w:rsidP="00B6427E">
      <w:pPr>
        <w:jc w:val="both"/>
        <w:rPr>
          <w:lang w:val="lv-LV"/>
        </w:rPr>
      </w:pPr>
      <w:r w:rsidRPr="00F93611">
        <w:rPr>
          <w:lang w:val="lv-LV"/>
        </w:rPr>
        <w:t xml:space="preserve">            </w:t>
      </w:r>
      <w:r w:rsidRPr="00607637">
        <w:rPr>
          <w:lang w:val="lv-LV"/>
        </w:rPr>
        <w:t>38.4. no citiem  ieņēmumiem.</w:t>
      </w:r>
    </w:p>
    <w:p w:rsidR="00B6427E" w:rsidRDefault="00B6427E" w:rsidP="00B6427E">
      <w:pPr>
        <w:jc w:val="both"/>
        <w:rPr>
          <w:lang w:val="lv-LV"/>
        </w:rPr>
      </w:pPr>
      <w:r>
        <w:rPr>
          <w:lang w:val="lv-LV"/>
        </w:rPr>
        <w:t>39. Papildu finanšu līdzekļi izmantojami tikai:</w:t>
      </w:r>
    </w:p>
    <w:p w:rsidR="00B6427E" w:rsidRDefault="00B6427E" w:rsidP="00B6427E">
      <w:pPr>
        <w:jc w:val="both"/>
        <w:rPr>
          <w:lang w:val="lv-LV"/>
        </w:rPr>
      </w:pPr>
      <w:r>
        <w:rPr>
          <w:lang w:val="lv-LV"/>
        </w:rPr>
        <w:t xml:space="preserve">            39.1. iestādes attīstībai;</w:t>
      </w:r>
    </w:p>
    <w:p w:rsidR="00B6427E" w:rsidRDefault="00B6427E" w:rsidP="00B6427E">
      <w:pPr>
        <w:jc w:val="both"/>
        <w:rPr>
          <w:lang w:val="lv-LV"/>
        </w:rPr>
      </w:pPr>
      <w:r>
        <w:rPr>
          <w:lang w:val="lv-LV"/>
        </w:rPr>
        <w:t xml:space="preserve">            39.2. mācību līdzekļu iegādei;</w:t>
      </w:r>
    </w:p>
    <w:p w:rsidR="00B6427E" w:rsidRDefault="00B6427E" w:rsidP="00B6427E">
      <w:pPr>
        <w:jc w:val="both"/>
        <w:rPr>
          <w:lang w:val="lv-LV"/>
        </w:rPr>
      </w:pPr>
      <w:r>
        <w:rPr>
          <w:lang w:val="lv-LV"/>
        </w:rPr>
        <w:t xml:space="preserve">            39.3. iestādes aprīkojuma iegādei;</w:t>
      </w:r>
    </w:p>
    <w:p w:rsidR="00B6427E" w:rsidRPr="00607637" w:rsidRDefault="00B6427E" w:rsidP="00B6427E">
      <w:pPr>
        <w:jc w:val="both"/>
        <w:rPr>
          <w:lang w:val="lv-LV"/>
        </w:rPr>
      </w:pPr>
      <w:r>
        <w:rPr>
          <w:lang w:val="lv-LV"/>
        </w:rPr>
        <w:t xml:space="preserve">            39.4. pedagogu un izglītojamo materiālai stimulēšanai un pedagogu darba samaksai.</w:t>
      </w:r>
    </w:p>
    <w:p w:rsidR="00B6427E" w:rsidRPr="00607637" w:rsidRDefault="00B6427E" w:rsidP="00B6427E">
      <w:pPr>
        <w:jc w:val="both"/>
        <w:rPr>
          <w:lang w:val="lv-LV"/>
        </w:rPr>
      </w:pPr>
    </w:p>
    <w:p w:rsidR="00B6427E" w:rsidRPr="00B6427E" w:rsidRDefault="00B6427E" w:rsidP="00B6427E">
      <w:pPr>
        <w:pStyle w:val="Heading2"/>
        <w:jc w:val="center"/>
        <w:rPr>
          <w:color w:val="auto"/>
          <w:sz w:val="24"/>
          <w:szCs w:val="24"/>
          <w:lang w:val="lv-LV"/>
        </w:rPr>
      </w:pPr>
      <w:r w:rsidRPr="00B6427E">
        <w:rPr>
          <w:color w:val="auto"/>
          <w:sz w:val="24"/>
          <w:szCs w:val="24"/>
          <w:lang w:val="lv-LV"/>
        </w:rPr>
        <w:t>X  Saimnieciskā darbība</w:t>
      </w:r>
    </w:p>
    <w:p w:rsidR="00B6427E" w:rsidRDefault="00B6427E" w:rsidP="00B6427E">
      <w:pPr>
        <w:rPr>
          <w:lang w:val="lv-LV"/>
        </w:rPr>
      </w:pPr>
    </w:p>
    <w:p w:rsidR="00B6427E" w:rsidRDefault="00B6427E" w:rsidP="00B6427E">
      <w:pPr>
        <w:rPr>
          <w:lang w:val="lv-LV"/>
        </w:rPr>
      </w:pPr>
    </w:p>
    <w:p w:rsidR="00B6427E" w:rsidRDefault="00B6427E" w:rsidP="00B6427E">
      <w:pPr>
        <w:rPr>
          <w:lang w:val="lv-LV"/>
        </w:rPr>
      </w:pPr>
      <w:r>
        <w:rPr>
          <w:lang w:val="lv-LV"/>
        </w:rPr>
        <w:t>40</w:t>
      </w:r>
      <w:r w:rsidRPr="00C92629">
        <w:rPr>
          <w:lang w:val="lv-LV"/>
        </w:rPr>
        <w:t>. Iestāde ir patstāvīga finanš</w:t>
      </w:r>
      <w:r>
        <w:rPr>
          <w:lang w:val="lv-LV"/>
        </w:rPr>
        <w:t>u, saimnieciskajā un citā darbībā saskaņā ar Izglītības likumā, Profesionālās izglītības likumā un citos normatīvajos aktos, kā arī iestādes nolikumā noteikto.</w:t>
      </w:r>
    </w:p>
    <w:p w:rsidR="00B6427E" w:rsidRDefault="00B6427E" w:rsidP="00B6427E">
      <w:pPr>
        <w:rPr>
          <w:lang w:val="lv-LV"/>
        </w:rPr>
      </w:pPr>
      <w:r>
        <w:rPr>
          <w:lang w:val="lv-LV"/>
        </w:rPr>
        <w:lastRenderedPageBreak/>
        <w:t xml:space="preserve">41. Atbilstoši normatīvajos aktos noteiktajam direktors, saskaņojot ar dibinātāju, ir tiesīgs slēgt ar juridiskām un fiziskām personām līgumus par dažādu iestādei nepieciešamo darbu veikšanu un citiem pakalpojumiem, ja tas netraucē izglītības programmas īstenošanai. </w:t>
      </w:r>
    </w:p>
    <w:p w:rsidR="00B6427E" w:rsidRPr="00C92629" w:rsidRDefault="00B6427E" w:rsidP="00B6427E">
      <w:pPr>
        <w:rPr>
          <w:lang w:val="lv-LV"/>
        </w:rPr>
      </w:pPr>
      <w:r>
        <w:rPr>
          <w:lang w:val="lv-LV"/>
        </w:rPr>
        <w:t xml:space="preserve">42. Iestādes saimnieciskās darbība ietvaros tiek veikta skolas telpu un teritorijas apsaimniekošana. </w:t>
      </w:r>
    </w:p>
    <w:p w:rsidR="00B6427E" w:rsidRPr="00C92629" w:rsidRDefault="00B6427E" w:rsidP="00B6427E">
      <w:pPr>
        <w:jc w:val="both"/>
        <w:rPr>
          <w:lang w:val="lv-LV"/>
        </w:rPr>
      </w:pPr>
    </w:p>
    <w:p w:rsidR="00B6427E" w:rsidRPr="00F80298" w:rsidRDefault="00B6427E" w:rsidP="00B6427E">
      <w:pPr>
        <w:pStyle w:val="Heading4"/>
        <w:jc w:val="center"/>
        <w:rPr>
          <w:rFonts w:ascii="Times New Roman" w:hAnsi="Times New Roman"/>
          <w:b w:val="0"/>
          <w:lang w:val="lv-LV"/>
        </w:rPr>
      </w:pPr>
    </w:p>
    <w:p w:rsidR="00B6427E" w:rsidRPr="004D396C" w:rsidRDefault="00B6427E" w:rsidP="00B6427E">
      <w:pPr>
        <w:rPr>
          <w:lang w:val="lv-LV"/>
        </w:rPr>
      </w:pPr>
    </w:p>
    <w:p w:rsidR="00B6427E" w:rsidRDefault="00B6427E" w:rsidP="00B6427E">
      <w:pPr>
        <w:jc w:val="center"/>
        <w:rPr>
          <w:b/>
          <w:lang w:val="lv-LV"/>
        </w:rPr>
      </w:pPr>
      <w:r>
        <w:rPr>
          <w:b/>
          <w:lang w:val="lv-LV"/>
        </w:rPr>
        <w:t>XI reorganizācijas un likvidācijas kārtība</w:t>
      </w:r>
    </w:p>
    <w:p w:rsidR="00B6427E" w:rsidRPr="00CC6730" w:rsidRDefault="00B6427E" w:rsidP="00B6427E">
      <w:pPr>
        <w:jc w:val="center"/>
        <w:rPr>
          <w:b/>
          <w:lang w:val="lv-LV"/>
        </w:rPr>
      </w:pPr>
    </w:p>
    <w:p w:rsidR="00B6427E" w:rsidRPr="00F80298" w:rsidRDefault="00B6427E" w:rsidP="00B6427E">
      <w:pPr>
        <w:pStyle w:val="BodyTextIndent"/>
        <w:ind w:left="0"/>
        <w:rPr>
          <w:lang w:val="lv-LV"/>
        </w:rPr>
      </w:pPr>
      <w:r w:rsidRPr="00F80298">
        <w:rPr>
          <w:lang w:val="lv-LV"/>
        </w:rPr>
        <w:t>43. Iestādi reorganizē un likvidē dibinātājs, normatīvajos aktos noteiktā kārtībā, paziņojot par to Izglītības iestāžu reģistram.</w:t>
      </w:r>
    </w:p>
    <w:p w:rsidR="00B6427E" w:rsidRPr="00F80298" w:rsidRDefault="00B6427E" w:rsidP="00B6427E">
      <w:pPr>
        <w:pStyle w:val="BodyTextIndent"/>
        <w:ind w:left="0"/>
        <w:rPr>
          <w:lang w:val="lv-LV"/>
        </w:rPr>
      </w:pPr>
    </w:p>
    <w:p w:rsidR="00B6427E" w:rsidRPr="00B6427E" w:rsidRDefault="00B6427E" w:rsidP="00B6427E">
      <w:pPr>
        <w:pStyle w:val="Heading2"/>
        <w:jc w:val="center"/>
        <w:rPr>
          <w:color w:val="auto"/>
          <w:sz w:val="24"/>
          <w:szCs w:val="24"/>
          <w:lang w:val="lv-LV"/>
        </w:rPr>
      </w:pPr>
      <w:r w:rsidRPr="00B6427E">
        <w:rPr>
          <w:color w:val="auto"/>
          <w:sz w:val="24"/>
          <w:szCs w:val="24"/>
          <w:lang w:val="lv-LV"/>
        </w:rPr>
        <w:t>XII  iestādes nolikuma un tā grozījumu pieņemšanas kārtība</w:t>
      </w:r>
    </w:p>
    <w:p w:rsidR="00B6427E" w:rsidRPr="00B6427E" w:rsidRDefault="00B6427E" w:rsidP="00B6427E">
      <w:pPr>
        <w:jc w:val="center"/>
        <w:rPr>
          <w:b/>
          <w:lang w:val="lv-LV"/>
        </w:rPr>
      </w:pPr>
    </w:p>
    <w:p w:rsidR="00B6427E" w:rsidRPr="00F80298" w:rsidRDefault="00B6427E" w:rsidP="00B6427E">
      <w:pPr>
        <w:pStyle w:val="BodyTextIndent"/>
        <w:ind w:left="0"/>
        <w:rPr>
          <w:lang w:val="lv-LV"/>
        </w:rPr>
      </w:pPr>
      <w:r w:rsidRPr="00F80298">
        <w:rPr>
          <w:lang w:val="lv-LV"/>
        </w:rPr>
        <w:t>44. Iestāde, pamatojoties uz Izglītības likumu, izstrādā iestādes nolikumu. Iestādes nolikumu apstiprina dibinātājs.</w:t>
      </w:r>
    </w:p>
    <w:p w:rsidR="00B6427E" w:rsidRPr="00F80298" w:rsidRDefault="00B6427E" w:rsidP="00B6427E">
      <w:pPr>
        <w:pStyle w:val="BodyText2"/>
        <w:rPr>
          <w:lang w:val="lv-LV"/>
        </w:rPr>
      </w:pPr>
      <w:r w:rsidRPr="00F80298">
        <w:rPr>
          <w:lang w:val="lv-LV"/>
        </w:rPr>
        <w:t>45. Grozījumus iestādes  nolikumā var veikt pēc dibinātāja iniciatīvas vai direktora priekšlikuma.</w:t>
      </w:r>
    </w:p>
    <w:p w:rsidR="00B6427E" w:rsidRPr="00F80298" w:rsidRDefault="00B6427E" w:rsidP="00B6427E">
      <w:pPr>
        <w:pStyle w:val="BodyText2"/>
        <w:rPr>
          <w:lang w:val="lv-LV"/>
        </w:rPr>
      </w:pPr>
      <w:r w:rsidRPr="00F80298">
        <w:rPr>
          <w:lang w:val="lv-LV"/>
        </w:rPr>
        <w:t>46.  Grozījumus nolikumā izstrādā iestāde un apstiprina iestādes dibinātājs.</w:t>
      </w:r>
    </w:p>
    <w:p w:rsidR="00B6427E" w:rsidRPr="00F80298" w:rsidRDefault="00B6427E" w:rsidP="00B6427E">
      <w:pPr>
        <w:pStyle w:val="BodyText2"/>
        <w:rPr>
          <w:lang w:val="lv-LV"/>
        </w:rPr>
      </w:pPr>
      <w:r w:rsidRPr="00F80298">
        <w:rPr>
          <w:lang w:val="lv-LV"/>
        </w:rPr>
        <w:t xml:space="preserve"> </w:t>
      </w:r>
    </w:p>
    <w:p w:rsidR="00B6427E" w:rsidRPr="00F80298" w:rsidRDefault="00B6427E" w:rsidP="00B6427E">
      <w:pPr>
        <w:pStyle w:val="BodyText2"/>
        <w:jc w:val="center"/>
        <w:rPr>
          <w:b/>
          <w:lang w:val="lv-LV"/>
        </w:rPr>
      </w:pPr>
      <w:r w:rsidRPr="00F80298">
        <w:rPr>
          <w:b/>
          <w:lang w:val="lv-LV"/>
        </w:rPr>
        <w:t>XIII Citi būtiski noteikumi, kas nav pretrunā ar Profesionālās izglītības likumu, izglītības likumu un citiem normatīvajiem aktiem</w:t>
      </w:r>
    </w:p>
    <w:p w:rsidR="00B6427E" w:rsidRPr="00F80298" w:rsidRDefault="00B6427E" w:rsidP="00B6427E">
      <w:pPr>
        <w:pStyle w:val="Heading2"/>
        <w:rPr>
          <w:sz w:val="24"/>
          <w:szCs w:val="24"/>
          <w:lang w:val="lv-LV"/>
        </w:rPr>
      </w:pPr>
    </w:p>
    <w:p w:rsidR="00B6427E" w:rsidRPr="001F709E" w:rsidRDefault="00B6427E" w:rsidP="00B6427E">
      <w:pPr>
        <w:pStyle w:val="Heading2"/>
        <w:rPr>
          <w:b w:val="0"/>
          <w:color w:val="auto"/>
          <w:sz w:val="24"/>
          <w:szCs w:val="24"/>
          <w:lang w:val="lv-LV"/>
        </w:rPr>
      </w:pPr>
      <w:r w:rsidRPr="001F709E">
        <w:rPr>
          <w:b w:val="0"/>
          <w:color w:val="auto"/>
          <w:sz w:val="24"/>
          <w:szCs w:val="24"/>
          <w:lang w:val="lv-LV"/>
        </w:rPr>
        <w:t>47.  Iestādes izdoto administratīvo aktu vai faktisko rīcību privātpersona var apstrīdēt, iesniedzot attiecīgu iesniegumu iestādes dibinātājam- Baltinavas novada  domes Administratīvo aktu strīdu komisijai ( Kārsavas iela 16, Baltinava, Baltinavas novads LV 4594)</w:t>
      </w:r>
    </w:p>
    <w:p w:rsidR="00B6427E" w:rsidRPr="001F709E" w:rsidRDefault="00B6427E" w:rsidP="00B6427E">
      <w:pPr>
        <w:rPr>
          <w:lang w:val="lv-LV"/>
        </w:rPr>
      </w:pPr>
      <w:r w:rsidRPr="001F709E">
        <w:rPr>
          <w:lang w:val="lv-LV"/>
        </w:rPr>
        <w:t>48. Saskaņā ar normatīvajos aktos un dibinātāja noteikto kārtību iestāde veic dokumentu un arhīvu pārvaldību.</w:t>
      </w:r>
    </w:p>
    <w:p w:rsidR="00B6427E" w:rsidRPr="001F709E" w:rsidRDefault="00B6427E" w:rsidP="00B6427E">
      <w:pPr>
        <w:rPr>
          <w:lang w:val="lv-LV"/>
        </w:rPr>
      </w:pPr>
      <w:r w:rsidRPr="001F709E">
        <w:rPr>
          <w:lang w:val="lv-LV"/>
        </w:rPr>
        <w:t>49. Iestāde normatīvajos aktos  noteiktā kārtībā sagatavo valsts statistikas pārskatu un pašvērtējuma ziņojumu, kā arī aktualizē informāciju valsts izglītības informācijas sistēmā atbilstoši Ministru kabineta noteiktajai valsts izglītības sistēmas uzturēšanas un aktualizēšanas kārtībai.</w:t>
      </w:r>
    </w:p>
    <w:p w:rsidR="00B6427E" w:rsidRPr="001F709E" w:rsidRDefault="00B6427E" w:rsidP="00B6427E">
      <w:pPr>
        <w:rPr>
          <w:lang w:val="lv-LV"/>
        </w:rPr>
      </w:pPr>
    </w:p>
    <w:p w:rsidR="00B6427E" w:rsidRDefault="00B6427E" w:rsidP="00B6427E">
      <w:pPr>
        <w:rPr>
          <w:lang w:val="lv-LV"/>
        </w:rPr>
      </w:pPr>
      <w:r w:rsidRPr="001F709E">
        <w:rPr>
          <w:lang w:val="lv-LV"/>
        </w:rPr>
        <w:t xml:space="preserve">50. Iestāde normatīvajos aktos noteiktajā kārtībā informē kompetentu institūciju par akreditācijas ekspertu komisijas ziņojumos norādīto </w:t>
      </w:r>
      <w:r>
        <w:rPr>
          <w:lang w:val="lv-LV"/>
        </w:rPr>
        <w:t>ieteikumu ieviešanu.</w:t>
      </w:r>
    </w:p>
    <w:p w:rsidR="00B6427E" w:rsidRDefault="00B6427E" w:rsidP="00B6427E">
      <w:pPr>
        <w:rPr>
          <w:lang w:val="lv-LV"/>
        </w:rPr>
      </w:pPr>
      <w:r>
        <w:rPr>
          <w:lang w:val="lv-LV"/>
        </w:rPr>
        <w:lastRenderedPageBreak/>
        <w:t xml:space="preserve">51. Iestāde normatīvajos aktos noteiktā kārtībā nodrošina piekļuvi bibliotekārajiem, informācijas u karjeras attīstības atbalsta pakalpojumiem. </w:t>
      </w:r>
    </w:p>
    <w:p w:rsidR="00B6427E" w:rsidRDefault="00B6427E" w:rsidP="00B6427E">
      <w:pPr>
        <w:rPr>
          <w:lang w:val="lv-LV"/>
        </w:rPr>
      </w:pPr>
      <w:r>
        <w:rPr>
          <w:lang w:val="lv-LV"/>
        </w:rPr>
        <w:t>52. Iestāde normatīvajos aktos noteiktā kārtībā nodrošina pirmās palīdzības pieejamību iestādē.</w:t>
      </w:r>
    </w:p>
    <w:p w:rsidR="00B6427E" w:rsidRDefault="00B6427E" w:rsidP="00B6427E">
      <w:pPr>
        <w:rPr>
          <w:lang w:val="lv-LV"/>
        </w:rPr>
      </w:pPr>
      <w:r>
        <w:rPr>
          <w:lang w:val="lv-LV"/>
        </w:rPr>
        <w:t>53. Iestāde veic nepieciešamā darbības fizisko personu pamattiesību aizsardzībai, tostarp veic fizisko personu datu apstrādi saskaņā ar Fizisko personu datu aizsardzības likumu.</w:t>
      </w:r>
    </w:p>
    <w:p w:rsidR="00B6427E" w:rsidRDefault="00B6427E" w:rsidP="00B6427E">
      <w:pPr>
        <w:rPr>
          <w:lang w:val="lv-LV"/>
        </w:rPr>
      </w:pPr>
      <w:r>
        <w:rPr>
          <w:lang w:val="lv-LV"/>
        </w:rPr>
        <w:t>54. Iestāde sadarbībā ar dibinātāju nodrošina izglītojamo drošību iestādē un tās organizētajos pasākumos atbilstoši normatīvajos aktos noteiktajām prasībā, tostarp;</w:t>
      </w:r>
    </w:p>
    <w:p w:rsidR="00B6427E" w:rsidRDefault="00B6427E" w:rsidP="00B6427E">
      <w:pPr>
        <w:rPr>
          <w:lang w:val="lv-LV"/>
        </w:rPr>
      </w:pPr>
      <w:r>
        <w:rPr>
          <w:lang w:val="lv-LV"/>
        </w:rPr>
        <w:t xml:space="preserve">                 54.1. attiecībā uz higiēnas noteikumu ievērošanu;</w:t>
      </w:r>
    </w:p>
    <w:p w:rsidR="00B6427E" w:rsidRDefault="00B6427E" w:rsidP="00B6427E">
      <w:pPr>
        <w:rPr>
          <w:lang w:val="lv-LV"/>
        </w:rPr>
      </w:pPr>
      <w:r>
        <w:rPr>
          <w:lang w:val="lv-LV"/>
        </w:rPr>
        <w:t xml:space="preserve">                 54.2. civilās aizsardzības, ugunsdrošības, elektrodrošības,  un darba aizsardzības noteikumu ievērošanu.</w:t>
      </w:r>
    </w:p>
    <w:p w:rsidR="00B6427E" w:rsidRPr="00C97F4F" w:rsidRDefault="00B6427E" w:rsidP="00B6427E">
      <w:pPr>
        <w:rPr>
          <w:lang w:val="lv-LV"/>
        </w:rPr>
      </w:pPr>
      <w:r>
        <w:rPr>
          <w:lang w:val="lv-LV"/>
        </w:rPr>
        <w:t>55. Iestāde atbilstoši savas darbības un izglītības programmu īstenošanas mērķiem un uzdevumiem ir tiesīga sadarboties ar citām izglītības iestādēm un organizācijām, tostarp organizējot izglītojamo un pedagogu profesionālās pieredzes apmaiņās braucienus un uzaicinot citu izglītības iestāžu pedagogus/speciālistus atsevišķu nodarbību vadīšanai.</w:t>
      </w:r>
    </w:p>
    <w:p w:rsidR="00B6427E" w:rsidRPr="00F80298" w:rsidRDefault="00B6427E" w:rsidP="00B6427E">
      <w:pPr>
        <w:pStyle w:val="Heading2"/>
        <w:rPr>
          <w:b w:val="0"/>
          <w:sz w:val="24"/>
          <w:szCs w:val="24"/>
          <w:lang w:val="lv-LV"/>
        </w:rPr>
      </w:pPr>
    </w:p>
    <w:p w:rsidR="00B6427E" w:rsidRPr="001F709E" w:rsidRDefault="00B6427E" w:rsidP="00B6427E">
      <w:pPr>
        <w:pStyle w:val="Heading2"/>
        <w:rPr>
          <w:b w:val="0"/>
          <w:color w:val="auto"/>
          <w:sz w:val="24"/>
          <w:szCs w:val="24"/>
        </w:rPr>
      </w:pPr>
      <w:proofErr w:type="spellStart"/>
      <w:r w:rsidRPr="001F709E">
        <w:rPr>
          <w:b w:val="0"/>
          <w:color w:val="auto"/>
          <w:sz w:val="24"/>
          <w:szCs w:val="24"/>
        </w:rPr>
        <w:t>Baltinavas</w:t>
      </w:r>
      <w:proofErr w:type="spellEnd"/>
      <w:r w:rsidRPr="001F709E">
        <w:rPr>
          <w:b w:val="0"/>
          <w:color w:val="auto"/>
          <w:sz w:val="24"/>
          <w:szCs w:val="24"/>
        </w:rPr>
        <w:t xml:space="preserve"> </w:t>
      </w:r>
      <w:proofErr w:type="spellStart"/>
      <w:r w:rsidRPr="001F709E">
        <w:rPr>
          <w:b w:val="0"/>
          <w:color w:val="auto"/>
          <w:sz w:val="24"/>
          <w:szCs w:val="24"/>
        </w:rPr>
        <w:t>Mūzikas</w:t>
      </w:r>
      <w:proofErr w:type="spellEnd"/>
      <w:r w:rsidRPr="001F709E">
        <w:rPr>
          <w:b w:val="0"/>
          <w:color w:val="auto"/>
          <w:sz w:val="24"/>
          <w:szCs w:val="24"/>
        </w:rPr>
        <w:t xml:space="preserve"> un </w:t>
      </w:r>
      <w:proofErr w:type="spellStart"/>
      <w:r w:rsidRPr="001F709E">
        <w:rPr>
          <w:b w:val="0"/>
          <w:color w:val="auto"/>
          <w:sz w:val="24"/>
          <w:szCs w:val="24"/>
        </w:rPr>
        <w:t>mākslas</w:t>
      </w:r>
      <w:proofErr w:type="spellEnd"/>
      <w:r w:rsidRPr="001F709E">
        <w:rPr>
          <w:b w:val="0"/>
          <w:color w:val="auto"/>
          <w:sz w:val="24"/>
          <w:szCs w:val="24"/>
        </w:rPr>
        <w:t xml:space="preserve"> </w:t>
      </w:r>
      <w:proofErr w:type="spellStart"/>
      <w:r w:rsidRPr="001F709E">
        <w:rPr>
          <w:b w:val="0"/>
          <w:color w:val="auto"/>
          <w:sz w:val="24"/>
          <w:szCs w:val="24"/>
        </w:rPr>
        <w:t>skolas</w:t>
      </w:r>
      <w:proofErr w:type="spellEnd"/>
      <w:r w:rsidRPr="001F709E">
        <w:rPr>
          <w:b w:val="0"/>
          <w:color w:val="auto"/>
          <w:sz w:val="24"/>
          <w:szCs w:val="24"/>
        </w:rPr>
        <w:t xml:space="preserve"> </w:t>
      </w:r>
      <w:proofErr w:type="spellStart"/>
      <w:r w:rsidRPr="001F709E">
        <w:rPr>
          <w:b w:val="0"/>
          <w:color w:val="auto"/>
          <w:sz w:val="24"/>
          <w:szCs w:val="24"/>
        </w:rPr>
        <w:t>direktore</w:t>
      </w:r>
      <w:proofErr w:type="spellEnd"/>
      <w:r w:rsidRPr="001F709E">
        <w:rPr>
          <w:b w:val="0"/>
          <w:color w:val="auto"/>
          <w:sz w:val="24"/>
          <w:szCs w:val="24"/>
        </w:rPr>
        <w:t xml:space="preserve">                                            </w:t>
      </w:r>
      <w:proofErr w:type="spellStart"/>
      <w:r w:rsidRPr="001F709E">
        <w:rPr>
          <w:b w:val="0"/>
          <w:color w:val="auto"/>
          <w:sz w:val="24"/>
          <w:szCs w:val="24"/>
        </w:rPr>
        <w:t>Marija</w:t>
      </w:r>
      <w:proofErr w:type="spellEnd"/>
      <w:r w:rsidRPr="001F709E">
        <w:rPr>
          <w:b w:val="0"/>
          <w:color w:val="auto"/>
          <w:sz w:val="24"/>
          <w:szCs w:val="24"/>
        </w:rPr>
        <w:t xml:space="preserve"> </w:t>
      </w:r>
      <w:proofErr w:type="spellStart"/>
      <w:r w:rsidRPr="001F709E">
        <w:rPr>
          <w:b w:val="0"/>
          <w:color w:val="auto"/>
          <w:sz w:val="24"/>
          <w:szCs w:val="24"/>
        </w:rPr>
        <w:t>Bukša</w:t>
      </w:r>
      <w:proofErr w:type="spellEnd"/>
    </w:p>
    <w:p w:rsidR="00B6427E" w:rsidRPr="001F709E" w:rsidRDefault="00B6427E" w:rsidP="00B6427E">
      <w:pPr>
        <w:rPr>
          <w:lang w:val="lv-LV"/>
        </w:rPr>
      </w:pPr>
    </w:p>
    <w:p w:rsidR="00B6427E" w:rsidRPr="00C03BE6" w:rsidRDefault="00B6427E" w:rsidP="00B6427E">
      <w:pPr>
        <w:rPr>
          <w:sz w:val="20"/>
          <w:szCs w:val="20"/>
          <w:lang w:val="lv-LV"/>
        </w:rPr>
      </w:pPr>
      <w:r w:rsidRPr="00C03BE6">
        <w:rPr>
          <w:sz w:val="20"/>
          <w:szCs w:val="20"/>
          <w:lang w:val="lv-LV"/>
        </w:rPr>
        <w:t>M.Bukša T 26567872</w:t>
      </w:r>
    </w:p>
    <w:p w:rsidR="00B6427E" w:rsidRPr="0061165B" w:rsidRDefault="00B6427E" w:rsidP="00B6427E">
      <w:pPr>
        <w:jc w:val="center"/>
        <w:rPr>
          <w:b/>
          <w:lang w:val="lv-LV"/>
        </w:rPr>
      </w:pPr>
    </w:p>
    <w:p w:rsidR="00B6427E" w:rsidRDefault="00B6427E" w:rsidP="00B6427E">
      <w:pPr>
        <w:jc w:val="right"/>
        <w:rPr>
          <w:b/>
        </w:rPr>
      </w:pPr>
    </w:p>
    <w:p w:rsidR="00B6427E" w:rsidRDefault="00B6427E" w:rsidP="00B6427E">
      <w:pPr>
        <w:ind w:right="535"/>
      </w:pPr>
    </w:p>
    <w:p w:rsidR="00B6427E" w:rsidRDefault="00B6427E" w:rsidP="00B6427E">
      <w:pPr>
        <w:ind w:right="535"/>
        <w:rPr>
          <w:b/>
        </w:rPr>
      </w:pPr>
    </w:p>
    <w:p w:rsidR="00B6427E" w:rsidRDefault="00B6427E" w:rsidP="00B6427E">
      <w:pPr>
        <w:ind w:right="535"/>
        <w:rPr>
          <w:b/>
        </w:rPr>
      </w:pPr>
    </w:p>
    <w:p w:rsidR="00B6427E" w:rsidRDefault="00B6427E" w:rsidP="00B6427E">
      <w:pPr>
        <w:ind w:right="535"/>
        <w:rPr>
          <w:b/>
        </w:rPr>
      </w:pPr>
    </w:p>
    <w:p w:rsidR="00B6427E" w:rsidRDefault="00B6427E" w:rsidP="00B6427E">
      <w:pPr>
        <w:ind w:right="535"/>
        <w:rPr>
          <w:b/>
        </w:rPr>
      </w:pPr>
    </w:p>
    <w:p w:rsidR="00B6427E" w:rsidRDefault="00B6427E" w:rsidP="00B6427E">
      <w:pPr>
        <w:ind w:right="535"/>
        <w:rPr>
          <w:b/>
        </w:rPr>
      </w:pPr>
    </w:p>
    <w:p w:rsidR="00D94573" w:rsidRDefault="00D94573"/>
    <w:sectPr w:rsidR="00D94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7E"/>
    <w:rsid w:val="001F709E"/>
    <w:rsid w:val="00B6329E"/>
    <w:rsid w:val="00B6427E"/>
    <w:rsid w:val="00C91645"/>
    <w:rsid w:val="00D94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6646E-5A9E-467A-AE74-0F76B1BB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B6427E"/>
    <w:pPr>
      <w:keepNext/>
      <w:jc w:val="center"/>
      <w:outlineLvl w:val="0"/>
    </w:pPr>
    <w:rPr>
      <w:b/>
      <w:bCs/>
      <w:sz w:val="28"/>
    </w:rPr>
  </w:style>
  <w:style w:type="paragraph" w:styleId="Heading2">
    <w:name w:val="heading 2"/>
    <w:basedOn w:val="Normal"/>
    <w:next w:val="Normal"/>
    <w:link w:val="Heading2Char"/>
    <w:uiPriority w:val="9"/>
    <w:semiHidden/>
    <w:unhideWhenUsed/>
    <w:qFormat/>
    <w:rsid w:val="00B642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6427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6427E"/>
    <w:pPr>
      <w:keepNext/>
      <w:keepLines/>
      <w:spacing w:before="200"/>
      <w:outlineLvl w:val="3"/>
    </w:pPr>
    <w:rPr>
      <w:rFonts w:asciiTheme="majorHAnsi" w:eastAsiaTheme="majorEastAsia" w:hAnsiTheme="majorHAnsi" w:cstheme="majorBidi"/>
      <w:b/>
      <w:bCs/>
      <w:i/>
      <w:iCs/>
      <w:color w:val="5B9BD5" w:themeColor="accent1"/>
    </w:rPr>
  </w:style>
  <w:style w:type="paragraph" w:styleId="Heading8">
    <w:name w:val="heading 8"/>
    <w:basedOn w:val="Normal"/>
    <w:next w:val="Normal"/>
    <w:link w:val="Heading8Char"/>
    <w:uiPriority w:val="9"/>
    <w:semiHidden/>
    <w:unhideWhenUsed/>
    <w:qFormat/>
    <w:rsid w:val="00B6427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427E"/>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uiPriority w:val="9"/>
    <w:semiHidden/>
    <w:rsid w:val="00B6427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B6427E"/>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semiHidden/>
    <w:rsid w:val="00B6427E"/>
    <w:rPr>
      <w:rFonts w:asciiTheme="majorHAnsi" w:eastAsiaTheme="majorEastAsia" w:hAnsiTheme="majorHAnsi" w:cstheme="majorBidi"/>
      <w:b/>
      <w:bCs/>
      <w:i/>
      <w:iCs/>
      <w:color w:val="5B9BD5" w:themeColor="accent1"/>
      <w:sz w:val="24"/>
      <w:szCs w:val="24"/>
      <w:lang w:val="en-US"/>
    </w:rPr>
  </w:style>
  <w:style w:type="character" w:customStyle="1" w:styleId="Heading8Char">
    <w:name w:val="Heading 8 Char"/>
    <w:basedOn w:val="DefaultParagraphFont"/>
    <w:link w:val="Heading8"/>
    <w:uiPriority w:val="9"/>
    <w:semiHidden/>
    <w:rsid w:val="00B6427E"/>
    <w:rPr>
      <w:rFonts w:asciiTheme="majorHAnsi" w:eastAsiaTheme="majorEastAsia" w:hAnsiTheme="majorHAnsi" w:cstheme="majorBidi"/>
      <w:color w:val="404040" w:themeColor="text1" w:themeTint="BF"/>
      <w:sz w:val="20"/>
      <w:szCs w:val="20"/>
      <w:lang w:val="en-US"/>
    </w:rPr>
  </w:style>
  <w:style w:type="paragraph" w:styleId="BodyTextIndent">
    <w:name w:val="Body Text Indent"/>
    <w:basedOn w:val="Normal"/>
    <w:link w:val="BodyTextIndentChar"/>
    <w:uiPriority w:val="99"/>
    <w:rsid w:val="00B6427E"/>
    <w:pPr>
      <w:spacing w:after="120"/>
      <w:ind w:left="283"/>
    </w:pPr>
  </w:style>
  <w:style w:type="character" w:customStyle="1" w:styleId="BodyTextIndentChar">
    <w:name w:val="Body Text Indent Char"/>
    <w:basedOn w:val="DefaultParagraphFont"/>
    <w:link w:val="BodyTextIndent"/>
    <w:uiPriority w:val="99"/>
    <w:rsid w:val="00B6427E"/>
    <w:rPr>
      <w:rFonts w:ascii="Times New Roman" w:eastAsia="Times New Roman" w:hAnsi="Times New Roman" w:cs="Times New Roman"/>
      <w:sz w:val="24"/>
      <w:szCs w:val="24"/>
      <w:lang w:val="en-US"/>
    </w:rPr>
  </w:style>
  <w:style w:type="paragraph" w:styleId="BodyText">
    <w:name w:val="Body Text"/>
    <w:aliases w:val="Body Text1"/>
    <w:basedOn w:val="Normal"/>
    <w:link w:val="BodyTextChar"/>
    <w:uiPriority w:val="99"/>
    <w:rsid w:val="00B6427E"/>
    <w:pPr>
      <w:spacing w:after="120"/>
    </w:pPr>
    <w:rPr>
      <w:lang w:val="lv-LV" w:eastAsia="lv-LV"/>
    </w:rPr>
  </w:style>
  <w:style w:type="character" w:customStyle="1" w:styleId="BodyTextChar">
    <w:name w:val="Body Text Char"/>
    <w:aliases w:val="Body Text1 Char"/>
    <w:basedOn w:val="DefaultParagraphFont"/>
    <w:link w:val="BodyText"/>
    <w:uiPriority w:val="99"/>
    <w:rsid w:val="00B6427E"/>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B6427E"/>
    <w:pPr>
      <w:spacing w:after="120" w:line="480" w:lineRule="auto"/>
    </w:pPr>
  </w:style>
  <w:style w:type="character" w:customStyle="1" w:styleId="BodyText2Char">
    <w:name w:val="Body Text 2 Char"/>
    <w:basedOn w:val="DefaultParagraphFont"/>
    <w:link w:val="BodyText2"/>
    <w:uiPriority w:val="99"/>
    <w:semiHidden/>
    <w:rsid w:val="00B6427E"/>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B6427E"/>
    <w:pPr>
      <w:spacing w:after="120"/>
    </w:pPr>
    <w:rPr>
      <w:sz w:val="16"/>
      <w:szCs w:val="16"/>
    </w:rPr>
  </w:style>
  <w:style w:type="character" w:customStyle="1" w:styleId="BodyText3Char">
    <w:name w:val="Body Text 3 Char"/>
    <w:basedOn w:val="DefaultParagraphFont"/>
    <w:link w:val="BodyText3"/>
    <w:uiPriority w:val="99"/>
    <w:semiHidden/>
    <w:rsid w:val="00B6427E"/>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Turisms</cp:lastModifiedBy>
  <cp:revision>2</cp:revision>
  <dcterms:created xsi:type="dcterms:W3CDTF">2020-02-20T12:43:00Z</dcterms:created>
  <dcterms:modified xsi:type="dcterms:W3CDTF">2020-02-20T12:43:00Z</dcterms:modified>
</cp:coreProperties>
</file>