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643" w:rsidRPr="00E56504" w:rsidRDefault="003E2643" w:rsidP="003E2643">
      <w:pPr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Pielikums </w:t>
      </w:r>
    </w:p>
    <w:p w:rsidR="003E2643" w:rsidRPr="00E56504" w:rsidRDefault="003E2643" w:rsidP="003E2643">
      <w:pPr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Balvu novada Domes </w:t>
      </w:r>
    </w:p>
    <w:p w:rsidR="003E2643" w:rsidRPr="00E56504" w:rsidRDefault="003E2643" w:rsidP="003E2643">
      <w:pPr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proofErr w:type="spellStart"/>
      <w:proofErr w:type="gramStart"/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2019.gada</w:t>
      </w:r>
      <w:proofErr w:type="spellEnd"/>
      <w:proofErr w:type="gramEnd"/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28.marta</w:t>
      </w:r>
      <w:proofErr w:type="spellEnd"/>
    </w:p>
    <w:p w:rsidR="003E2643" w:rsidRPr="00E56504" w:rsidRDefault="003E2643" w:rsidP="003E2643">
      <w:pPr>
        <w:ind w:firstLine="426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lēmumam</w:t>
      </w:r>
      <w:r w:rsidRPr="002B1AA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„</w:t>
      </w:r>
      <w:r w:rsidRPr="002B1AA3">
        <w:rPr>
          <w:rFonts w:ascii="Times New Roman" w:eastAsia="Times New Roman" w:hAnsi="Times New Roman"/>
          <w:bCs/>
          <w:sz w:val="24"/>
          <w:lang w:val="lv-LV" w:eastAsia="lv-LV"/>
        </w:rPr>
        <w:t xml:space="preserve">Par grozījumu Balvu novada Domes </w:t>
      </w:r>
      <w:proofErr w:type="spellStart"/>
      <w:proofErr w:type="gramStart"/>
      <w:r w:rsidRPr="002B1AA3">
        <w:rPr>
          <w:rFonts w:ascii="Times New Roman" w:eastAsia="Times New Roman" w:hAnsi="Times New Roman"/>
          <w:bCs/>
          <w:sz w:val="24"/>
          <w:lang w:val="lv-LV" w:eastAsia="lv-LV"/>
        </w:rPr>
        <w:t>2019.gada</w:t>
      </w:r>
      <w:proofErr w:type="spellEnd"/>
      <w:proofErr w:type="gramEnd"/>
      <w:r w:rsidRPr="002B1AA3">
        <w:rPr>
          <w:rFonts w:ascii="Times New Roman" w:eastAsia="Times New Roman" w:hAnsi="Times New Roman"/>
          <w:bCs/>
          <w:sz w:val="24"/>
          <w:lang w:val="lv-LV" w:eastAsia="lv-LV"/>
        </w:rPr>
        <w:t xml:space="preserve"> </w:t>
      </w:r>
      <w:proofErr w:type="spellStart"/>
      <w:r w:rsidRPr="002B1AA3">
        <w:rPr>
          <w:rFonts w:ascii="Times New Roman" w:eastAsia="Times New Roman" w:hAnsi="Times New Roman"/>
          <w:bCs/>
          <w:sz w:val="24"/>
          <w:lang w:val="lv-LV" w:eastAsia="lv-LV"/>
        </w:rPr>
        <w:t>28.februāra</w:t>
      </w:r>
      <w:proofErr w:type="spellEnd"/>
      <w:r w:rsidRPr="002B1AA3">
        <w:rPr>
          <w:rFonts w:ascii="Times New Roman" w:eastAsia="Times New Roman" w:hAnsi="Times New Roman"/>
          <w:bCs/>
          <w:sz w:val="24"/>
          <w:lang w:val="lv-LV" w:eastAsia="lv-LV"/>
        </w:rPr>
        <w:t xml:space="preserve"> lēmumā „Par Balvu novada pašvaldības izglītības iestāžu izdevumu tāmes apstiprināšanu savstarpējiem norēķiniem par izglītības iestāžu sniegtajiem pakalpojumiem”</w:t>
      </w:r>
      <w:r w:rsidRPr="002B1AA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</w:t>
      </w:r>
    </w:p>
    <w:p w:rsidR="003E2643" w:rsidRPr="00E56504" w:rsidRDefault="003E2643" w:rsidP="003E2643">
      <w:pPr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(protokols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Nr.4</w:t>
      </w:r>
      <w:proofErr w:type="spellEnd"/>
      <w:r w:rsidRPr="00E56504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48</w:t>
      </w:r>
      <w:r w:rsidRPr="00E56504">
        <w:rPr>
          <w:rFonts w:ascii="Times New Roman" w:eastAsia="Times New Roman" w:hAnsi="Times New Roman" w:cs="Times New Roman"/>
          <w:sz w:val="24"/>
          <w:szCs w:val="24"/>
          <w:lang w:val="lv-LV"/>
        </w:rPr>
        <w:t>.§)</w:t>
      </w:r>
    </w:p>
    <w:p w:rsidR="003E2643" w:rsidRPr="003E2643" w:rsidRDefault="003E2643" w:rsidP="003E2643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0"/>
          <w:szCs w:val="20"/>
          <w:lang w:val="lv-LV"/>
        </w:rPr>
      </w:pPr>
    </w:p>
    <w:p w:rsidR="003E2643" w:rsidRPr="003E2643" w:rsidRDefault="003E2643" w:rsidP="003E2643">
      <w:pPr>
        <w:widowControl w:val="0"/>
        <w:suppressAutoHyphens/>
        <w:ind w:left="142"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  <w:r w:rsidRPr="003E2643"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  <w:t xml:space="preserve">Balvu novada pašvaldības pamata un vispārējās izglītības iestāžu viena audzēkņa uzturēšanas izmaksas savstarpējiem norēķiniem </w:t>
      </w:r>
      <w:proofErr w:type="spellStart"/>
      <w:proofErr w:type="gramStart"/>
      <w:r w:rsidRPr="003E2643"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  <w:t>2019.gadā</w:t>
      </w:r>
      <w:proofErr w:type="spellEnd"/>
      <w:proofErr w:type="gramEnd"/>
    </w:p>
    <w:p w:rsidR="003E2643" w:rsidRPr="003E2643" w:rsidRDefault="003E2643" w:rsidP="003E2643">
      <w:pPr>
        <w:widowControl w:val="0"/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  <w:r w:rsidRPr="003E2643"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  <w:t xml:space="preserve">(pēc naudas plūsmas uzskaitītajiem izdevumiem </w:t>
      </w:r>
      <w:proofErr w:type="spellStart"/>
      <w:proofErr w:type="gramStart"/>
      <w:r w:rsidRPr="003E2643"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  <w:t>2018.gadā</w:t>
      </w:r>
      <w:proofErr w:type="spellEnd"/>
      <w:proofErr w:type="gramEnd"/>
      <w:r w:rsidRPr="003E2643"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  <w:t xml:space="preserve">, </w:t>
      </w:r>
      <w:proofErr w:type="spellStart"/>
      <w:r w:rsidRPr="003E2643">
        <w:rPr>
          <w:rFonts w:ascii="Times New Roman" w:eastAsia="Times New Roman" w:hAnsi="Times New Roman"/>
          <w:b/>
          <w:i/>
          <w:kern w:val="1"/>
          <w:sz w:val="24"/>
          <w:szCs w:val="24"/>
          <w:lang w:val="lv-LV"/>
        </w:rPr>
        <w:t>euro</w:t>
      </w:r>
      <w:proofErr w:type="spellEnd"/>
      <w:r w:rsidRPr="003E2643"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  <w:t>)</w:t>
      </w:r>
    </w:p>
    <w:p w:rsidR="003E2643" w:rsidRPr="003E2643" w:rsidRDefault="003E2643" w:rsidP="003E2643">
      <w:pPr>
        <w:widowControl w:val="0"/>
        <w:suppressAutoHyphens/>
        <w:jc w:val="right"/>
        <w:rPr>
          <w:rFonts w:ascii="Times New Roman" w:eastAsia="Times New Roman" w:hAnsi="Times New Roman"/>
          <w:b/>
          <w:kern w:val="1"/>
          <w:sz w:val="24"/>
          <w:szCs w:val="24"/>
          <w:lang w:val="lv-LV"/>
        </w:rPr>
      </w:pPr>
    </w:p>
    <w:p w:rsidR="003E2643" w:rsidRPr="003E2643" w:rsidRDefault="003E2643" w:rsidP="003E2643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0"/>
          <w:szCs w:val="20"/>
          <w:lang w:val="lv-LV"/>
        </w:rPr>
      </w:pPr>
    </w:p>
    <w:tbl>
      <w:tblPr>
        <w:tblW w:w="14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8"/>
        <w:gridCol w:w="3206"/>
        <w:gridCol w:w="1134"/>
        <w:gridCol w:w="1134"/>
        <w:gridCol w:w="1087"/>
        <w:gridCol w:w="1066"/>
        <w:gridCol w:w="977"/>
        <w:gridCol w:w="1066"/>
        <w:gridCol w:w="977"/>
        <w:gridCol w:w="1066"/>
        <w:gridCol w:w="966"/>
        <w:gridCol w:w="1159"/>
      </w:tblGrid>
      <w:tr w:rsidR="003E2643" w:rsidRPr="009E05DB" w:rsidTr="003E2643">
        <w:trPr>
          <w:trHeight w:val="2164"/>
        </w:trPr>
        <w:tc>
          <w:tcPr>
            <w:tcW w:w="758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EKK</w:t>
            </w:r>
          </w:p>
        </w:tc>
        <w:tc>
          <w:tcPr>
            <w:tcW w:w="320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Rādītāji</w:t>
            </w:r>
            <w:proofErr w:type="spellEnd"/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Balvu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Valsts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ģimnāzija</w:t>
            </w:r>
            <w:proofErr w:type="spellEnd"/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Balvu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profesionālā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vispārizglītojošā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vidusskola</w:t>
            </w:r>
            <w:proofErr w:type="spellEnd"/>
          </w:p>
        </w:tc>
        <w:tc>
          <w:tcPr>
            <w:tcW w:w="1087" w:type="dxa"/>
            <w:shd w:val="clear" w:color="auto" w:fill="auto"/>
            <w:textDirection w:val="btLr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Balvu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pamatskola</w:t>
            </w:r>
            <w:proofErr w:type="spellEnd"/>
          </w:p>
        </w:tc>
        <w:tc>
          <w:tcPr>
            <w:tcW w:w="1066" w:type="dxa"/>
            <w:shd w:val="clear" w:color="auto" w:fill="auto"/>
            <w:textDirection w:val="btLr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Bērzpils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vidusskola</w:t>
            </w:r>
            <w:proofErr w:type="spellEnd"/>
          </w:p>
        </w:tc>
        <w:tc>
          <w:tcPr>
            <w:tcW w:w="977" w:type="dxa"/>
            <w:shd w:val="clear" w:color="auto" w:fill="auto"/>
            <w:textDirection w:val="btLr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Bērzpils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vidusskolas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Krišjāņu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pirmsskolas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grupa</w:t>
            </w:r>
            <w:proofErr w:type="spellEnd"/>
          </w:p>
        </w:tc>
        <w:tc>
          <w:tcPr>
            <w:tcW w:w="1066" w:type="dxa"/>
            <w:shd w:val="clear" w:color="auto" w:fill="auto"/>
            <w:textDirection w:val="btLr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Stacijas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pamatskola</w:t>
            </w:r>
            <w:proofErr w:type="spellEnd"/>
          </w:p>
        </w:tc>
        <w:tc>
          <w:tcPr>
            <w:tcW w:w="977" w:type="dxa"/>
            <w:shd w:val="clear" w:color="auto" w:fill="auto"/>
            <w:textDirection w:val="btLr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Stacijas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pamatskolas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Vīksnas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filiāle</w:t>
            </w:r>
            <w:proofErr w:type="spellEnd"/>
          </w:p>
        </w:tc>
        <w:tc>
          <w:tcPr>
            <w:tcW w:w="1066" w:type="dxa"/>
            <w:shd w:val="clear" w:color="auto" w:fill="auto"/>
            <w:textDirection w:val="btLr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Tilžas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vidusskola</w:t>
            </w:r>
            <w:proofErr w:type="spellEnd"/>
          </w:p>
        </w:tc>
        <w:tc>
          <w:tcPr>
            <w:tcW w:w="966" w:type="dxa"/>
            <w:shd w:val="clear" w:color="auto" w:fill="auto"/>
            <w:textDirection w:val="btLr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Tilžas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vidusskolas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Vectilžas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pirmsskolas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grupa</w:t>
            </w:r>
            <w:proofErr w:type="spellEnd"/>
          </w:p>
        </w:tc>
        <w:tc>
          <w:tcPr>
            <w:tcW w:w="1159" w:type="dxa"/>
            <w:shd w:val="clear" w:color="auto" w:fill="auto"/>
            <w:textDirection w:val="btLr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Tilžas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internātpamatskola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*</w:t>
            </w:r>
          </w:p>
        </w:tc>
      </w:tr>
      <w:tr w:rsidR="003E2643" w:rsidRPr="009E05DB" w:rsidTr="003E2643">
        <w:trPr>
          <w:trHeight w:val="1095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Atalgojums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pedagogu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atalgojumu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kuru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piešķir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kā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mērķdotāciju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no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valsts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budžeta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un EKK 1148, EKK 1170), </w:t>
            </w:r>
            <w:r w:rsidRPr="009E05D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 xml:space="preserve">euro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150542,59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159679,1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105817,41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113526,1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22279,68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83023,36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58706,64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76736,72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26296,2</w:t>
            </w:r>
          </w:p>
        </w:tc>
        <w:tc>
          <w:tcPr>
            <w:tcW w:w="1159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71521</w:t>
            </w:r>
          </w:p>
        </w:tc>
      </w:tr>
      <w:tr w:rsidR="003E2643" w:rsidRPr="009E05DB" w:rsidTr="003E2643">
        <w:trPr>
          <w:trHeight w:val="1725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Darba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devēja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valsts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sociālās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apdrošināšanas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obligātās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iemaksas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pabalsti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kompensācijas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valsts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sociālās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apdrošināšanas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obligātas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iemaksas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kuras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piešķir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kā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mērķdotāciju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no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valsts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budžeta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), </w:t>
            </w:r>
            <w:r w:rsidRPr="009E05D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50135,49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50239,95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34569,54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38498,16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6519,12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24799,31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18931,35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23599,39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7315,12</w:t>
            </w:r>
          </w:p>
        </w:tc>
        <w:tc>
          <w:tcPr>
            <w:tcW w:w="1159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17222</w:t>
            </w:r>
          </w:p>
        </w:tc>
      </w:tr>
      <w:tr w:rsidR="003E2643" w:rsidRPr="009E05DB" w:rsidTr="003E2643">
        <w:trPr>
          <w:trHeight w:val="129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2100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Mācību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darba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dienesta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komandējumi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darba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braucieni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ārvalstu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mācību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darba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dienesta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komandējumus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dienesta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darba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braucienus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(EKK 2120)), </w:t>
            </w:r>
            <w:r w:rsidRPr="009E05D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162,5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536,85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253,25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59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</w:tr>
      <w:tr w:rsidR="003E2643" w:rsidRPr="009E05DB" w:rsidTr="003E2643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2200</w:t>
            </w:r>
          </w:p>
        </w:tc>
        <w:tc>
          <w:tcPr>
            <w:tcW w:w="320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Pakalpojumi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9E05D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, t.sk.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50500,13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68600,28</w:t>
            </w:r>
          </w:p>
        </w:tc>
        <w:tc>
          <w:tcPr>
            <w:tcW w:w="108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46594,83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18185,79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14483,56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15051,55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5412,18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19060,3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1669,8</w:t>
            </w:r>
          </w:p>
        </w:tc>
        <w:tc>
          <w:tcPr>
            <w:tcW w:w="1159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18813</w:t>
            </w:r>
          </w:p>
        </w:tc>
      </w:tr>
      <w:tr w:rsidR="003E2643" w:rsidRPr="009E05DB" w:rsidTr="003E2643">
        <w:trPr>
          <w:trHeight w:val="675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2210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Pasta,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telefona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citi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sakaru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pakalpojumi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1474,54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1729,29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106,1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641,37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408,54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551,4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241,63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1265,11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43,56</w:t>
            </w:r>
          </w:p>
        </w:tc>
        <w:tc>
          <w:tcPr>
            <w:tcW w:w="1159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1490</w:t>
            </w:r>
          </w:p>
        </w:tc>
      </w:tr>
      <w:tr w:rsidR="003E2643" w:rsidRPr="009E05DB" w:rsidTr="003E2643">
        <w:trPr>
          <w:trHeight w:val="645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2220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Izdevumi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par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komunālajiem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pakalpojumiem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37679,95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53474,08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36113,74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10703,67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1660,42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6283,91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3789,72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15175,27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1373,25</w:t>
            </w:r>
          </w:p>
        </w:tc>
        <w:tc>
          <w:tcPr>
            <w:tcW w:w="1159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15293</w:t>
            </w:r>
          </w:p>
        </w:tc>
      </w:tr>
      <w:tr w:rsidR="003E2643" w:rsidRPr="009E05DB" w:rsidTr="003E2643">
        <w:trPr>
          <w:trHeight w:val="99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2230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Iestādes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administratīvie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izdevumi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ar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iestādes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darbības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nodrošināšanu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saistītie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izdevumi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5793,76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5939,45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3918,7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1543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164,9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2255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237,27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443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117,16</w:t>
            </w:r>
          </w:p>
        </w:tc>
        <w:tc>
          <w:tcPr>
            <w:tcW w:w="1159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467</w:t>
            </w:r>
          </w:p>
        </w:tc>
      </w:tr>
      <w:tr w:rsidR="003E2643" w:rsidRPr="009E05DB" w:rsidTr="003E2643">
        <w:trPr>
          <w:trHeight w:val="975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2240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Remontdarbi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iestāžu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uzturēšanas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pakalpojumi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kapitālo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remontu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), 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4448,94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6959,48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5299,51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5213,05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12249,7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5876,54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1143,56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2092,22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135,83</w:t>
            </w:r>
          </w:p>
        </w:tc>
        <w:tc>
          <w:tcPr>
            <w:tcW w:w="1159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1055</w:t>
            </w:r>
          </w:p>
        </w:tc>
      </w:tr>
      <w:tr w:rsidR="003E2643" w:rsidRPr="009E05DB" w:rsidTr="003E2643">
        <w:trPr>
          <w:trHeight w:val="705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2250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Informācijas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tehnoloģiju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pakalpojumi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1102,94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497,98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1156,78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84,7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84,7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84,7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59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232</w:t>
            </w:r>
          </w:p>
        </w:tc>
      </w:tr>
      <w:tr w:rsidR="003E2643" w:rsidRPr="009E05DB" w:rsidTr="003E2643">
        <w:trPr>
          <w:trHeight w:val="84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2260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Īre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noma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transportlīdzekļu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nomas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maksu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(EKK 2262)), euro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59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276</w:t>
            </w:r>
          </w:p>
        </w:tc>
      </w:tr>
      <w:tr w:rsidR="003E2643" w:rsidRPr="009E05DB" w:rsidTr="003E2643">
        <w:trPr>
          <w:trHeight w:val="1455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2300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Krājumi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materiāli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energoresursi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preces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biroja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preces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inventārs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kurus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neuzskaita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kodā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5000, </w:t>
            </w:r>
            <w:r w:rsidRPr="009E05D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, t.sk.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11872,64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16671,25</w:t>
            </w:r>
          </w:p>
        </w:tc>
        <w:tc>
          <w:tcPr>
            <w:tcW w:w="108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13129,71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18226,44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9567,01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11005,64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8565,2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7226,87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2933,63</w:t>
            </w:r>
          </w:p>
        </w:tc>
        <w:tc>
          <w:tcPr>
            <w:tcW w:w="1159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7788</w:t>
            </w:r>
          </w:p>
        </w:tc>
      </w:tr>
      <w:tr w:rsidR="003E2643" w:rsidRPr="009E05DB" w:rsidTr="003E2643">
        <w:trPr>
          <w:trHeight w:val="51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2310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Biroja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preces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inventārs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6660,96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6523,02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4937,46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3487,36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3211,45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1712,28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477,72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2250,09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216,85</w:t>
            </w:r>
          </w:p>
        </w:tc>
        <w:tc>
          <w:tcPr>
            <w:tcW w:w="1159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62</w:t>
            </w:r>
          </w:p>
        </w:tc>
      </w:tr>
      <w:tr w:rsidR="003E2643" w:rsidRPr="009E05DB" w:rsidTr="003E2643">
        <w:trPr>
          <w:trHeight w:val="81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2320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Kurināmais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enerģētiskie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materiāli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degvielas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izdevumus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(EKK 2322)), 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8005,52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5538,13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6501,6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5130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1845</w:t>
            </w:r>
          </w:p>
        </w:tc>
        <w:tc>
          <w:tcPr>
            <w:tcW w:w="1159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6376</w:t>
            </w:r>
          </w:p>
        </w:tc>
      </w:tr>
      <w:tr w:rsidR="003E2643" w:rsidRPr="009E05DB" w:rsidTr="003E2643">
        <w:trPr>
          <w:trHeight w:val="1275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2340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Zāles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ķimikālijas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laboratorijas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preces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medicīniskās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ierīces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medicīniskie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instrumenti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,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laboratorijas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dzīvnieki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to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uzturēšana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113,98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29,93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277,14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19,64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4,96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59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275</w:t>
            </w:r>
          </w:p>
        </w:tc>
      </w:tr>
      <w:tr w:rsidR="003E2643" w:rsidRPr="009E05DB" w:rsidTr="003E2643">
        <w:trPr>
          <w:trHeight w:val="795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2350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Kārtējā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remonta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iestāžu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uzturēšanas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materiāli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2958,05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6619,31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4738,19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5697,77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384,77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2225,82</w:t>
            </w:r>
          </w:p>
        </w:tc>
        <w:tc>
          <w:tcPr>
            <w:tcW w:w="977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2835,45</w:t>
            </w:r>
          </w:p>
        </w:tc>
        <w:tc>
          <w:tcPr>
            <w:tcW w:w="10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4199,79</w:t>
            </w:r>
          </w:p>
        </w:tc>
        <w:tc>
          <w:tcPr>
            <w:tcW w:w="966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666,78</w:t>
            </w:r>
          </w:p>
        </w:tc>
        <w:tc>
          <w:tcPr>
            <w:tcW w:w="1159" w:type="dxa"/>
            <w:shd w:val="clear" w:color="000000" w:fill="FFFFFF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</w:tr>
      <w:tr w:rsidR="003E2643" w:rsidRPr="009E05DB" w:rsidTr="003E2643">
        <w:trPr>
          <w:trHeight w:val="102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2360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Valsts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pašvaldību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aprūpē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apgādē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esošo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personu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uzturēšana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izņemot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EKK 2363), euro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332,14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328,19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124,57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199,95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73,61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275</w:t>
            </w:r>
          </w:p>
        </w:tc>
      </w:tr>
      <w:tr w:rsidR="003E2643" w:rsidRPr="009E05DB" w:rsidTr="003E2643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2370</w:t>
            </w:r>
          </w:p>
        </w:tc>
        <w:tc>
          <w:tcPr>
            <w:tcW w:w="320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Mācību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līdzekļi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 xml:space="preserve"> un </w:t>
            </w:r>
            <w:proofErr w:type="spellStart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materiāli</w:t>
            </w:r>
            <w:proofErr w:type="spellEnd"/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, euro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2139,65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3498,99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3176,92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684,01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99,51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441,37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122,03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577,04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131,39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0,00</w:t>
            </w:r>
          </w:p>
        </w:tc>
      </w:tr>
      <w:tr w:rsidR="003E2643" w:rsidRPr="009E05DB" w:rsidTr="003E2643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2400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Izdevumi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periodikas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iegādei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,</w:t>
            </w:r>
            <w:r w:rsidRPr="009E05D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 xml:space="preserve"> euro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3E2643" w:rsidRPr="009E05DB" w:rsidTr="003E2643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5233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Bibliotēku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krājumi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9E05D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564,54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810,03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0</w:t>
            </w:r>
          </w:p>
        </w:tc>
      </w:tr>
      <w:tr w:rsidR="003E2643" w:rsidRPr="009E05DB" w:rsidTr="003E2643">
        <w:trPr>
          <w:trHeight w:val="765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Izdevumi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kopā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pēc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2018.gada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naudas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plūsmas</w:t>
            </w:r>
            <w:proofErr w:type="spellEnd"/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,</w:t>
            </w:r>
            <w:r w:rsidRPr="009E05DB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lv-LV"/>
              </w:rPr>
              <w:t xml:space="preserve"> euro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263777,89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295727,43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201174,77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188436,49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52849,37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133945,86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91615,37</w:t>
            </w:r>
          </w:p>
        </w:tc>
        <w:tc>
          <w:tcPr>
            <w:tcW w:w="106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126623,28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38214,75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115344,00</w:t>
            </w:r>
          </w:p>
        </w:tc>
      </w:tr>
      <w:tr w:rsidR="003E2643" w:rsidRPr="009E05DB" w:rsidTr="003E2643">
        <w:trPr>
          <w:trHeight w:val="75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Audzēkņu</w:t>
            </w:r>
            <w:proofErr w:type="spellEnd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skaits</w:t>
            </w:r>
            <w:proofErr w:type="spellEnd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izglītības</w:t>
            </w:r>
            <w:proofErr w:type="spellEnd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iestādē</w:t>
            </w:r>
            <w:proofErr w:type="spellEnd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uz</w:t>
            </w:r>
            <w:proofErr w:type="spellEnd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01.01.2019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245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445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143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54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107</w:t>
            </w:r>
          </w:p>
        </w:tc>
      </w:tr>
      <w:tr w:rsidR="003E2643" w:rsidRPr="009E05DB" w:rsidTr="003E2643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320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Izmaksas</w:t>
            </w:r>
            <w:proofErr w:type="spellEnd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uz</w:t>
            </w:r>
            <w:proofErr w:type="spellEnd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vienu</w:t>
            </w:r>
            <w:proofErr w:type="spellEnd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audzēkni</w:t>
            </w:r>
            <w:proofErr w:type="spellEnd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gadā</w:t>
            </w:r>
            <w:proofErr w:type="spellEnd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897,20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1207,05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452,08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1317,74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5872,15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1834,87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1696,58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1151,12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3474,07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1077,98</w:t>
            </w:r>
          </w:p>
        </w:tc>
      </w:tr>
      <w:tr w:rsidR="003E2643" w:rsidRPr="009E05DB" w:rsidTr="003E2643">
        <w:trPr>
          <w:trHeight w:val="300"/>
        </w:trPr>
        <w:tc>
          <w:tcPr>
            <w:tcW w:w="758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320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Izmaksas</w:t>
            </w:r>
            <w:proofErr w:type="spellEnd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uz</w:t>
            </w:r>
            <w:proofErr w:type="spellEnd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vienu</w:t>
            </w:r>
            <w:proofErr w:type="spellEnd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audzēkni</w:t>
            </w:r>
            <w:proofErr w:type="spellEnd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menesī</w:t>
            </w:r>
            <w:proofErr w:type="spellEnd"/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, </w:t>
            </w:r>
            <w:r w:rsidRPr="009E05DB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eastAsia="lv-LV"/>
              </w:rPr>
              <w:t>euro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74,77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100,59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37,67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109,81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489,35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152,91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141,38</w:t>
            </w:r>
          </w:p>
        </w:tc>
        <w:tc>
          <w:tcPr>
            <w:tcW w:w="10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95,93</w:t>
            </w:r>
          </w:p>
        </w:tc>
        <w:tc>
          <w:tcPr>
            <w:tcW w:w="966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289,51</w:t>
            </w:r>
          </w:p>
        </w:tc>
        <w:tc>
          <w:tcPr>
            <w:tcW w:w="1159" w:type="dxa"/>
            <w:shd w:val="clear" w:color="auto" w:fill="auto"/>
            <w:noWrap/>
            <w:vAlign w:val="center"/>
            <w:hideMark/>
          </w:tcPr>
          <w:p w:rsidR="003E2643" w:rsidRPr="009E05DB" w:rsidRDefault="003E2643" w:rsidP="002369A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E05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154,00</w:t>
            </w:r>
          </w:p>
        </w:tc>
      </w:tr>
    </w:tbl>
    <w:p w:rsidR="003E2643" w:rsidRDefault="003E2643" w:rsidP="003E2643">
      <w:pPr>
        <w:widowControl w:val="0"/>
        <w:suppressAutoHyphens/>
        <w:ind w:left="720"/>
        <w:rPr>
          <w:rFonts w:ascii="Times New Roman" w:eastAsia="Times New Roman" w:hAnsi="Times New Roman"/>
          <w:kern w:val="1"/>
          <w:sz w:val="24"/>
          <w:szCs w:val="24"/>
        </w:rPr>
      </w:pPr>
    </w:p>
    <w:p w:rsidR="003E2643" w:rsidRPr="007110A6" w:rsidRDefault="003E2643" w:rsidP="003E2643">
      <w:pPr>
        <w:widowControl w:val="0"/>
        <w:suppressAutoHyphens/>
        <w:ind w:left="720"/>
        <w:rPr>
          <w:rFonts w:ascii="Times New Roman" w:eastAsia="Times New Roman" w:hAnsi="Times New Roman"/>
          <w:kern w:val="1"/>
          <w:sz w:val="24"/>
          <w:szCs w:val="24"/>
        </w:rPr>
      </w:pPr>
      <w:r w:rsidRPr="007110A6">
        <w:rPr>
          <w:rFonts w:ascii="Times New Roman" w:eastAsia="Times New Roman" w:hAnsi="Times New Roman"/>
          <w:kern w:val="1"/>
          <w:sz w:val="24"/>
          <w:szCs w:val="24"/>
        </w:rPr>
        <w:t>*</w:t>
      </w:r>
      <w:proofErr w:type="spellStart"/>
      <w:r w:rsidRPr="007110A6">
        <w:rPr>
          <w:rFonts w:ascii="Times New Roman" w:eastAsia="Times New Roman" w:hAnsi="Times New Roman"/>
          <w:kern w:val="1"/>
          <w:sz w:val="24"/>
          <w:szCs w:val="24"/>
        </w:rPr>
        <w:t>izmaksu</w:t>
      </w:r>
      <w:proofErr w:type="spellEnd"/>
      <w:r w:rsidRPr="007110A6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7110A6">
        <w:rPr>
          <w:rFonts w:ascii="Times New Roman" w:eastAsia="Times New Roman" w:hAnsi="Times New Roman"/>
          <w:kern w:val="1"/>
          <w:sz w:val="24"/>
          <w:szCs w:val="24"/>
        </w:rPr>
        <w:t>aprēķins</w:t>
      </w:r>
      <w:proofErr w:type="spellEnd"/>
      <w:r w:rsidRPr="007110A6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7110A6">
        <w:rPr>
          <w:rFonts w:ascii="Times New Roman" w:eastAsia="Times New Roman" w:hAnsi="Times New Roman"/>
          <w:kern w:val="1"/>
          <w:sz w:val="24"/>
          <w:szCs w:val="24"/>
        </w:rPr>
        <w:t>tiek</w:t>
      </w:r>
      <w:proofErr w:type="spellEnd"/>
      <w:r w:rsidRPr="007110A6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7110A6">
        <w:rPr>
          <w:rFonts w:ascii="Times New Roman" w:eastAsia="Times New Roman" w:hAnsi="Times New Roman"/>
          <w:kern w:val="1"/>
          <w:sz w:val="24"/>
          <w:szCs w:val="24"/>
        </w:rPr>
        <w:t>veikts</w:t>
      </w:r>
      <w:proofErr w:type="spellEnd"/>
      <w:r w:rsidRPr="007110A6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7110A6">
        <w:rPr>
          <w:rFonts w:ascii="Times New Roman" w:eastAsia="Times New Roman" w:hAnsi="Times New Roman"/>
          <w:kern w:val="1"/>
          <w:sz w:val="24"/>
          <w:szCs w:val="24"/>
        </w:rPr>
        <w:t>pēc</w:t>
      </w:r>
      <w:proofErr w:type="spellEnd"/>
      <w:r w:rsidRPr="007110A6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7110A6">
        <w:rPr>
          <w:rFonts w:ascii="Times New Roman" w:eastAsia="Times New Roman" w:hAnsi="Times New Roman"/>
          <w:kern w:val="1"/>
          <w:sz w:val="24"/>
          <w:szCs w:val="24"/>
        </w:rPr>
        <w:t>plānotajiem</w:t>
      </w:r>
      <w:proofErr w:type="spellEnd"/>
      <w:r w:rsidRPr="007110A6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7110A6">
        <w:rPr>
          <w:rFonts w:ascii="Times New Roman" w:eastAsia="Times New Roman" w:hAnsi="Times New Roman"/>
          <w:kern w:val="1"/>
          <w:sz w:val="24"/>
          <w:szCs w:val="24"/>
        </w:rPr>
        <w:t>izdevumiem</w:t>
      </w:r>
      <w:proofErr w:type="spellEnd"/>
      <w:r w:rsidRPr="007110A6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proofErr w:type="spellStart"/>
      <w:r w:rsidRPr="007110A6">
        <w:rPr>
          <w:rFonts w:ascii="Times New Roman" w:eastAsia="Times New Roman" w:hAnsi="Times New Roman"/>
          <w:kern w:val="1"/>
          <w:sz w:val="24"/>
          <w:szCs w:val="24"/>
        </w:rPr>
        <w:t>2019.gadā</w:t>
      </w:r>
      <w:proofErr w:type="spellEnd"/>
    </w:p>
    <w:p w:rsidR="003E2643" w:rsidRDefault="003E2643" w:rsidP="003E2643">
      <w:pPr>
        <w:widowControl w:val="0"/>
        <w:suppressAutoHyphens/>
        <w:jc w:val="right"/>
        <w:rPr>
          <w:rFonts w:ascii="Times New Roman" w:eastAsia="Times New Roman" w:hAnsi="Times New Roman"/>
          <w:kern w:val="1"/>
          <w:sz w:val="20"/>
          <w:szCs w:val="20"/>
        </w:rPr>
      </w:pPr>
    </w:p>
    <w:p w:rsidR="003E2643" w:rsidRDefault="003E2643" w:rsidP="003E2643">
      <w:pPr>
        <w:widowControl w:val="0"/>
        <w:suppressAutoHyphens/>
        <w:jc w:val="center"/>
        <w:rPr>
          <w:rFonts w:ascii="Times New Roman" w:eastAsia="Times New Roman" w:hAnsi="Times New Roman"/>
          <w:kern w:val="1"/>
          <w:sz w:val="20"/>
          <w:szCs w:val="20"/>
        </w:rPr>
      </w:pPr>
    </w:p>
    <w:p w:rsidR="003E2643" w:rsidRDefault="003E2643" w:rsidP="003E2643">
      <w:pPr>
        <w:widowControl w:val="0"/>
        <w:suppressAutoHyphens/>
        <w:jc w:val="center"/>
        <w:rPr>
          <w:rFonts w:ascii="Times New Roman" w:eastAsia="Times New Roman" w:hAnsi="Times New Roman"/>
          <w:kern w:val="1"/>
          <w:sz w:val="20"/>
          <w:szCs w:val="20"/>
        </w:rPr>
      </w:pPr>
    </w:p>
    <w:p w:rsidR="003E2643" w:rsidRDefault="003E2643" w:rsidP="003E2643">
      <w:pPr>
        <w:widowControl w:val="0"/>
        <w:suppressAutoHyphens/>
        <w:jc w:val="center"/>
        <w:rPr>
          <w:rFonts w:ascii="Times New Roman" w:eastAsia="Times New Roman" w:hAnsi="Times New Roman"/>
          <w:kern w:val="1"/>
          <w:sz w:val="20"/>
          <w:szCs w:val="20"/>
        </w:rPr>
      </w:pPr>
    </w:p>
    <w:p w:rsidR="003E2643" w:rsidRDefault="003E2643" w:rsidP="003E2643">
      <w:pPr>
        <w:widowControl w:val="0"/>
        <w:suppressAutoHyphens/>
        <w:jc w:val="center"/>
        <w:rPr>
          <w:rFonts w:ascii="Times New Roman" w:eastAsia="Times New Roman" w:hAnsi="Times New Roman"/>
          <w:kern w:val="1"/>
          <w:sz w:val="20"/>
          <w:szCs w:val="20"/>
        </w:rPr>
      </w:pPr>
    </w:p>
    <w:p w:rsidR="003E2643" w:rsidRDefault="003E2643" w:rsidP="003E2643">
      <w:pPr>
        <w:widowControl w:val="0"/>
        <w:suppressAutoHyphens/>
        <w:jc w:val="center"/>
        <w:rPr>
          <w:rFonts w:ascii="Times New Roman" w:eastAsia="Times New Roman" w:hAnsi="Times New Roman"/>
          <w:kern w:val="1"/>
          <w:sz w:val="20"/>
          <w:szCs w:val="20"/>
        </w:rPr>
      </w:pPr>
    </w:p>
    <w:p w:rsidR="003E2643" w:rsidRDefault="003E2643" w:rsidP="003E2643">
      <w:pPr>
        <w:widowControl w:val="0"/>
        <w:suppressAutoHyphens/>
        <w:jc w:val="center"/>
        <w:rPr>
          <w:rFonts w:ascii="Times New Roman" w:eastAsia="Times New Roman" w:hAnsi="Times New Roman"/>
          <w:kern w:val="1"/>
          <w:sz w:val="20"/>
          <w:szCs w:val="20"/>
        </w:rPr>
      </w:pPr>
    </w:p>
    <w:p w:rsidR="003E2643" w:rsidRDefault="003E2643" w:rsidP="003E2643">
      <w:pPr>
        <w:widowControl w:val="0"/>
        <w:suppressAutoHyphens/>
        <w:jc w:val="center"/>
        <w:rPr>
          <w:rFonts w:ascii="Times New Roman" w:eastAsia="Times New Roman" w:hAnsi="Times New Roman"/>
          <w:kern w:val="1"/>
          <w:sz w:val="20"/>
          <w:szCs w:val="20"/>
        </w:rPr>
      </w:pPr>
    </w:p>
    <w:p w:rsidR="003E2643" w:rsidRDefault="003E2643" w:rsidP="003E2643">
      <w:pPr>
        <w:widowControl w:val="0"/>
        <w:suppressAutoHyphens/>
        <w:jc w:val="center"/>
        <w:rPr>
          <w:rFonts w:ascii="Times New Roman" w:eastAsia="Times New Roman" w:hAnsi="Times New Roman"/>
          <w:kern w:val="1"/>
          <w:sz w:val="20"/>
          <w:szCs w:val="20"/>
        </w:rPr>
      </w:pPr>
    </w:p>
    <w:p w:rsidR="003E2643" w:rsidRDefault="003E2643" w:rsidP="003E2643">
      <w:pPr>
        <w:widowControl w:val="0"/>
        <w:suppressAutoHyphens/>
        <w:jc w:val="center"/>
        <w:rPr>
          <w:rFonts w:ascii="Times New Roman" w:eastAsia="Times New Roman" w:hAnsi="Times New Roman"/>
          <w:kern w:val="1"/>
          <w:sz w:val="20"/>
          <w:szCs w:val="20"/>
        </w:rPr>
      </w:pPr>
    </w:p>
    <w:p w:rsidR="003E2643" w:rsidRDefault="003E2643" w:rsidP="003E2643">
      <w:pPr>
        <w:widowControl w:val="0"/>
        <w:suppressAutoHyphens/>
        <w:jc w:val="center"/>
        <w:rPr>
          <w:rFonts w:ascii="Times New Roman" w:eastAsia="Times New Roman" w:hAnsi="Times New Roman"/>
          <w:kern w:val="1"/>
          <w:sz w:val="20"/>
          <w:szCs w:val="20"/>
        </w:rPr>
      </w:pPr>
    </w:p>
    <w:p w:rsidR="003E2643" w:rsidRDefault="003E2643" w:rsidP="003E2643">
      <w:pPr>
        <w:widowControl w:val="0"/>
        <w:suppressAutoHyphens/>
        <w:jc w:val="center"/>
        <w:rPr>
          <w:rFonts w:ascii="Times New Roman" w:eastAsia="Times New Roman" w:hAnsi="Times New Roman"/>
          <w:kern w:val="1"/>
          <w:sz w:val="20"/>
          <w:szCs w:val="20"/>
        </w:rPr>
      </w:pPr>
    </w:p>
    <w:p w:rsidR="003E2643" w:rsidRPr="00E56504" w:rsidRDefault="003E2643" w:rsidP="003E2643">
      <w:pPr>
        <w:spacing w:line="720" w:lineRule="auto"/>
        <w:jc w:val="center"/>
        <w:rPr>
          <w:rFonts w:ascii="Times New Roman" w:eastAsia="Calibri" w:hAnsi="Times New Roman" w:cs="Times New Roman"/>
          <w:lang w:val="lv-LV"/>
        </w:rPr>
      </w:pPr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Domes priekšsēdētājs</w:t>
      </w:r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proofErr w:type="spellStart"/>
      <w:r w:rsidRPr="00E5650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A.Pušpurs</w:t>
      </w:r>
      <w:proofErr w:type="spellEnd"/>
    </w:p>
    <w:p w:rsidR="00E76679" w:rsidRPr="003E2643" w:rsidRDefault="00E76679" w:rsidP="003E2643">
      <w:pPr>
        <w:rPr>
          <w:szCs w:val="24"/>
        </w:rPr>
      </w:pPr>
    </w:p>
    <w:sectPr w:rsidR="00E76679" w:rsidRPr="003E2643" w:rsidSect="003E2643">
      <w:footerReference w:type="default" r:id="rId7"/>
      <w:pgSz w:w="15840" w:h="12240" w:orient="landscape"/>
      <w:pgMar w:top="992" w:right="672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82B" w:rsidRDefault="0078582B" w:rsidP="00A81618">
      <w:r>
        <w:separator/>
      </w:r>
    </w:p>
  </w:endnote>
  <w:endnote w:type="continuationSeparator" w:id="0">
    <w:p w:rsidR="0078582B" w:rsidRDefault="0078582B" w:rsidP="00A81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17626"/>
      <w:docPartObj>
        <w:docPartGallery w:val="Page Numbers (Bottom of Page)"/>
        <w:docPartUnique/>
      </w:docPartObj>
    </w:sdtPr>
    <w:sdtContent>
      <w:p w:rsidR="00A81618" w:rsidRDefault="005730BD">
        <w:pPr>
          <w:pStyle w:val="Kjene"/>
          <w:jc w:val="center"/>
        </w:pPr>
        <w:r w:rsidRPr="00A81618">
          <w:rPr>
            <w:rFonts w:ascii="Times New Roman" w:hAnsi="Times New Roman" w:cs="Times New Roman"/>
            <w:sz w:val="24"/>
          </w:rPr>
          <w:fldChar w:fldCharType="begin"/>
        </w:r>
        <w:r w:rsidR="00A81618" w:rsidRPr="00A81618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81618">
          <w:rPr>
            <w:rFonts w:ascii="Times New Roman" w:hAnsi="Times New Roman" w:cs="Times New Roman"/>
            <w:sz w:val="24"/>
          </w:rPr>
          <w:fldChar w:fldCharType="separate"/>
        </w:r>
        <w:r w:rsidR="003E2643">
          <w:rPr>
            <w:rFonts w:ascii="Times New Roman" w:hAnsi="Times New Roman" w:cs="Times New Roman"/>
            <w:noProof/>
            <w:sz w:val="24"/>
          </w:rPr>
          <w:t>3</w:t>
        </w:r>
        <w:r w:rsidRPr="00A8161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81618" w:rsidRDefault="00A81618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82B" w:rsidRDefault="0078582B" w:rsidP="00A81618">
      <w:r>
        <w:separator/>
      </w:r>
    </w:p>
  </w:footnote>
  <w:footnote w:type="continuationSeparator" w:id="0">
    <w:p w:rsidR="0078582B" w:rsidRDefault="0078582B" w:rsidP="00A816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AA1A33A4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17B939AF"/>
    <w:multiLevelType w:val="hybridMultilevel"/>
    <w:tmpl w:val="DD1E6214"/>
    <w:lvl w:ilvl="0" w:tplc="2162F74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33516"/>
    <w:multiLevelType w:val="hybridMultilevel"/>
    <w:tmpl w:val="15E67D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701ACB"/>
    <w:multiLevelType w:val="hybridMultilevel"/>
    <w:tmpl w:val="48348076"/>
    <w:lvl w:ilvl="0" w:tplc="8CA62A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D2244"/>
    <w:multiLevelType w:val="hybridMultilevel"/>
    <w:tmpl w:val="60A63E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21CEA"/>
    <w:multiLevelType w:val="hybridMultilevel"/>
    <w:tmpl w:val="922A03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906EA"/>
    <w:multiLevelType w:val="hybridMultilevel"/>
    <w:tmpl w:val="ED86D266"/>
    <w:lvl w:ilvl="0" w:tplc="0426000F">
      <w:start w:val="1"/>
      <w:numFmt w:val="decimal"/>
      <w:lvlText w:val="%1."/>
      <w:lvlJc w:val="left"/>
      <w:pPr>
        <w:ind w:left="90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E5E32"/>
    <w:multiLevelType w:val="hybridMultilevel"/>
    <w:tmpl w:val="2CD2B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1618"/>
    <w:rsid w:val="00002D3D"/>
    <w:rsid w:val="00006850"/>
    <w:rsid w:val="00010D8F"/>
    <w:rsid w:val="00012C32"/>
    <w:rsid w:val="00014A01"/>
    <w:rsid w:val="00014AC9"/>
    <w:rsid w:val="00023D05"/>
    <w:rsid w:val="00025497"/>
    <w:rsid w:val="00030615"/>
    <w:rsid w:val="00031B29"/>
    <w:rsid w:val="0004388D"/>
    <w:rsid w:val="00043DC9"/>
    <w:rsid w:val="00044678"/>
    <w:rsid w:val="00051248"/>
    <w:rsid w:val="00055A74"/>
    <w:rsid w:val="000566DB"/>
    <w:rsid w:val="00060DDE"/>
    <w:rsid w:val="000640BE"/>
    <w:rsid w:val="00064AC9"/>
    <w:rsid w:val="00084305"/>
    <w:rsid w:val="00091B5C"/>
    <w:rsid w:val="000950CC"/>
    <w:rsid w:val="000E22AF"/>
    <w:rsid w:val="000E245F"/>
    <w:rsid w:val="000E5623"/>
    <w:rsid w:val="000E6017"/>
    <w:rsid w:val="000E7718"/>
    <w:rsid w:val="000F279E"/>
    <w:rsid w:val="000F319D"/>
    <w:rsid w:val="000F579F"/>
    <w:rsid w:val="00116A48"/>
    <w:rsid w:val="00121666"/>
    <w:rsid w:val="00130D1C"/>
    <w:rsid w:val="00135E17"/>
    <w:rsid w:val="00136A3C"/>
    <w:rsid w:val="00140157"/>
    <w:rsid w:val="001408B0"/>
    <w:rsid w:val="00141667"/>
    <w:rsid w:val="00143E3C"/>
    <w:rsid w:val="00144882"/>
    <w:rsid w:val="001529C3"/>
    <w:rsid w:val="00165ACD"/>
    <w:rsid w:val="0017094D"/>
    <w:rsid w:val="0017164F"/>
    <w:rsid w:val="00183DF0"/>
    <w:rsid w:val="001875D5"/>
    <w:rsid w:val="00196CF0"/>
    <w:rsid w:val="001A267F"/>
    <w:rsid w:val="001A7668"/>
    <w:rsid w:val="001B0E8E"/>
    <w:rsid w:val="001B706F"/>
    <w:rsid w:val="001C7A1A"/>
    <w:rsid w:val="001D31C8"/>
    <w:rsid w:val="001D6D07"/>
    <w:rsid w:val="001E22C6"/>
    <w:rsid w:val="001F0335"/>
    <w:rsid w:val="002060FE"/>
    <w:rsid w:val="002140DF"/>
    <w:rsid w:val="00223FCC"/>
    <w:rsid w:val="00231010"/>
    <w:rsid w:val="002350E4"/>
    <w:rsid w:val="00245BD2"/>
    <w:rsid w:val="002477A8"/>
    <w:rsid w:val="002539E8"/>
    <w:rsid w:val="00261927"/>
    <w:rsid w:val="00263EE9"/>
    <w:rsid w:val="002658D9"/>
    <w:rsid w:val="0026686E"/>
    <w:rsid w:val="00266DB3"/>
    <w:rsid w:val="00270825"/>
    <w:rsid w:val="00275DAB"/>
    <w:rsid w:val="002823AF"/>
    <w:rsid w:val="0028788B"/>
    <w:rsid w:val="002C0B24"/>
    <w:rsid w:val="002C57BD"/>
    <w:rsid w:val="002F0D17"/>
    <w:rsid w:val="002F736D"/>
    <w:rsid w:val="003001B0"/>
    <w:rsid w:val="00305CDA"/>
    <w:rsid w:val="0031273C"/>
    <w:rsid w:val="00315D57"/>
    <w:rsid w:val="00321F7F"/>
    <w:rsid w:val="0033160A"/>
    <w:rsid w:val="00334824"/>
    <w:rsid w:val="003361ED"/>
    <w:rsid w:val="00336AEF"/>
    <w:rsid w:val="00345FC4"/>
    <w:rsid w:val="003549A7"/>
    <w:rsid w:val="00357C8B"/>
    <w:rsid w:val="0037178A"/>
    <w:rsid w:val="00372148"/>
    <w:rsid w:val="00374C20"/>
    <w:rsid w:val="00377DB8"/>
    <w:rsid w:val="00385A5A"/>
    <w:rsid w:val="00391BA4"/>
    <w:rsid w:val="00392177"/>
    <w:rsid w:val="003A117B"/>
    <w:rsid w:val="003B6AD6"/>
    <w:rsid w:val="003B7861"/>
    <w:rsid w:val="003C0B4A"/>
    <w:rsid w:val="003C1C54"/>
    <w:rsid w:val="003C3B2B"/>
    <w:rsid w:val="003D3BB7"/>
    <w:rsid w:val="003D7520"/>
    <w:rsid w:val="003E2643"/>
    <w:rsid w:val="003E3D91"/>
    <w:rsid w:val="003E46E8"/>
    <w:rsid w:val="003E73A8"/>
    <w:rsid w:val="003F1049"/>
    <w:rsid w:val="00402BE2"/>
    <w:rsid w:val="00404B64"/>
    <w:rsid w:val="00415030"/>
    <w:rsid w:val="0041519F"/>
    <w:rsid w:val="004241CB"/>
    <w:rsid w:val="00432C42"/>
    <w:rsid w:val="00434F5C"/>
    <w:rsid w:val="00442828"/>
    <w:rsid w:val="0044448A"/>
    <w:rsid w:val="004462DE"/>
    <w:rsid w:val="00451988"/>
    <w:rsid w:val="00455F1F"/>
    <w:rsid w:val="00457BA0"/>
    <w:rsid w:val="004600A0"/>
    <w:rsid w:val="00474088"/>
    <w:rsid w:val="00485754"/>
    <w:rsid w:val="00491F50"/>
    <w:rsid w:val="00496058"/>
    <w:rsid w:val="0049692A"/>
    <w:rsid w:val="00497EB6"/>
    <w:rsid w:val="004B2016"/>
    <w:rsid w:val="004B237C"/>
    <w:rsid w:val="004B48AE"/>
    <w:rsid w:val="004B50BA"/>
    <w:rsid w:val="004B5B08"/>
    <w:rsid w:val="004B64F6"/>
    <w:rsid w:val="004D579F"/>
    <w:rsid w:val="004D779E"/>
    <w:rsid w:val="004E28BF"/>
    <w:rsid w:val="004F2B4B"/>
    <w:rsid w:val="004F2D90"/>
    <w:rsid w:val="00503264"/>
    <w:rsid w:val="0050444B"/>
    <w:rsid w:val="00506FBC"/>
    <w:rsid w:val="005240C0"/>
    <w:rsid w:val="005339A8"/>
    <w:rsid w:val="00542082"/>
    <w:rsid w:val="005432EA"/>
    <w:rsid w:val="00551168"/>
    <w:rsid w:val="00560A67"/>
    <w:rsid w:val="00562A4D"/>
    <w:rsid w:val="0056643B"/>
    <w:rsid w:val="005730BD"/>
    <w:rsid w:val="005758D1"/>
    <w:rsid w:val="00582DAC"/>
    <w:rsid w:val="00583A75"/>
    <w:rsid w:val="00583AE7"/>
    <w:rsid w:val="005A3714"/>
    <w:rsid w:val="005A5BA4"/>
    <w:rsid w:val="005B0217"/>
    <w:rsid w:val="005D0A0C"/>
    <w:rsid w:val="005D1DA8"/>
    <w:rsid w:val="005D207B"/>
    <w:rsid w:val="005D7512"/>
    <w:rsid w:val="005E0B8B"/>
    <w:rsid w:val="005E14F1"/>
    <w:rsid w:val="005E25A3"/>
    <w:rsid w:val="005E76F0"/>
    <w:rsid w:val="00602826"/>
    <w:rsid w:val="006033D0"/>
    <w:rsid w:val="00617660"/>
    <w:rsid w:val="00633A36"/>
    <w:rsid w:val="00635BCF"/>
    <w:rsid w:val="006360F9"/>
    <w:rsid w:val="0064480F"/>
    <w:rsid w:val="006463AE"/>
    <w:rsid w:val="00662F3C"/>
    <w:rsid w:val="0066472E"/>
    <w:rsid w:val="006654C7"/>
    <w:rsid w:val="0067274A"/>
    <w:rsid w:val="0067518E"/>
    <w:rsid w:val="00682F41"/>
    <w:rsid w:val="006846E2"/>
    <w:rsid w:val="00690DBB"/>
    <w:rsid w:val="0069129A"/>
    <w:rsid w:val="00696B0F"/>
    <w:rsid w:val="006A22C6"/>
    <w:rsid w:val="006A27E8"/>
    <w:rsid w:val="006A3725"/>
    <w:rsid w:val="006A5224"/>
    <w:rsid w:val="006B2E17"/>
    <w:rsid w:val="006B32B5"/>
    <w:rsid w:val="006B6B04"/>
    <w:rsid w:val="006D2A72"/>
    <w:rsid w:val="006D31ED"/>
    <w:rsid w:val="006D5B95"/>
    <w:rsid w:val="006F3290"/>
    <w:rsid w:val="007019A7"/>
    <w:rsid w:val="0070613E"/>
    <w:rsid w:val="00707EF2"/>
    <w:rsid w:val="0071122F"/>
    <w:rsid w:val="007142AD"/>
    <w:rsid w:val="007214D7"/>
    <w:rsid w:val="00725A0B"/>
    <w:rsid w:val="00727471"/>
    <w:rsid w:val="0073421E"/>
    <w:rsid w:val="00735539"/>
    <w:rsid w:val="0075059A"/>
    <w:rsid w:val="00751A84"/>
    <w:rsid w:val="00752412"/>
    <w:rsid w:val="0076132F"/>
    <w:rsid w:val="00765F19"/>
    <w:rsid w:val="007847E5"/>
    <w:rsid w:val="0078582B"/>
    <w:rsid w:val="007A131D"/>
    <w:rsid w:val="007A45DD"/>
    <w:rsid w:val="007A6547"/>
    <w:rsid w:val="007B0642"/>
    <w:rsid w:val="007C59FA"/>
    <w:rsid w:val="007D327B"/>
    <w:rsid w:val="007D7972"/>
    <w:rsid w:val="007E1735"/>
    <w:rsid w:val="007E25F6"/>
    <w:rsid w:val="007E6388"/>
    <w:rsid w:val="007E7156"/>
    <w:rsid w:val="007F2C6C"/>
    <w:rsid w:val="00811B7B"/>
    <w:rsid w:val="00812A51"/>
    <w:rsid w:val="00814E63"/>
    <w:rsid w:val="00814F53"/>
    <w:rsid w:val="00817C6C"/>
    <w:rsid w:val="008213ED"/>
    <w:rsid w:val="008214ED"/>
    <w:rsid w:val="00825133"/>
    <w:rsid w:val="00836E1A"/>
    <w:rsid w:val="0084270A"/>
    <w:rsid w:val="0084481A"/>
    <w:rsid w:val="0084749D"/>
    <w:rsid w:val="00863379"/>
    <w:rsid w:val="00863AD0"/>
    <w:rsid w:val="00865AFB"/>
    <w:rsid w:val="008720CA"/>
    <w:rsid w:val="00872DB3"/>
    <w:rsid w:val="008940A4"/>
    <w:rsid w:val="00894618"/>
    <w:rsid w:val="008A0F4B"/>
    <w:rsid w:val="008A2963"/>
    <w:rsid w:val="008A4AE2"/>
    <w:rsid w:val="008B7E2E"/>
    <w:rsid w:val="008B7E6D"/>
    <w:rsid w:val="008C0F66"/>
    <w:rsid w:val="008C61C1"/>
    <w:rsid w:val="008D0238"/>
    <w:rsid w:val="008E0588"/>
    <w:rsid w:val="008E12C5"/>
    <w:rsid w:val="008E4D7D"/>
    <w:rsid w:val="008E7C7A"/>
    <w:rsid w:val="008F0202"/>
    <w:rsid w:val="00902A8A"/>
    <w:rsid w:val="009132B7"/>
    <w:rsid w:val="00921D33"/>
    <w:rsid w:val="00925D6F"/>
    <w:rsid w:val="00927203"/>
    <w:rsid w:val="009323C9"/>
    <w:rsid w:val="0093468F"/>
    <w:rsid w:val="00937267"/>
    <w:rsid w:val="00942E5B"/>
    <w:rsid w:val="00947015"/>
    <w:rsid w:val="009523F4"/>
    <w:rsid w:val="00953137"/>
    <w:rsid w:val="00966064"/>
    <w:rsid w:val="00973FEE"/>
    <w:rsid w:val="00976A73"/>
    <w:rsid w:val="009772F6"/>
    <w:rsid w:val="0098452E"/>
    <w:rsid w:val="00987C6B"/>
    <w:rsid w:val="009952E2"/>
    <w:rsid w:val="009A44DC"/>
    <w:rsid w:val="009B058C"/>
    <w:rsid w:val="009B3D98"/>
    <w:rsid w:val="009C1E20"/>
    <w:rsid w:val="009C5B35"/>
    <w:rsid w:val="009D373E"/>
    <w:rsid w:val="009E6AFA"/>
    <w:rsid w:val="009F06ED"/>
    <w:rsid w:val="009F2736"/>
    <w:rsid w:val="009F74E8"/>
    <w:rsid w:val="00A07253"/>
    <w:rsid w:val="00A15F7D"/>
    <w:rsid w:val="00A315BD"/>
    <w:rsid w:val="00A34AF5"/>
    <w:rsid w:val="00A3511B"/>
    <w:rsid w:val="00A361BE"/>
    <w:rsid w:val="00A4162C"/>
    <w:rsid w:val="00A4349E"/>
    <w:rsid w:val="00A509EF"/>
    <w:rsid w:val="00A51C79"/>
    <w:rsid w:val="00A51DBE"/>
    <w:rsid w:val="00A55C36"/>
    <w:rsid w:val="00A6397B"/>
    <w:rsid w:val="00A64998"/>
    <w:rsid w:val="00A655B6"/>
    <w:rsid w:val="00A707AA"/>
    <w:rsid w:val="00A81618"/>
    <w:rsid w:val="00A934BB"/>
    <w:rsid w:val="00AB5431"/>
    <w:rsid w:val="00AC728F"/>
    <w:rsid w:val="00AD7033"/>
    <w:rsid w:val="00AF532A"/>
    <w:rsid w:val="00B30136"/>
    <w:rsid w:val="00B34BAE"/>
    <w:rsid w:val="00B43B86"/>
    <w:rsid w:val="00B46426"/>
    <w:rsid w:val="00B51FA4"/>
    <w:rsid w:val="00B621A4"/>
    <w:rsid w:val="00B6360E"/>
    <w:rsid w:val="00B65B43"/>
    <w:rsid w:val="00B8403A"/>
    <w:rsid w:val="00B94802"/>
    <w:rsid w:val="00B96E08"/>
    <w:rsid w:val="00BA1F30"/>
    <w:rsid w:val="00BB180C"/>
    <w:rsid w:val="00BB1BE8"/>
    <w:rsid w:val="00BB6B85"/>
    <w:rsid w:val="00BB6C7E"/>
    <w:rsid w:val="00BC1A9B"/>
    <w:rsid w:val="00BD08C7"/>
    <w:rsid w:val="00BE06EA"/>
    <w:rsid w:val="00BE30B0"/>
    <w:rsid w:val="00BE4C15"/>
    <w:rsid w:val="00BE6888"/>
    <w:rsid w:val="00BE707F"/>
    <w:rsid w:val="00BF0784"/>
    <w:rsid w:val="00BF23F1"/>
    <w:rsid w:val="00BF5AB0"/>
    <w:rsid w:val="00BF7AF4"/>
    <w:rsid w:val="00C0069A"/>
    <w:rsid w:val="00C03CF9"/>
    <w:rsid w:val="00C0676C"/>
    <w:rsid w:val="00C06991"/>
    <w:rsid w:val="00C12D0D"/>
    <w:rsid w:val="00C24296"/>
    <w:rsid w:val="00C24D5A"/>
    <w:rsid w:val="00C413A7"/>
    <w:rsid w:val="00C4226F"/>
    <w:rsid w:val="00C425E7"/>
    <w:rsid w:val="00C47B39"/>
    <w:rsid w:val="00C47D8D"/>
    <w:rsid w:val="00C51FD5"/>
    <w:rsid w:val="00C528F5"/>
    <w:rsid w:val="00C528FE"/>
    <w:rsid w:val="00C52E02"/>
    <w:rsid w:val="00C544D9"/>
    <w:rsid w:val="00C61D45"/>
    <w:rsid w:val="00C670D7"/>
    <w:rsid w:val="00C704FA"/>
    <w:rsid w:val="00C76DA3"/>
    <w:rsid w:val="00C87393"/>
    <w:rsid w:val="00CA52E6"/>
    <w:rsid w:val="00CA716F"/>
    <w:rsid w:val="00CB50BE"/>
    <w:rsid w:val="00CD556D"/>
    <w:rsid w:val="00CD58BE"/>
    <w:rsid w:val="00CE43F3"/>
    <w:rsid w:val="00CF5713"/>
    <w:rsid w:val="00D003D1"/>
    <w:rsid w:val="00D00A43"/>
    <w:rsid w:val="00D00C7C"/>
    <w:rsid w:val="00D022F7"/>
    <w:rsid w:val="00D11DDC"/>
    <w:rsid w:val="00D127B3"/>
    <w:rsid w:val="00D13638"/>
    <w:rsid w:val="00D14417"/>
    <w:rsid w:val="00D150FB"/>
    <w:rsid w:val="00D27E4E"/>
    <w:rsid w:val="00D304DE"/>
    <w:rsid w:val="00D31659"/>
    <w:rsid w:val="00D32BE7"/>
    <w:rsid w:val="00D34668"/>
    <w:rsid w:val="00D425B8"/>
    <w:rsid w:val="00D45C76"/>
    <w:rsid w:val="00D47413"/>
    <w:rsid w:val="00D62577"/>
    <w:rsid w:val="00D6615E"/>
    <w:rsid w:val="00D76295"/>
    <w:rsid w:val="00D835E7"/>
    <w:rsid w:val="00D94B95"/>
    <w:rsid w:val="00D9772F"/>
    <w:rsid w:val="00DA7443"/>
    <w:rsid w:val="00DA7EC1"/>
    <w:rsid w:val="00DB0709"/>
    <w:rsid w:val="00DC3F94"/>
    <w:rsid w:val="00DC7CF8"/>
    <w:rsid w:val="00DD01BC"/>
    <w:rsid w:val="00DD15D5"/>
    <w:rsid w:val="00DD1721"/>
    <w:rsid w:val="00DD4840"/>
    <w:rsid w:val="00DE3969"/>
    <w:rsid w:val="00DF4D9B"/>
    <w:rsid w:val="00E06632"/>
    <w:rsid w:val="00E06F43"/>
    <w:rsid w:val="00E104FB"/>
    <w:rsid w:val="00E11881"/>
    <w:rsid w:val="00E2794D"/>
    <w:rsid w:val="00E353E1"/>
    <w:rsid w:val="00E42B3F"/>
    <w:rsid w:val="00E42D40"/>
    <w:rsid w:val="00E44596"/>
    <w:rsid w:val="00E61AE5"/>
    <w:rsid w:val="00E707C2"/>
    <w:rsid w:val="00E71B1D"/>
    <w:rsid w:val="00E75808"/>
    <w:rsid w:val="00E7606B"/>
    <w:rsid w:val="00E76679"/>
    <w:rsid w:val="00E87465"/>
    <w:rsid w:val="00E921CC"/>
    <w:rsid w:val="00EA3046"/>
    <w:rsid w:val="00EB0868"/>
    <w:rsid w:val="00EC1EFE"/>
    <w:rsid w:val="00EC3B7D"/>
    <w:rsid w:val="00ED0F72"/>
    <w:rsid w:val="00ED79CD"/>
    <w:rsid w:val="00EE7766"/>
    <w:rsid w:val="00EF02E8"/>
    <w:rsid w:val="00EF4592"/>
    <w:rsid w:val="00EF6ED3"/>
    <w:rsid w:val="00F046F5"/>
    <w:rsid w:val="00F07317"/>
    <w:rsid w:val="00F13327"/>
    <w:rsid w:val="00F26EDE"/>
    <w:rsid w:val="00F34DE4"/>
    <w:rsid w:val="00F4148C"/>
    <w:rsid w:val="00F42BA2"/>
    <w:rsid w:val="00F541D1"/>
    <w:rsid w:val="00F54529"/>
    <w:rsid w:val="00F56D73"/>
    <w:rsid w:val="00F64687"/>
    <w:rsid w:val="00F64A42"/>
    <w:rsid w:val="00F72987"/>
    <w:rsid w:val="00F73D71"/>
    <w:rsid w:val="00F76BCC"/>
    <w:rsid w:val="00F848FC"/>
    <w:rsid w:val="00F85288"/>
    <w:rsid w:val="00F85622"/>
    <w:rsid w:val="00F862B1"/>
    <w:rsid w:val="00F92B79"/>
    <w:rsid w:val="00F967EB"/>
    <w:rsid w:val="00F97D52"/>
    <w:rsid w:val="00FB092A"/>
    <w:rsid w:val="00FB200E"/>
    <w:rsid w:val="00FC1CDD"/>
    <w:rsid w:val="00FC4398"/>
    <w:rsid w:val="00FE0EFA"/>
    <w:rsid w:val="00FE38AA"/>
    <w:rsid w:val="00FE6693"/>
    <w:rsid w:val="00FF0229"/>
    <w:rsid w:val="00FF3F8D"/>
    <w:rsid w:val="00FF44E4"/>
    <w:rsid w:val="00FF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A81618"/>
    <w:pPr>
      <w:spacing w:after="0" w:line="240" w:lineRule="auto"/>
    </w:pPr>
    <w:rPr>
      <w:rFonts w:ascii="Calibri" w:hAnsi="Calibri" w:cs="Calibri"/>
    </w:rPr>
  </w:style>
  <w:style w:type="paragraph" w:styleId="Virsraksts2">
    <w:name w:val="heading 2"/>
    <w:basedOn w:val="Parastais"/>
    <w:next w:val="Parastais"/>
    <w:link w:val="Virsraksts2Rakstz"/>
    <w:unhideWhenUsed/>
    <w:qFormat/>
    <w:rsid w:val="00A81618"/>
    <w:pPr>
      <w:keepNext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A81618"/>
    <w:rPr>
      <w:rFonts w:ascii="Calibri Light" w:eastAsia="Times New Roman" w:hAnsi="Calibri Light" w:cs="Times New Roman"/>
      <w:b/>
      <w:bCs/>
      <w:i/>
      <w:iCs/>
      <w:sz w:val="28"/>
      <w:szCs w:val="28"/>
      <w:lang w:val="lv-LV"/>
    </w:rPr>
  </w:style>
  <w:style w:type="table" w:styleId="Reatabula">
    <w:name w:val="Table Grid"/>
    <w:basedOn w:val="Parastatabula"/>
    <w:uiPriority w:val="39"/>
    <w:rsid w:val="00A8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ais"/>
    <w:link w:val="SarakstarindkopaRakstz"/>
    <w:qFormat/>
    <w:rsid w:val="00A81618"/>
    <w:pPr>
      <w:ind w:left="720"/>
      <w:contextualSpacing/>
    </w:pPr>
  </w:style>
  <w:style w:type="character" w:customStyle="1" w:styleId="SarakstarindkopaRakstz">
    <w:name w:val="Saraksta rindkopa Rakstz."/>
    <w:basedOn w:val="Noklusjumarindkopasfonts"/>
    <w:link w:val="Sarakstarindkopa"/>
    <w:locked/>
    <w:rsid w:val="00A81618"/>
    <w:rPr>
      <w:rFonts w:ascii="Calibri" w:hAnsi="Calibri" w:cs="Calibri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A8161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81618"/>
    <w:rPr>
      <w:rFonts w:ascii="Tahoma" w:hAnsi="Tahoma" w:cs="Tahoma"/>
      <w:sz w:val="16"/>
      <w:szCs w:val="16"/>
    </w:rPr>
  </w:style>
  <w:style w:type="paragraph" w:styleId="Galvene">
    <w:name w:val="header"/>
    <w:basedOn w:val="Parastais"/>
    <w:link w:val="GalveneRakstz"/>
    <w:uiPriority w:val="99"/>
    <w:semiHidden/>
    <w:unhideWhenUsed/>
    <w:rsid w:val="00A81618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A81618"/>
    <w:rPr>
      <w:rFonts w:ascii="Calibri" w:hAnsi="Calibri" w:cs="Calibri"/>
    </w:rPr>
  </w:style>
  <w:style w:type="paragraph" w:styleId="Kjene">
    <w:name w:val="footer"/>
    <w:basedOn w:val="Parastais"/>
    <w:link w:val="KjeneRakstz"/>
    <w:uiPriority w:val="99"/>
    <w:unhideWhenUsed/>
    <w:rsid w:val="00A81618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1618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2019-03-28T14:38:00Z</dcterms:created>
  <dcterms:modified xsi:type="dcterms:W3CDTF">2019-03-28T14:38:00Z</dcterms:modified>
</cp:coreProperties>
</file>