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DA" w:rsidRPr="003B4DDA" w:rsidRDefault="003B4DDA" w:rsidP="003B4DDA">
      <w:pPr>
        <w:jc w:val="center"/>
        <w:rPr>
          <w:rFonts w:ascii="Times New Roman" w:hAnsi="Times New Roman"/>
          <w:b/>
          <w:sz w:val="28"/>
          <w:szCs w:val="28"/>
          <w:lang w:val="lv-LV"/>
        </w:rPr>
      </w:pPr>
      <w:r w:rsidRPr="003B4DDA">
        <w:rPr>
          <w:rFonts w:ascii="Times New Roman" w:hAnsi="Times New Roman"/>
          <w:noProof/>
        </w:rPr>
        <w:drawing>
          <wp:inline distT="0" distB="0" distL="0" distR="0">
            <wp:extent cx="723265" cy="8585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3B4DDA" w:rsidRPr="003B4DDA" w:rsidRDefault="003B4DDA" w:rsidP="003B4DDA">
      <w:pPr>
        <w:jc w:val="center"/>
        <w:rPr>
          <w:rFonts w:ascii="Times New Roman" w:hAnsi="Times New Roman"/>
          <w:b/>
          <w:sz w:val="24"/>
          <w:szCs w:val="24"/>
          <w:lang w:val="lv-LV"/>
        </w:rPr>
      </w:pPr>
      <w:r w:rsidRPr="003B4DDA">
        <w:rPr>
          <w:rFonts w:ascii="Times New Roman" w:hAnsi="Times New Roman"/>
          <w:b/>
          <w:sz w:val="24"/>
          <w:szCs w:val="24"/>
          <w:lang w:val="lv-LV"/>
        </w:rPr>
        <w:t>LATVIJAS REPUBLIKA</w:t>
      </w:r>
    </w:p>
    <w:p w:rsidR="003B4DDA" w:rsidRPr="003B4DDA" w:rsidRDefault="003B4DDA" w:rsidP="003B4DDA">
      <w:pPr>
        <w:pBdr>
          <w:bottom w:val="single" w:sz="12" w:space="1" w:color="auto"/>
        </w:pBdr>
        <w:jc w:val="center"/>
        <w:rPr>
          <w:rFonts w:ascii="Times New Roman" w:hAnsi="Times New Roman"/>
          <w:b/>
          <w:sz w:val="28"/>
          <w:szCs w:val="28"/>
          <w:lang w:val="lv-LV"/>
        </w:rPr>
      </w:pPr>
      <w:r w:rsidRPr="003B4DDA">
        <w:rPr>
          <w:rFonts w:ascii="Times New Roman" w:hAnsi="Times New Roman"/>
          <w:b/>
          <w:sz w:val="28"/>
          <w:szCs w:val="28"/>
          <w:lang w:val="lv-LV"/>
        </w:rPr>
        <w:t>BALVU NOVADA PAŠVALDĪBA</w:t>
      </w:r>
    </w:p>
    <w:p w:rsidR="003B4DDA" w:rsidRPr="003B4DDA" w:rsidRDefault="003B4DDA" w:rsidP="003B4DDA">
      <w:pPr>
        <w:jc w:val="center"/>
        <w:rPr>
          <w:rFonts w:ascii="Times New Roman" w:hAnsi="Times New Roman"/>
          <w:sz w:val="20"/>
          <w:szCs w:val="20"/>
          <w:lang w:val="lv-LV"/>
        </w:rPr>
      </w:pPr>
      <w:proofErr w:type="spellStart"/>
      <w:r w:rsidRPr="003B4DDA">
        <w:rPr>
          <w:rFonts w:ascii="Times New Roman" w:hAnsi="Times New Roman"/>
          <w:sz w:val="20"/>
          <w:szCs w:val="20"/>
          <w:lang w:val="lv-LV"/>
        </w:rPr>
        <w:t>Reģ</w:t>
      </w:r>
      <w:proofErr w:type="spellEnd"/>
      <w:r w:rsidRPr="003B4DDA">
        <w:rPr>
          <w:rFonts w:ascii="Times New Roman" w:hAnsi="Times New Roman"/>
          <w:sz w:val="20"/>
          <w:szCs w:val="20"/>
          <w:lang w:val="lv-LV"/>
        </w:rPr>
        <w:t xml:space="preserve">. </w:t>
      </w:r>
      <w:proofErr w:type="spellStart"/>
      <w:r w:rsidRPr="003B4DDA">
        <w:rPr>
          <w:rFonts w:ascii="Times New Roman" w:hAnsi="Times New Roman"/>
          <w:sz w:val="20"/>
          <w:szCs w:val="20"/>
          <w:lang w:val="lv-LV"/>
        </w:rPr>
        <w:t>Nr.90009115622</w:t>
      </w:r>
      <w:proofErr w:type="spellEnd"/>
      <w:r w:rsidRPr="003B4DDA">
        <w:rPr>
          <w:rFonts w:ascii="Times New Roman" w:hAnsi="Times New Roman"/>
          <w:sz w:val="20"/>
          <w:szCs w:val="20"/>
          <w:lang w:val="lv-LV"/>
        </w:rPr>
        <w:t xml:space="preserve">, Bērzpils ielā 1A, Balvos, Balvu novadā, LV – 4501, tālrunis + 371 64522453 </w:t>
      </w:r>
    </w:p>
    <w:p w:rsidR="003B4DDA" w:rsidRPr="003B4DDA" w:rsidRDefault="003B4DDA" w:rsidP="003B4DDA">
      <w:pPr>
        <w:jc w:val="center"/>
        <w:rPr>
          <w:rFonts w:ascii="Times New Roman" w:hAnsi="Times New Roman"/>
          <w:sz w:val="20"/>
          <w:szCs w:val="20"/>
          <w:lang w:val="lv-LV"/>
        </w:rPr>
      </w:pPr>
      <w:r w:rsidRPr="003B4DDA">
        <w:rPr>
          <w:rFonts w:ascii="Times New Roman" w:hAnsi="Times New Roman"/>
          <w:sz w:val="20"/>
          <w:szCs w:val="20"/>
          <w:lang w:val="lv-LV"/>
        </w:rPr>
        <w:t xml:space="preserve">fakss + 371 64522453, e – pasts: </w:t>
      </w:r>
      <w:hyperlink r:id="rId9" w:history="1">
        <w:r w:rsidRPr="003B4DDA">
          <w:rPr>
            <w:rFonts w:ascii="Times New Roman" w:hAnsi="Times New Roman"/>
            <w:sz w:val="20"/>
            <w:u w:val="single"/>
            <w:lang w:val="lv-LV"/>
          </w:rPr>
          <w:t>dome@balvi.lv</w:t>
        </w:r>
      </w:hyperlink>
    </w:p>
    <w:p w:rsidR="003B4DDA" w:rsidRPr="003B4DDA" w:rsidRDefault="003B4DDA" w:rsidP="003B4DDA">
      <w:pPr>
        <w:keepNext/>
        <w:jc w:val="right"/>
        <w:outlineLvl w:val="1"/>
        <w:rPr>
          <w:rFonts w:ascii="Times New Roman" w:eastAsia="Times New Roman" w:hAnsi="Times New Roman"/>
          <w:b/>
          <w:sz w:val="24"/>
          <w:szCs w:val="24"/>
          <w:lang w:val="lv-LV"/>
        </w:rPr>
      </w:pPr>
    </w:p>
    <w:p w:rsidR="003B4DDA" w:rsidRPr="003B4DDA" w:rsidRDefault="003B4DDA" w:rsidP="003B4DDA">
      <w:pPr>
        <w:keepNext/>
        <w:jc w:val="right"/>
        <w:outlineLvl w:val="1"/>
        <w:rPr>
          <w:rFonts w:ascii="Times New Roman" w:eastAsia="Times New Roman" w:hAnsi="Times New Roman"/>
          <w:b/>
          <w:sz w:val="24"/>
          <w:szCs w:val="24"/>
          <w:lang w:val="lv-LV"/>
        </w:rPr>
      </w:pPr>
      <w:r w:rsidRPr="003B4DDA">
        <w:rPr>
          <w:rFonts w:ascii="Times New Roman" w:eastAsia="Times New Roman" w:hAnsi="Times New Roman"/>
          <w:b/>
          <w:sz w:val="24"/>
          <w:szCs w:val="24"/>
          <w:lang w:val="lv-LV"/>
        </w:rPr>
        <w:t>APSTIPRINĀTI</w:t>
      </w:r>
    </w:p>
    <w:p w:rsidR="003B4DDA" w:rsidRPr="003B4DDA" w:rsidRDefault="003B4DDA" w:rsidP="003B4DDA">
      <w:pPr>
        <w:keepNext/>
        <w:jc w:val="right"/>
        <w:outlineLvl w:val="1"/>
        <w:rPr>
          <w:rFonts w:ascii="Times New Roman" w:eastAsia="Times New Roman" w:hAnsi="Times New Roman"/>
          <w:sz w:val="24"/>
          <w:szCs w:val="24"/>
          <w:lang w:val="lv-LV"/>
        </w:rPr>
      </w:pPr>
      <w:r w:rsidRPr="003B4DDA">
        <w:rPr>
          <w:rFonts w:ascii="Times New Roman" w:eastAsia="Times New Roman" w:hAnsi="Times New Roman"/>
          <w:sz w:val="24"/>
          <w:szCs w:val="24"/>
          <w:lang w:val="lv-LV"/>
        </w:rPr>
        <w:t xml:space="preserve">ar Balvu novada Domes </w:t>
      </w:r>
    </w:p>
    <w:p w:rsidR="003B4DDA" w:rsidRPr="003B4DDA" w:rsidRDefault="003B4DDA" w:rsidP="003B4DDA">
      <w:pPr>
        <w:keepNext/>
        <w:jc w:val="right"/>
        <w:outlineLvl w:val="1"/>
        <w:rPr>
          <w:rFonts w:ascii="Times New Roman" w:eastAsia="Times New Roman" w:hAnsi="Times New Roman"/>
          <w:sz w:val="24"/>
          <w:szCs w:val="24"/>
          <w:lang w:val="lv-LV"/>
        </w:rPr>
      </w:pPr>
      <w:proofErr w:type="spellStart"/>
      <w:proofErr w:type="gramStart"/>
      <w:r w:rsidRPr="003B4DDA">
        <w:rPr>
          <w:rFonts w:ascii="Times New Roman" w:eastAsia="Times New Roman" w:hAnsi="Times New Roman"/>
          <w:sz w:val="24"/>
          <w:szCs w:val="24"/>
          <w:lang w:val="lv-LV"/>
        </w:rPr>
        <w:t>2019.gada</w:t>
      </w:r>
      <w:proofErr w:type="spellEnd"/>
      <w:proofErr w:type="gramEnd"/>
      <w:r w:rsidRPr="003B4DDA">
        <w:rPr>
          <w:rFonts w:ascii="Times New Roman" w:eastAsia="Times New Roman" w:hAnsi="Times New Roman"/>
          <w:sz w:val="24"/>
          <w:szCs w:val="24"/>
          <w:lang w:val="lv-LV"/>
        </w:rPr>
        <w:t xml:space="preserve"> </w:t>
      </w:r>
      <w:proofErr w:type="spellStart"/>
      <w:r w:rsidRPr="003B4DDA">
        <w:rPr>
          <w:rFonts w:ascii="Times New Roman" w:eastAsia="Times New Roman" w:hAnsi="Times New Roman"/>
          <w:sz w:val="24"/>
          <w:szCs w:val="24"/>
          <w:lang w:val="lv-LV"/>
        </w:rPr>
        <w:t>28.novembra</w:t>
      </w:r>
      <w:proofErr w:type="spellEnd"/>
    </w:p>
    <w:p w:rsidR="003B4DDA" w:rsidRPr="003B4DDA" w:rsidRDefault="003B4DDA" w:rsidP="003B4DDA">
      <w:pPr>
        <w:jc w:val="right"/>
        <w:rPr>
          <w:rFonts w:ascii="Times New Roman" w:eastAsia="Times New Roman" w:hAnsi="Times New Roman"/>
          <w:sz w:val="24"/>
          <w:szCs w:val="24"/>
          <w:lang w:val="lv-LV"/>
        </w:rPr>
      </w:pPr>
      <w:r w:rsidRPr="003B4DDA">
        <w:rPr>
          <w:rFonts w:ascii="Times New Roman" w:eastAsia="Times New Roman" w:hAnsi="Times New Roman"/>
          <w:sz w:val="24"/>
          <w:szCs w:val="24"/>
          <w:lang w:val="lv-LV"/>
        </w:rPr>
        <w:t xml:space="preserve">lēmumu (sēdes prot. </w:t>
      </w:r>
      <w:proofErr w:type="spellStart"/>
      <w:r w:rsidRPr="003B4DDA">
        <w:rPr>
          <w:rFonts w:ascii="Times New Roman" w:eastAsia="Times New Roman" w:hAnsi="Times New Roman"/>
          <w:sz w:val="24"/>
          <w:szCs w:val="24"/>
          <w:lang w:val="lv-LV"/>
        </w:rPr>
        <w:t>Nr.</w:t>
      </w:r>
      <w:r>
        <w:rPr>
          <w:rFonts w:ascii="Times New Roman" w:eastAsia="Times New Roman" w:hAnsi="Times New Roman"/>
          <w:sz w:val="24"/>
          <w:szCs w:val="24"/>
          <w:lang w:val="lv-LV"/>
        </w:rPr>
        <w:t>17</w:t>
      </w:r>
      <w:proofErr w:type="spellEnd"/>
      <w:r w:rsidRPr="003B4DDA">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4</w:t>
      </w:r>
      <w:r w:rsidRPr="003B4DDA">
        <w:rPr>
          <w:rFonts w:ascii="Times New Roman" w:eastAsia="Times New Roman" w:hAnsi="Times New Roman"/>
          <w:sz w:val="24"/>
          <w:szCs w:val="24"/>
          <w:lang w:val="lv-LV"/>
        </w:rPr>
        <w:t>.§)</w:t>
      </w:r>
    </w:p>
    <w:p w:rsidR="003B4DDA" w:rsidRPr="003B4DDA" w:rsidRDefault="003B4DDA" w:rsidP="003B4DDA">
      <w:pPr>
        <w:jc w:val="center"/>
        <w:rPr>
          <w:rFonts w:ascii="Times New Roman" w:eastAsia="Times New Roman" w:hAnsi="Times New Roman" w:cs="Times New Roman"/>
          <w:b/>
          <w:sz w:val="28"/>
          <w:szCs w:val="28"/>
          <w:lang w:val="lv-LV" w:eastAsia="lv-LV"/>
        </w:rPr>
      </w:pPr>
    </w:p>
    <w:p w:rsidR="003B4DDA" w:rsidRPr="003B4DDA" w:rsidRDefault="003B4DDA" w:rsidP="003B4DDA">
      <w:pPr>
        <w:jc w:val="center"/>
        <w:rPr>
          <w:rFonts w:ascii="Times New Roman" w:eastAsia="Times New Roman" w:hAnsi="Times New Roman" w:cs="Times New Roman"/>
          <w:b/>
          <w:i/>
          <w:sz w:val="28"/>
          <w:szCs w:val="28"/>
          <w:lang w:val="lv-LV" w:eastAsia="lv-LV"/>
        </w:rPr>
      </w:pPr>
      <w:r w:rsidRPr="003B4DDA">
        <w:rPr>
          <w:rFonts w:ascii="Times New Roman" w:eastAsia="Times New Roman" w:hAnsi="Times New Roman" w:cs="Times New Roman"/>
          <w:b/>
          <w:sz w:val="28"/>
          <w:szCs w:val="28"/>
          <w:lang w:val="lv-LV" w:eastAsia="lv-LV"/>
        </w:rPr>
        <w:t>KUBULU PIRMSSKOLAS IZGLĪTĪBAS IESTĀDES „IEVIŅA”</w:t>
      </w:r>
    </w:p>
    <w:p w:rsidR="003B4DDA" w:rsidRPr="003B4DDA" w:rsidRDefault="003B4DDA" w:rsidP="003B4DDA">
      <w:pPr>
        <w:jc w:val="center"/>
        <w:rPr>
          <w:rFonts w:ascii="Times New Roman" w:eastAsia="Times New Roman" w:hAnsi="Times New Roman" w:cs="Times New Roman"/>
          <w:b/>
          <w:sz w:val="24"/>
          <w:szCs w:val="24"/>
          <w:lang w:val="lv-LV" w:eastAsia="lv-LV"/>
        </w:rPr>
      </w:pPr>
      <w:r w:rsidRPr="003B4DDA">
        <w:rPr>
          <w:rFonts w:ascii="Times New Roman" w:eastAsia="Times New Roman" w:hAnsi="Times New Roman" w:cs="Times New Roman"/>
          <w:b/>
          <w:sz w:val="28"/>
          <w:szCs w:val="28"/>
          <w:lang w:val="lv-LV" w:eastAsia="lv-LV"/>
        </w:rPr>
        <w:t>NOLIKUMS</w:t>
      </w:r>
    </w:p>
    <w:p w:rsidR="003B4DDA" w:rsidRPr="003B4DDA" w:rsidRDefault="003B4DDA" w:rsidP="003B4DDA">
      <w:pPr>
        <w:jc w:val="center"/>
        <w:rPr>
          <w:rFonts w:ascii="Times New Roman" w:eastAsia="Times New Roman" w:hAnsi="Times New Roman" w:cs="Times New Roman"/>
          <w:sz w:val="24"/>
          <w:szCs w:val="24"/>
          <w:lang w:val="lv-LV" w:eastAsia="lv-LV"/>
        </w:rPr>
      </w:pPr>
      <w:r w:rsidRPr="003B4DDA">
        <w:rPr>
          <w:rFonts w:ascii="Times New Roman" w:eastAsia="Times New Roman" w:hAnsi="Times New Roman" w:cs="Times New Roman"/>
          <w:sz w:val="24"/>
          <w:szCs w:val="24"/>
          <w:lang w:val="lv-LV" w:eastAsia="lv-LV"/>
        </w:rPr>
        <w:t>Balvos</w:t>
      </w:r>
    </w:p>
    <w:p w:rsidR="003B4DDA" w:rsidRPr="003B4DDA" w:rsidRDefault="003B4DDA" w:rsidP="003B4DDA">
      <w:pPr>
        <w:rPr>
          <w:rFonts w:ascii="Times New Roman" w:eastAsia="Times New Roman" w:hAnsi="Times New Roman" w:cs="Times New Roman"/>
          <w:sz w:val="24"/>
          <w:szCs w:val="24"/>
          <w:lang w:val="lv-LV" w:eastAsia="lv-LV"/>
        </w:rPr>
      </w:pPr>
      <w:proofErr w:type="spellStart"/>
      <w:proofErr w:type="gramStart"/>
      <w:r w:rsidRPr="003B4DDA">
        <w:rPr>
          <w:rFonts w:ascii="Times New Roman" w:eastAsia="Times New Roman" w:hAnsi="Times New Roman" w:cs="Times New Roman"/>
          <w:sz w:val="24"/>
          <w:szCs w:val="24"/>
          <w:lang w:val="lv-LV" w:eastAsia="lv-LV"/>
        </w:rPr>
        <w:t>2019.gada</w:t>
      </w:r>
      <w:proofErr w:type="spellEnd"/>
      <w:proofErr w:type="gramEnd"/>
      <w:r w:rsidRPr="003B4DDA">
        <w:rPr>
          <w:rFonts w:ascii="Times New Roman" w:eastAsia="Times New Roman" w:hAnsi="Times New Roman" w:cs="Times New Roman"/>
          <w:sz w:val="24"/>
          <w:szCs w:val="24"/>
          <w:lang w:val="lv-LV" w:eastAsia="lv-LV"/>
        </w:rPr>
        <w:t xml:space="preserve"> </w:t>
      </w:r>
      <w:proofErr w:type="spellStart"/>
      <w:r w:rsidRPr="003B4DDA">
        <w:rPr>
          <w:rFonts w:ascii="Times New Roman" w:eastAsia="Times New Roman" w:hAnsi="Times New Roman" w:cs="Times New Roman"/>
          <w:sz w:val="24"/>
          <w:szCs w:val="24"/>
          <w:lang w:val="lv-LV" w:eastAsia="lv-LV"/>
        </w:rPr>
        <w:t>28.novembrī</w:t>
      </w:r>
      <w:proofErr w:type="spellEnd"/>
      <w:r w:rsidRPr="003B4DDA">
        <w:rPr>
          <w:rFonts w:ascii="Times New Roman" w:eastAsia="Times New Roman" w:hAnsi="Times New Roman" w:cs="Times New Roman"/>
          <w:sz w:val="24"/>
          <w:szCs w:val="24"/>
          <w:lang w:val="lv-LV" w:eastAsia="lv-LV"/>
        </w:rPr>
        <w:t xml:space="preserve"> </w:t>
      </w:r>
    </w:p>
    <w:p w:rsidR="003B4DDA" w:rsidRPr="003B4DDA" w:rsidRDefault="003B4DDA" w:rsidP="003B4DDA">
      <w:pPr>
        <w:jc w:val="right"/>
        <w:rPr>
          <w:rFonts w:ascii="Times New Roman" w:eastAsia="Times New Roman" w:hAnsi="Times New Roman" w:cs="Times New Roman"/>
          <w:i/>
          <w:spacing w:val="4"/>
          <w:sz w:val="20"/>
          <w:szCs w:val="20"/>
          <w:lang w:val="lv-LV" w:eastAsia="lv-LV"/>
        </w:rPr>
      </w:pPr>
      <w:r w:rsidRPr="003B4DDA">
        <w:rPr>
          <w:rFonts w:ascii="Times New Roman" w:eastAsia="Times New Roman" w:hAnsi="Times New Roman" w:cs="Times New Roman"/>
          <w:i/>
          <w:spacing w:val="4"/>
          <w:sz w:val="20"/>
          <w:szCs w:val="20"/>
          <w:lang w:val="lv-LV" w:eastAsia="lv-LV"/>
        </w:rPr>
        <w:t xml:space="preserve">Izdots saskaņā ar </w:t>
      </w:r>
    </w:p>
    <w:p w:rsidR="003B4DDA" w:rsidRPr="003B4DDA" w:rsidRDefault="003B4DDA" w:rsidP="003B4DDA">
      <w:pPr>
        <w:jc w:val="right"/>
        <w:rPr>
          <w:rFonts w:ascii="Times New Roman" w:eastAsia="Times New Roman" w:hAnsi="Times New Roman" w:cs="Times New Roman"/>
          <w:i/>
          <w:spacing w:val="4"/>
          <w:sz w:val="20"/>
          <w:szCs w:val="20"/>
          <w:lang w:val="lv-LV" w:eastAsia="lv-LV"/>
        </w:rPr>
      </w:pPr>
      <w:r w:rsidRPr="003B4DDA">
        <w:rPr>
          <w:rFonts w:ascii="Times New Roman" w:eastAsia="Times New Roman" w:hAnsi="Times New Roman" w:cs="Times New Roman"/>
          <w:i/>
          <w:spacing w:val="4"/>
          <w:sz w:val="20"/>
          <w:szCs w:val="20"/>
          <w:lang w:val="lv-LV" w:eastAsia="lv-LV"/>
        </w:rPr>
        <w:t xml:space="preserve">likuma „Par pašvaldībām” </w:t>
      </w:r>
      <w:proofErr w:type="spellStart"/>
      <w:proofErr w:type="gramStart"/>
      <w:r w:rsidRPr="003B4DDA">
        <w:rPr>
          <w:rFonts w:ascii="Times New Roman" w:eastAsia="Times New Roman" w:hAnsi="Times New Roman" w:cs="Times New Roman"/>
          <w:i/>
          <w:spacing w:val="4"/>
          <w:sz w:val="20"/>
          <w:szCs w:val="20"/>
          <w:lang w:val="lv-LV" w:eastAsia="lv-LV"/>
        </w:rPr>
        <w:t>21.panta</w:t>
      </w:r>
      <w:proofErr w:type="spellEnd"/>
      <w:proofErr w:type="gramEnd"/>
      <w:r w:rsidRPr="003B4DDA">
        <w:rPr>
          <w:rFonts w:ascii="Times New Roman" w:eastAsia="Times New Roman" w:hAnsi="Times New Roman" w:cs="Times New Roman"/>
          <w:i/>
          <w:spacing w:val="4"/>
          <w:sz w:val="20"/>
          <w:szCs w:val="20"/>
          <w:lang w:val="lv-LV" w:eastAsia="lv-LV"/>
        </w:rPr>
        <w:t xml:space="preserve"> pirmās daļas </w:t>
      </w:r>
      <w:proofErr w:type="spellStart"/>
      <w:r w:rsidRPr="003B4DDA">
        <w:rPr>
          <w:rFonts w:ascii="Times New Roman" w:eastAsia="Times New Roman" w:hAnsi="Times New Roman" w:cs="Times New Roman"/>
          <w:i/>
          <w:spacing w:val="4"/>
          <w:sz w:val="20"/>
          <w:szCs w:val="20"/>
          <w:lang w:val="lv-LV" w:eastAsia="lv-LV"/>
        </w:rPr>
        <w:t>8.punktu</w:t>
      </w:r>
      <w:proofErr w:type="spellEnd"/>
      <w:r w:rsidRPr="003B4DDA">
        <w:rPr>
          <w:rFonts w:ascii="Times New Roman" w:eastAsia="Times New Roman" w:hAnsi="Times New Roman" w:cs="Times New Roman"/>
          <w:i/>
          <w:spacing w:val="4"/>
          <w:sz w:val="20"/>
          <w:szCs w:val="20"/>
          <w:lang w:val="lv-LV" w:eastAsia="lv-LV"/>
        </w:rPr>
        <w:t xml:space="preserve"> </w:t>
      </w:r>
    </w:p>
    <w:p w:rsidR="003B4DDA" w:rsidRPr="003B4DDA" w:rsidRDefault="003B4DDA" w:rsidP="003B4DDA">
      <w:pPr>
        <w:jc w:val="right"/>
        <w:rPr>
          <w:rFonts w:ascii="Times New Roman" w:eastAsia="Times New Roman" w:hAnsi="Times New Roman" w:cs="Times New Roman"/>
          <w:i/>
          <w:spacing w:val="4"/>
          <w:sz w:val="20"/>
          <w:szCs w:val="20"/>
          <w:lang w:val="lv-LV" w:eastAsia="lv-LV"/>
        </w:rPr>
      </w:pPr>
      <w:r w:rsidRPr="003B4DDA">
        <w:rPr>
          <w:rFonts w:ascii="Times New Roman" w:eastAsia="Times New Roman" w:hAnsi="Times New Roman" w:cs="Times New Roman"/>
          <w:i/>
          <w:spacing w:val="4"/>
          <w:sz w:val="20"/>
          <w:szCs w:val="20"/>
          <w:lang w:val="lv-LV" w:eastAsia="lv-LV"/>
        </w:rPr>
        <w:t xml:space="preserve">Izglītības likuma </w:t>
      </w:r>
      <w:proofErr w:type="spellStart"/>
      <w:proofErr w:type="gramStart"/>
      <w:r w:rsidRPr="003B4DDA">
        <w:rPr>
          <w:rFonts w:ascii="Times New Roman" w:eastAsia="Times New Roman" w:hAnsi="Times New Roman" w:cs="Times New Roman"/>
          <w:i/>
          <w:spacing w:val="4"/>
          <w:sz w:val="20"/>
          <w:szCs w:val="20"/>
          <w:lang w:val="lv-LV" w:eastAsia="lv-LV"/>
        </w:rPr>
        <w:t>22.panta</w:t>
      </w:r>
      <w:proofErr w:type="spellEnd"/>
      <w:proofErr w:type="gramEnd"/>
      <w:r w:rsidRPr="003B4DDA">
        <w:rPr>
          <w:rFonts w:ascii="Times New Roman" w:eastAsia="Times New Roman" w:hAnsi="Times New Roman" w:cs="Times New Roman"/>
          <w:i/>
          <w:spacing w:val="4"/>
          <w:sz w:val="20"/>
          <w:szCs w:val="20"/>
          <w:lang w:val="lv-LV" w:eastAsia="lv-LV"/>
        </w:rPr>
        <w:t xml:space="preserve"> pirmo daļu, Vispārējās izglītības likuma </w:t>
      </w:r>
      <w:proofErr w:type="spellStart"/>
      <w:r w:rsidRPr="003B4DDA">
        <w:rPr>
          <w:rFonts w:ascii="Times New Roman" w:eastAsia="Times New Roman" w:hAnsi="Times New Roman" w:cs="Times New Roman"/>
          <w:i/>
          <w:spacing w:val="4"/>
          <w:sz w:val="20"/>
          <w:szCs w:val="20"/>
          <w:lang w:val="lv-LV" w:eastAsia="lv-LV"/>
        </w:rPr>
        <w:t>9.pantu</w:t>
      </w:r>
      <w:proofErr w:type="spellEnd"/>
      <w:r w:rsidRPr="003B4DDA">
        <w:rPr>
          <w:rFonts w:ascii="Times New Roman" w:eastAsia="Times New Roman" w:hAnsi="Times New Roman" w:cs="Times New Roman"/>
          <w:i/>
          <w:spacing w:val="4"/>
          <w:sz w:val="20"/>
          <w:szCs w:val="20"/>
          <w:lang w:val="lv-LV" w:eastAsia="lv-LV"/>
        </w:rPr>
        <w:t>,</w:t>
      </w:r>
    </w:p>
    <w:p w:rsidR="003B4DDA" w:rsidRPr="003B4DDA" w:rsidRDefault="003B4DDA" w:rsidP="003B4DDA">
      <w:pPr>
        <w:jc w:val="right"/>
        <w:rPr>
          <w:rFonts w:ascii="Times New Roman" w:eastAsia="Times New Roman" w:hAnsi="Times New Roman" w:cs="Times New Roman"/>
          <w:i/>
          <w:sz w:val="20"/>
          <w:szCs w:val="20"/>
          <w:lang w:val="lv-LV" w:eastAsia="lv-LV"/>
        </w:rPr>
      </w:pPr>
      <w:r w:rsidRPr="003B4DDA">
        <w:rPr>
          <w:rFonts w:ascii="Times New Roman" w:eastAsia="Times New Roman" w:hAnsi="Times New Roman" w:cs="Times New Roman"/>
          <w:i/>
          <w:sz w:val="20"/>
          <w:szCs w:val="20"/>
          <w:lang w:val="lv-LV" w:eastAsia="lv-LV"/>
        </w:rPr>
        <w:t xml:space="preserve">MK </w:t>
      </w:r>
      <w:proofErr w:type="spellStart"/>
      <w:proofErr w:type="gramStart"/>
      <w:r w:rsidRPr="003B4DDA">
        <w:rPr>
          <w:rFonts w:ascii="Times New Roman" w:eastAsia="Times New Roman" w:hAnsi="Times New Roman" w:cs="Times New Roman"/>
          <w:i/>
          <w:sz w:val="20"/>
          <w:szCs w:val="20"/>
          <w:lang w:val="lv-LV" w:eastAsia="lv-LV"/>
        </w:rPr>
        <w:t>2018.gada</w:t>
      </w:r>
      <w:proofErr w:type="spellEnd"/>
      <w:proofErr w:type="gramEnd"/>
      <w:r w:rsidRPr="003B4DDA">
        <w:rPr>
          <w:rFonts w:ascii="Times New Roman" w:eastAsia="Times New Roman" w:hAnsi="Times New Roman" w:cs="Times New Roman"/>
          <w:i/>
          <w:sz w:val="20"/>
          <w:szCs w:val="20"/>
          <w:lang w:val="lv-LV" w:eastAsia="lv-LV"/>
        </w:rPr>
        <w:t xml:space="preserve"> </w:t>
      </w:r>
      <w:proofErr w:type="spellStart"/>
      <w:r w:rsidRPr="003B4DDA">
        <w:rPr>
          <w:rFonts w:ascii="Times New Roman" w:eastAsia="Times New Roman" w:hAnsi="Times New Roman" w:cs="Times New Roman"/>
          <w:i/>
          <w:sz w:val="20"/>
          <w:szCs w:val="20"/>
          <w:lang w:val="lv-LV" w:eastAsia="lv-LV"/>
        </w:rPr>
        <w:t>21.novembra</w:t>
      </w:r>
      <w:proofErr w:type="spellEnd"/>
      <w:r w:rsidRPr="003B4DDA">
        <w:rPr>
          <w:rFonts w:ascii="Times New Roman" w:eastAsia="Times New Roman" w:hAnsi="Times New Roman" w:cs="Times New Roman"/>
          <w:i/>
          <w:sz w:val="20"/>
          <w:szCs w:val="20"/>
          <w:lang w:val="lv-LV" w:eastAsia="lv-LV"/>
        </w:rPr>
        <w:t xml:space="preserve"> noteikumiem </w:t>
      </w:r>
      <w:proofErr w:type="spellStart"/>
      <w:r w:rsidRPr="003B4DDA">
        <w:rPr>
          <w:rFonts w:ascii="Times New Roman" w:eastAsia="Times New Roman" w:hAnsi="Times New Roman" w:cs="Times New Roman"/>
          <w:i/>
          <w:sz w:val="20"/>
          <w:szCs w:val="20"/>
          <w:lang w:val="lv-LV" w:eastAsia="lv-LV"/>
        </w:rPr>
        <w:t>Nr.716</w:t>
      </w:r>
      <w:proofErr w:type="spellEnd"/>
      <w:r w:rsidRPr="003B4DDA">
        <w:rPr>
          <w:rFonts w:ascii="Times New Roman" w:eastAsia="Times New Roman" w:hAnsi="Times New Roman" w:cs="Times New Roman"/>
          <w:i/>
          <w:sz w:val="20"/>
          <w:szCs w:val="20"/>
          <w:lang w:val="lv-LV" w:eastAsia="lv-LV"/>
        </w:rPr>
        <w:t xml:space="preserve"> „Noteikumi par valsts pirmsskolas</w:t>
      </w:r>
    </w:p>
    <w:p w:rsidR="003B4DDA" w:rsidRPr="003B4DDA" w:rsidRDefault="003B4DDA" w:rsidP="003B4DDA">
      <w:pPr>
        <w:jc w:val="right"/>
        <w:rPr>
          <w:rFonts w:ascii="Times New Roman" w:eastAsia="Times New Roman" w:hAnsi="Times New Roman" w:cs="Times New Roman"/>
          <w:i/>
          <w:sz w:val="20"/>
          <w:szCs w:val="20"/>
          <w:lang w:val="lv-LV" w:eastAsia="lv-LV"/>
        </w:rPr>
      </w:pPr>
      <w:r w:rsidRPr="003B4DDA">
        <w:rPr>
          <w:rFonts w:ascii="Times New Roman" w:eastAsia="Times New Roman" w:hAnsi="Times New Roman" w:cs="Times New Roman"/>
          <w:i/>
          <w:sz w:val="20"/>
          <w:szCs w:val="20"/>
          <w:lang w:val="lv-LV" w:eastAsia="lv-LV"/>
        </w:rPr>
        <w:t xml:space="preserve">izglītības vadlīnijām un pirmsskolas izglītības programmu paraugiem” </w:t>
      </w:r>
    </w:p>
    <w:p w:rsidR="003B4DDA" w:rsidRPr="003B4DDA" w:rsidRDefault="003B4DDA" w:rsidP="003B4DDA">
      <w:pPr>
        <w:tabs>
          <w:tab w:val="left" w:pos="6610"/>
        </w:tabs>
        <w:jc w:val="both"/>
        <w:rPr>
          <w:rFonts w:ascii="Times New Roman" w:eastAsia="Times New Roman" w:hAnsi="Times New Roman" w:cs="Times New Roman"/>
          <w:sz w:val="24"/>
          <w:szCs w:val="24"/>
          <w:lang w:val="lv-LV" w:eastAsia="lv-LV"/>
        </w:rPr>
      </w:pPr>
    </w:p>
    <w:p w:rsidR="003B4DDA" w:rsidRPr="003B4DDA" w:rsidRDefault="003B4DDA" w:rsidP="003B4DDA">
      <w:pPr>
        <w:widowControl w:val="0"/>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I Vispārīgie</w:t>
      </w:r>
      <w:r w:rsidRPr="003B4DDA">
        <w:rPr>
          <w:rFonts w:ascii="Times New Roman" w:eastAsia="Times New Roman" w:hAnsi="Times New Roman" w:cs="Times New Roman"/>
          <w:b/>
          <w:bCs/>
          <w:spacing w:val="-2"/>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noteikumi</w:t>
      </w:r>
    </w:p>
    <w:p w:rsidR="003B4DDA" w:rsidRPr="003B4DDA" w:rsidRDefault="003B4DDA" w:rsidP="003B4DDA">
      <w:pPr>
        <w:widowControl w:val="0"/>
        <w:numPr>
          <w:ilvl w:val="0"/>
          <w:numId w:val="41"/>
        </w:numPr>
        <w:tabs>
          <w:tab w:val="left" w:pos="284"/>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Kubulu pirmsskolas izglītības iestāde „Ieviņa” (turpmāk tekstā – Iestāde) ir Balvu novada pašvaldība (turpmāk – Dibinātājs) dibināta un padotībā esoša pirmsskolas izglītības iestāde</w:t>
      </w:r>
      <w:r w:rsidRPr="003B4DDA">
        <w:rPr>
          <w:rFonts w:ascii="Times New Roman" w:eastAsia="Times New Roman" w:hAnsi="Times New Roman" w:cs="Times New Roman"/>
          <w:color w:val="444444"/>
          <w:sz w:val="24"/>
          <w:szCs w:val="24"/>
          <w:lang w:val="lv-LV"/>
        </w:rPr>
        <w:t xml:space="preserve">, </w:t>
      </w:r>
      <w:r w:rsidRPr="003B4DDA">
        <w:rPr>
          <w:rFonts w:ascii="Times New Roman" w:eastAsia="Times New Roman" w:hAnsi="Times New Roman" w:cs="Times New Roman"/>
          <w:sz w:val="24"/>
          <w:szCs w:val="24"/>
          <w:lang w:val="lv-LV"/>
        </w:rPr>
        <w:t>kas īsteno pirmsskolas izglītības</w:t>
      </w:r>
      <w:r w:rsidRPr="003B4DDA">
        <w:rPr>
          <w:rFonts w:ascii="Times New Roman" w:eastAsia="Times New Roman" w:hAnsi="Times New Roman" w:cs="Times New Roman"/>
          <w:spacing w:val="-2"/>
          <w:sz w:val="24"/>
          <w:szCs w:val="24"/>
          <w:lang w:val="lv-LV"/>
        </w:rPr>
        <w:t xml:space="preserve"> </w:t>
      </w:r>
      <w:r w:rsidRPr="003B4DDA">
        <w:rPr>
          <w:rFonts w:ascii="Times New Roman" w:eastAsia="Times New Roman" w:hAnsi="Times New Roman" w:cs="Times New Roman"/>
          <w:sz w:val="24"/>
          <w:szCs w:val="24"/>
          <w:lang w:val="lv-LV"/>
        </w:rPr>
        <w:t>programmas.</w:t>
      </w:r>
    </w:p>
    <w:p w:rsidR="003B4DDA" w:rsidRPr="003B4DDA" w:rsidRDefault="003B4DDA" w:rsidP="003B4DDA">
      <w:pPr>
        <w:widowControl w:val="0"/>
        <w:numPr>
          <w:ilvl w:val="0"/>
          <w:numId w:val="41"/>
        </w:numPr>
        <w:tabs>
          <w:tab w:val="left" w:pos="284"/>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darbības tiesiskais pamats ir Izglītības likum</w:t>
      </w:r>
      <w:r w:rsidRPr="003B4DDA">
        <w:rPr>
          <w:rFonts w:ascii="Times New Roman" w:eastAsia="Times New Roman" w:hAnsi="Times New Roman" w:cs="Times New Roman"/>
          <w:color w:val="444444"/>
          <w:sz w:val="24"/>
          <w:szCs w:val="24"/>
          <w:lang w:val="lv-LV"/>
        </w:rPr>
        <w:t xml:space="preserve">s, </w:t>
      </w:r>
      <w:r w:rsidRPr="003B4DDA">
        <w:rPr>
          <w:rFonts w:ascii="Times New Roman" w:eastAsia="Times New Roman" w:hAnsi="Times New Roman" w:cs="Times New Roman"/>
          <w:sz w:val="24"/>
          <w:szCs w:val="24"/>
          <w:lang w:val="lv-LV"/>
        </w:rPr>
        <w:t xml:space="preserve">Vispārējās izglītības likums, </w:t>
      </w:r>
      <w:proofErr w:type="gramStart"/>
      <w:r w:rsidRPr="003B4DDA">
        <w:rPr>
          <w:rFonts w:ascii="Times New Roman" w:eastAsia="Times New Roman" w:hAnsi="Times New Roman" w:cs="Times New Roman"/>
          <w:sz w:val="24"/>
          <w:szCs w:val="24"/>
          <w:lang w:val="lv-LV"/>
        </w:rPr>
        <w:t>citi normatīvie akti</w:t>
      </w:r>
      <w:proofErr w:type="gramEnd"/>
      <w:r w:rsidRPr="003B4DDA">
        <w:rPr>
          <w:rFonts w:ascii="Times New Roman" w:eastAsia="Times New Roman" w:hAnsi="Times New Roman" w:cs="Times New Roman"/>
          <w:sz w:val="24"/>
          <w:szCs w:val="24"/>
          <w:lang w:val="lv-LV"/>
        </w:rPr>
        <w:t>, Dibinātāja izdotie tiesību akti un šis</w:t>
      </w:r>
      <w:r w:rsidRPr="003B4DDA">
        <w:rPr>
          <w:rFonts w:ascii="Times New Roman" w:eastAsia="Times New Roman" w:hAnsi="Times New Roman" w:cs="Times New Roman"/>
          <w:spacing w:val="-9"/>
          <w:sz w:val="24"/>
          <w:szCs w:val="24"/>
          <w:lang w:val="lv-LV"/>
        </w:rPr>
        <w:t xml:space="preserve"> </w:t>
      </w:r>
      <w:r w:rsidRPr="003B4DDA">
        <w:rPr>
          <w:rFonts w:ascii="Times New Roman" w:eastAsia="Times New Roman" w:hAnsi="Times New Roman" w:cs="Times New Roman"/>
          <w:sz w:val="24"/>
          <w:szCs w:val="24"/>
          <w:lang w:val="lv-LV"/>
        </w:rPr>
        <w:t>Nolikums.</w:t>
      </w:r>
    </w:p>
    <w:p w:rsidR="003B4DDA" w:rsidRPr="003B4DDA" w:rsidRDefault="003B4DDA" w:rsidP="003B4DDA">
      <w:pPr>
        <w:widowControl w:val="0"/>
        <w:numPr>
          <w:ilvl w:val="0"/>
          <w:numId w:val="41"/>
        </w:numPr>
        <w:tabs>
          <w:tab w:val="left" w:pos="284"/>
          <w:tab w:val="left" w:pos="363"/>
          <w:tab w:val="left" w:pos="9350"/>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Iestādei ir savs nosaukums, zīmogs, noteikta parauga veidlapa un logo. </w:t>
      </w:r>
    </w:p>
    <w:p w:rsidR="003B4DDA" w:rsidRPr="003B4DDA" w:rsidRDefault="003B4DDA" w:rsidP="003B4DDA">
      <w:pPr>
        <w:widowControl w:val="0"/>
        <w:numPr>
          <w:ilvl w:val="0"/>
          <w:numId w:val="41"/>
        </w:numPr>
        <w:tabs>
          <w:tab w:val="left" w:pos="284"/>
          <w:tab w:val="left" w:pos="363"/>
          <w:tab w:val="left" w:pos="9350"/>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 Iestādes juridiskā adrese: Balvu iela 6, Kubulu pagasts, Balvu novads, LV – 4566.</w:t>
      </w:r>
    </w:p>
    <w:p w:rsidR="003B4DDA" w:rsidRPr="003B4DDA" w:rsidRDefault="003B4DDA" w:rsidP="003B4DDA">
      <w:pPr>
        <w:widowControl w:val="0"/>
        <w:numPr>
          <w:ilvl w:val="0"/>
          <w:numId w:val="41"/>
        </w:numPr>
        <w:tabs>
          <w:tab w:val="left" w:pos="284"/>
          <w:tab w:val="left" w:pos="363"/>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dibinātāja juridiskā adrese: Bērzpils iela 1A, Balvi, Balvu novads, LV – 4501.</w:t>
      </w:r>
    </w:p>
    <w:p w:rsidR="003B4DDA" w:rsidRPr="003B4DDA" w:rsidRDefault="003B4DDA" w:rsidP="003B4DDA">
      <w:pPr>
        <w:widowControl w:val="0"/>
        <w:numPr>
          <w:ilvl w:val="0"/>
          <w:numId w:val="41"/>
        </w:numPr>
        <w:tabs>
          <w:tab w:val="left" w:pos="284"/>
          <w:tab w:val="left" w:pos="363"/>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Izglītības iestādes programmu īstenošanas vieta: Balvu iela 6, Kubulu pagasts, Balvu novads, LV – 4566.</w:t>
      </w:r>
    </w:p>
    <w:p w:rsidR="003B4DDA" w:rsidRPr="003B4DDA" w:rsidRDefault="003B4DDA" w:rsidP="003B4DDA">
      <w:pPr>
        <w:tabs>
          <w:tab w:val="left" w:pos="363"/>
        </w:tabs>
        <w:ind w:left="1440"/>
        <w:contextualSpacing/>
        <w:jc w:val="both"/>
        <w:rPr>
          <w:rFonts w:ascii="Times New Roman" w:eastAsia="Times New Roman" w:hAnsi="Times New Roman" w:cs="Times New Roman"/>
          <w:sz w:val="24"/>
          <w:szCs w:val="24"/>
          <w:lang w:val="lv-LV"/>
        </w:rPr>
      </w:pPr>
    </w:p>
    <w:p w:rsidR="003B4DDA" w:rsidRPr="003B4DDA" w:rsidRDefault="003B4DDA" w:rsidP="003B4DDA">
      <w:pPr>
        <w:widowControl w:val="0"/>
        <w:tabs>
          <w:tab w:val="left" w:pos="1551"/>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II Iestādes darbības mērķis, pamatvirziens un galvenie</w:t>
      </w:r>
      <w:r w:rsidRPr="003B4DDA">
        <w:rPr>
          <w:rFonts w:ascii="Times New Roman" w:eastAsia="Times New Roman" w:hAnsi="Times New Roman" w:cs="Times New Roman"/>
          <w:b/>
          <w:bCs/>
          <w:spacing w:val="-6"/>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uzdevumi</w:t>
      </w:r>
    </w:p>
    <w:p w:rsidR="003B4DDA" w:rsidRPr="003B4DDA" w:rsidRDefault="003B4DDA" w:rsidP="003B4DDA">
      <w:pPr>
        <w:widowControl w:val="0"/>
        <w:numPr>
          <w:ilvl w:val="0"/>
          <w:numId w:val="41"/>
        </w:numPr>
        <w:tabs>
          <w:tab w:val="left" w:pos="284"/>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darbības mērķis</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ir:</w:t>
      </w:r>
    </w:p>
    <w:p w:rsidR="003B4DDA" w:rsidRPr="003B4DDA" w:rsidRDefault="003B4DDA" w:rsidP="003B4DDA">
      <w:pPr>
        <w:widowControl w:val="0"/>
        <w:numPr>
          <w:ilvl w:val="1"/>
          <w:numId w:val="41"/>
        </w:numPr>
        <w:tabs>
          <w:tab w:val="left" w:pos="363"/>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veicināt bērna vispusīgu attīstību un veselības nostiprināšanu, kā arī sagatavot pamatizglītības ieguvei;</w:t>
      </w:r>
    </w:p>
    <w:p w:rsidR="003B4DDA" w:rsidRPr="003B4DDA" w:rsidRDefault="003B4DDA" w:rsidP="003B4DDA">
      <w:pPr>
        <w:widowControl w:val="0"/>
        <w:numPr>
          <w:ilvl w:val="1"/>
          <w:numId w:val="41"/>
        </w:numPr>
        <w:tabs>
          <w:tab w:val="left" w:pos="363"/>
        </w:tabs>
        <w:autoSpaceDE w:val="0"/>
        <w:autoSpaceDN w:val="0"/>
        <w:ind w:left="851" w:hanging="567"/>
        <w:jc w:val="both"/>
        <w:rPr>
          <w:rFonts w:ascii="Times New Roman" w:eastAsia="Times New Roman" w:hAnsi="Times New Roman" w:cs="Times New Roman"/>
          <w:color w:val="000000"/>
          <w:sz w:val="24"/>
          <w:szCs w:val="24"/>
          <w:lang w:val="lv-LV"/>
        </w:rPr>
      </w:pPr>
      <w:r w:rsidRPr="003B4DDA">
        <w:rPr>
          <w:rFonts w:ascii="Times New Roman" w:eastAsia="Times New Roman" w:hAnsi="Times New Roman" w:cs="Times New Roman"/>
          <w:color w:val="000000"/>
          <w:sz w:val="24"/>
          <w:szCs w:val="24"/>
          <w:lang w:val="lv-LV"/>
        </w:rPr>
        <w:t>pirmsskolas izglītības satura īstenošanas mērķis ir zinātkārs, radošs un dzīvespriecīgs bērns, kas dzīvo veselīgi, droši un aktīvi, patstāvīgi darbojas, ieinteresēti un ar prieku mācās, gūstot pieredzi par sevi, citiem, apkārtējo pasauli un savstarpējo mijiedarbību tajā.</w:t>
      </w:r>
    </w:p>
    <w:p w:rsidR="003B4DDA" w:rsidRPr="003B4DDA" w:rsidRDefault="003B4DDA" w:rsidP="003B4DDA">
      <w:pPr>
        <w:numPr>
          <w:ilvl w:val="0"/>
          <w:numId w:val="41"/>
        </w:numPr>
        <w:tabs>
          <w:tab w:val="left" w:pos="0"/>
          <w:tab w:val="left" w:pos="284"/>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darbības pamatvirziens ir izglītojošā un audzinošā darbība.</w:t>
      </w:r>
    </w:p>
    <w:p w:rsidR="003B4DDA" w:rsidRPr="003B4DDA" w:rsidRDefault="003B4DDA" w:rsidP="003B4DDA">
      <w:pPr>
        <w:numPr>
          <w:ilvl w:val="0"/>
          <w:numId w:val="41"/>
        </w:numPr>
        <w:tabs>
          <w:tab w:val="left" w:pos="0"/>
          <w:tab w:val="left" w:pos="284"/>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uzdevumi ir:</w:t>
      </w:r>
    </w:p>
    <w:p w:rsidR="003B4DDA" w:rsidRPr="003B4DDA" w:rsidRDefault="003B4DDA" w:rsidP="003B4DDA">
      <w:pPr>
        <w:widowControl w:val="0"/>
        <w:numPr>
          <w:ilvl w:val="1"/>
          <w:numId w:val="41"/>
        </w:numPr>
        <w:autoSpaceDE w:val="0"/>
        <w:autoSpaceDN w:val="0"/>
        <w:ind w:left="851" w:hanging="567"/>
        <w:contextualSpacing/>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sekmēt vispusīgu bērna attīstību, ievērojot viņa vajadzības, intereses, spējas un pieredzi un liekot pamatus vērtībās balstītu ieradumu veidošanai;</w:t>
      </w:r>
    </w:p>
    <w:p w:rsidR="003B4DDA" w:rsidRPr="003B4DDA" w:rsidRDefault="003B4DDA" w:rsidP="003B4DDA">
      <w:pPr>
        <w:widowControl w:val="0"/>
        <w:numPr>
          <w:ilvl w:val="1"/>
          <w:numId w:val="41"/>
        </w:numPr>
        <w:autoSpaceDE w:val="0"/>
        <w:autoSpaceDN w:val="0"/>
        <w:ind w:left="851" w:hanging="567"/>
        <w:contextualSpacing/>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lastRenderedPageBreak/>
        <w:t>attīstīt bērna sociālās un emocionālās prasmes, kas ietver sevis, savu emociju, domu un uzvedības apzināšanu, spēju saprast citus un veidot pozitīvas attiecības;</w:t>
      </w:r>
    </w:p>
    <w:p w:rsidR="003B4DDA" w:rsidRPr="003B4DDA" w:rsidRDefault="003B4DDA" w:rsidP="003B4DDA">
      <w:pPr>
        <w:widowControl w:val="0"/>
        <w:numPr>
          <w:ilvl w:val="1"/>
          <w:numId w:val="41"/>
        </w:numPr>
        <w:autoSpaceDE w:val="0"/>
        <w:autoSpaceDN w:val="0"/>
        <w:ind w:left="851" w:hanging="567"/>
        <w:contextualSpacing/>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attīstīt kritisko domāšanu, prasmi pieņemt atbildīgus lēmumus, jaunradi un uzņēmēj spēju, sadarbības, pilsoniskās līdzdalības un digitālās prasmes;</w:t>
      </w:r>
    </w:p>
    <w:p w:rsidR="003B4DDA" w:rsidRPr="003B4DDA" w:rsidRDefault="003B4DDA" w:rsidP="003B4DDA">
      <w:pPr>
        <w:widowControl w:val="0"/>
        <w:numPr>
          <w:ilvl w:val="1"/>
          <w:numId w:val="41"/>
        </w:numPr>
        <w:autoSpaceDE w:val="0"/>
        <w:autoSpaceDN w:val="0"/>
        <w:ind w:left="851" w:hanging="567"/>
        <w:contextualSpacing/>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veidot </w:t>
      </w:r>
      <w:proofErr w:type="spellStart"/>
      <w:r w:rsidRPr="003B4DDA">
        <w:rPr>
          <w:rFonts w:ascii="Times New Roman" w:eastAsia="Times New Roman" w:hAnsi="Times New Roman" w:cs="Times New Roman"/>
          <w:sz w:val="24"/>
          <w:szCs w:val="24"/>
          <w:lang w:val="lv-LV" w:eastAsia="lv-LV" w:bidi="lv-LV"/>
        </w:rPr>
        <w:t>pratību</w:t>
      </w:r>
      <w:proofErr w:type="spellEnd"/>
      <w:r w:rsidRPr="003B4DDA">
        <w:rPr>
          <w:rFonts w:ascii="Times New Roman" w:eastAsia="Times New Roman" w:hAnsi="Times New Roman" w:cs="Times New Roman"/>
          <w:sz w:val="24"/>
          <w:szCs w:val="24"/>
          <w:lang w:val="lv-LV" w:eastAsia="lv-LV" w:bidi="lv-LV"/>
        </w:rPr>
        <w:t xml:space="preserve"> pamatus mācību jomās – valodu, sociālā un pilsoniskā, kultūras izpratne un </w:t>
      </w:r>
      <w:proofErr w:type="spellStart"/>
      <w:r w:rsidRPr="003B4DDA">
        <w:rPr>
          <w:rFonts w:ascii="Times New Roman" w:eastAsia="Times New Roman" w:hAnsi="Times New Roman" w:cs="Times New Roman"/>
          <w:sz w:val="24"/>
          <w:szCs w:val="24"/>
          <w:lang w:val="lv-LV" w:eastAsia="lv-LV" w:bidi="lv-LV"/>
        </w:rPr>
        <w:t>pašizpausme</w:t>
      </w:r>
      <w:proofErr w:type="spellEnd"/>
      <w:r w:rsidRPr="003B4DDA">
        <w:rPr>
          <w:rFonts w:ascii="Times New Roman" w:eastAsia="Times New Roman" w:hAnsi="Times New Roman" w:cs="Times New Roman"/>
          <w:sz w:val="24"/>
          <w:szCs w:val="24"/>
          <w:lang w:val="lv-LV" w:eastAsia="lv-LV" w:bidi="lv-LV"/>
        </w:rPr>
        <w:t xml:space="preserve"> mākslā, dabaszinātņu, matemātikas, tehnoloģiju, veselība un fiziskā aktivitāte;</w:t>
      </w:r>
    </w:p>
    <w:p w:rsidR="003B4DDA" w:rsidRPr="003B4DDA" w:rsidRDefault="003B4DDA" w:rsidP="003B4DDA">
      <w:pPr>
        <w:numPr>
          <w:ilvl w:val="1"/>
          <w:numId w:val="41"/>
        </w:numPr>
        <w:ind w:left="851" w:hanging="567"/>
        <w:contextualSpacing/>
        <w:jc w:val="both"/>
        <w:rPr>
          <w:rFonts w:ascii="Times New Roman" w:eastAsia="Times New Roman" w:hAnsi="Times New Roman" w:cs="Times New Roman"/>
          <w:sz w:val="24"/>
          <w:szCs w:val="24"/>
          <w:lang w:val="lv-LV" w:eastAsia="lv-LV"/>
        </w:rPr>
      </w:pPr>
      <w:r w:rsidRPr="003B4DDA">
        <w:rPr>
          <w:rFonts w:ascii="Times New Roman" w:eastAsia="Times New Roman" w:hAnsi="Times New Roman" w:cs="Times New Roman"/>
          <w:sz w:val="24"/>
          <w:szCs w:val="24"/>
          <w:lang w:val="lv-LV" w:eastAsia="lv-LV"/>
        </w:rPr>
        <w:t>nodrošināt bērnam iespēju sagatavoties pamatizglītības ieguvei;</w:t>
      </w:r>
    </w:p>
    <w:p w:rsidR="003B4DDA" w:rsidRPr="003B4DDA" w:rsidRDefault="003B4DDA" w:rsidP="003B4DDA">
      <w:pPr>
        <w:widowControl w:val="0"/>
        <w:numPr>
          <w:ilvl w:val="1"/>
          <w:numId w:val="41"/>
        </w:numPr>
        <w:tabs>
          <w:tab w:val="left" w:pos="567"/>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sadarboties ar izglītojamā vecākiem vai citiem izglītojamā likumiskiem pārstāvjiem (turpmāk – vecāki), organizējot konsultācijas un citus izglītojošos</w:t>
      </w:r>
      <w:r w:rsidRPr="003B4DDA">
        <w:rPr>
          <w:rFonts w:ascii="Times New Roman" w:eastAsia="Times New Roman" w:hAnsi="Times New Roman" w:cs="Times New Roman"/>
          <w:spacing w:val="-5"/>
          <w:sz w:val="24"/>
          <w:szCs w:val="24"/>
          <w:lang w:val="lv-LV"/>
        </w:rPr>
        <w:t xml:space="preserve"> </w:t>
      </w:r>
      <w:r w:rsidRPr="003B4DDA">
        <w:rPr>
          <w:rFonts w:ascii="Times New Roman" w:eastAsia="Times New Roman" w:hAnsi="Times New Roman" w:cs="Times New Roman"/>
          <w:sz w:val="24"/>
          <w:szCs w:val="24"/>
          <w:lang w:val="lv-LV"/>
        </w:rPr>
        <w:t>pasākumus;</w:t>
      </w:r>
    </w:p>
    <w:p w:rsidR="003B4DDA" w:rsidRPr="003B4DDA" w:rsidRDefault="003B4DDA" w:rsidP="003B4DDA">
      <w:pPr>
        <w:widowControl w:val="0"/>
        <w:numPr>
          <w:ilvl w:val="1"/>
          <w:numId w:val="41"/>
        </w:numPr>
        <w:tabs>
          <w:tab w:val="left" w:pos="567"/>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racionāli un efektīvi izmantot izglītībai un audzināšanai piešķirtos finanšu, materiālos un personāla</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resursus.</w:t>
      </w:r>
    </w:p>
    <w:p w:rsidR="003B4DDA" w:rsidRPr="003B4DDA" w:rsidRDefault="003B4DDA" w:rsidP="003B4DDA">
      <w:pPr>
        <w:widowControl w:val="0"/>
        <w:tabs>
          <w:tab w:val="left" w:pos="2779"/>
        </w:tabs>
        <w:autoSpaceDE w:val="0"/>
        <w:autoSpaceDN w:val="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ab/>
      </w:r>
    </w:p>
    <w:p w:rsidR="003B4DDA" w:rsidRPr="003B4DDA" w:rsidRDefault="003B4DDA" w:rsidP="003B4DDA">
      <w:pPr>
        <w:widowControl w:val="0"/>
        <w:tabs>
          <w:tab w:val="left" w:pos="2806"/>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III Iestādē īstenojamās izglītības</w:t>
      </w:r>
      <w:r w:rsidRPr="003B4DDA">
        <w:rPr>
          <w:rFonts w:ascii="Times New Roman" w:eastAsia="Times New Roman" w:hAnsi="Times New Roman" w:cs="Times New Roman"/>
          <w:b/>
          <w:bCs/>
          <w:spacing w:val="-1"/>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programmas</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color w:val="000000"/>
          <w:sz w:val="24"/>
          <w:szCs w:val="24"/>
          <w:lang w:val="lv-LV"/>
        </w:rPr>
      </w:pPr>
      <w:r w:rsidRPr="003B4DDA">
        <w:rPr>
          <w:rFonts w:ascii="Times New Roman" w:eastAsia="Times New Roman" w:hAnsi="Times New Roman" w:cs="Times New Roman"/>
          <w:color w:val="000000"/>
          <w:sz w:val="24"/>
          <w:szCs w:val="24"/>
          <w:lang w:val="lv-LV"/>
        </w:rPr>
        <w:t>Iestāde īsteno normatīvajos aktos noteiktajā kārtībā licencētu vispārējās izglītības pirmsskolas izglītības programmu ( programmu kods 0101 11</w:t>
      </w:r>
      <w:r w:rsidRPr="003B4DDA">
        <w:rPr>
          <w:rFonts w:ascii="Times New Roman" w:eastAsia="Times New Roman" w:hAnsi="Times New Roman" w:cs="Times New Roman"/>
          <w:color w:val="000000"/>
          <w:spacing w:val="-5"/>
          <w:sz w:val="24"/>
          <w:szCs w:val="24"/>
          <w:lang w:val="lv-LV"/>
        </w:rPr>
        <w:t xml:space="preserve"> </w:t>
      </w:r>
      <w:proofErr w:type="spellStart"/>
      <w:r w:rsidRPr="003B4DDA">
        <w:rPr>
          <w:rFonts w:ascii="Times New Roman" w:eastAsia="Times New Roman" w:hAnsi="Times New Roman" w:cs="Times New Roman"/>
          <w:color w:val="000000"/>
          <w:sz w:val="24"/>
          <w:szCs w:val="24"/>
          <w:lang w:val="lv-LV"/>
        </w:rPr>
        <w:t>11</w:t>
      </w:r>
      <w:proofErr w:type="spellEnd"/>
      <w:r w:rsidRPr="003B4DDA">
        <w:rPr>
          <w:rFonts w:ascii="Times New Roman" w:eastAsia="Times New Roman" w:hAnsi="Times New Roman" w:cs="Times New Roman"/>
          <w:color w:val="000000"/>
          <w:sz w:val="24"/>
          <w:szCs w:val="24"/>
          <w:lang w:val="lv-LV"/>
        </w:rPr>
        <w:t>).</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 ir tiesīga izstrādāt un īstenot pedagogu profesionālās pilnveides programmas, interešu izglītības programmas.</w:t>
      </w:r>
    </w:p>
    <w:p w:rsidR="003B4DDA" w:rsidRPr="003B4DDA" w:rsidRDefault="003B4DDA" w:rsidP="003B4DDA">
      <w:pPr>
        <w:widowControl w:val="0"/>
        <w:autoSpaceDE w:val="0"/>
        <w:autoSpaceDN w:val="0"/>
        <w:ind w:left="709" w:hanging="709"/>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860"/>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IV Izglītības procesa organizācija</w:t>
      </w:r>
      <w:r w:rsidRPr="003B4DDA">
        <w:rPr>
          <w:rFonts w:ascii="Times New Roman" w:eastAsia="Times New Roman" w:hAnsi="Times New Roman" w:cs="Times New Roman"/>
          <w:b/>
          <w:bCs/>
          <w:spacing w:val="-2"/>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iestādē</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Izglītības procesa organizāciju iestādē nosaka Izglītības likums, Vispārējās izglītības likums, Ministru kabineta noteikumi un citi ārējie un Iestādes iekšējie normatīvie</w:t>
      </w:r>
      <w:r w:rsidRPr="003B4DDA">
        <w:rPr>
          <w:rFonts w:ascii="Times New Roman" w:eastAsia="Times New Roman" w:hAnsi="Times New Roman" w:cs="Times New Roman"/>
          <w:spacing w:val="-21"/>
          <w:sz w:val="24"/>
          <w:szCs w:val="24"/>
          <w:lang w:val="lv-LV"/>
        </w:rPr>
        <w:t xml:space="preserve"> </w:t>
      </w:r>
      <w:r w:rsidRPr="003B4DDA">
        <w:rPr>
          <w:rFonts w:ascii="Times New Roman" w:eastAsia="Times New Roman" w:hAnsi="Times New Roman" w:cs="Times New Roman"/>
          <w:sz w:val="24"/>
          <w:szCs w:val="24"/>
          <w:lang w:val="lv-LV"/>
        </w:rPr>
        <w:t>akti.</w:t>
      </w:r>
    </w:p>
    <w:p w:rsidR="003B4DDA" w:rsidRPr="003B4DDA" w:rsidRDefault="003B4DDA" w:rsidP="003B4DDA">
      <w:pPr>
        <w:widowControl w:val="0"/>
        <w:numPr>
          <w:ilvl w:val="0"/>
          <w:numId w:val="40"/>
        </w:numPr>
        <w:tabs>
          <w:tab w:val="left" w:pos="142"/>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Pedagoģiskā procesa galvenie</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pamatnosacījumi:</w:t>
      </w:r>
    </w:p>
    <w:p w:rsidR="003B4DDA" w:rsidRPr="003B4DDA" w:rsidRDefault="003B4DDA" w:rsidP="003B4DDA">
      <w:pPr>
        <w:widowControl w:val="0"/>
        <w:numPr>
          <w:ilvl w:val="1"/>
          <w:numId w:val="43"/>
        </w:numPr>
        <w:tabs>
          <w:tab w:val="left" w:pos="94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ievērot izglītojamā vajadzības, interese un spējas, nodrošinot viņa individuālo attīstību, ja nepieciešams izstrādājot individuālo attīstības</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plānu;</w:t>
      </w:r>
    </w:p>
    <w:p w:rsidR="003B4DDA" w:rsidRPr="003B4DDA" w:rsidRDefault="003B4DDA" w:rsidP="003B4DDA">
      <w:pPr>
        <w:widowControl w:val="0"/>
        <w:numPr>
          <w:ilvl w:val="1"/>
          <w:numId w:val="43"/>
        </w:numPr>
        <w:tabs>
          <w:tab w:val="left" w:pos="922"/>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sekmēt izglītojamā pozitīvu pašsajūtu fiziski un emocionāli drošā</w:t>
      </w:r>
      <w:r w:rsidRPr="003B4DDA">
        <w:rPr>
          <w:rFonts w:ascii="Times New Roman" w:eastAsia="Times New Roman" w:hAnsi="Times New Roman" w:cs="Times New Roman"/>
          <w:spacing w:val="-11"/>
          <w:sz w:val="24"/>
          <w:szCs w:val="24"/>
          <w:lang w:val="lv-LV"/>
        </w:rPr>
        <w:t xml:space="preserve"> </w:t>
      </w:r>
      <w:r w:rsidRPr="003B4DDA">
        <w:rPr>
          <w:rFonts w:ascii="Times New Roman" w:eastAsia="Times New Roman" w:hAnsi="Times New Roman" w:cs="Times New Roman"/>
          <w:sz w:val="24"/>
          <w:szCs w:val="24"/>
          <w:lang w:val="lv-LV"/>
        </w:rPr>
        <w:t>vidē;</w:t>
      </w:r>
    </w:p>
    <w:p w:rsidR="003B4DDA" w:rsidRPr="003B4DDA" w:rsidRDefault="003B4DDA" w:rsidP="003B4DDA">
      <w:pPr>
        <w:widowControl w:val="0"/>
        <w:numPr>
          <w:ilvl w:val="1"/>
          <w:numId w:val="43"/>
        </w:numPr>
        <w:tabs>
          <w:tab w:val="left" w:pos="868"/>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sekmēt izglītojamā līdzdalību mācīšanās mērķu un sasniedzamo rezultātu izvirzīšanā, domājot par savu mācīšanos un sasniedzamo</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rezultātu;</w:t>
      </w:r>
    </w:p>
    <w:p w:rsidR="003B4DDA" w:rsidRPr="003B4DDA" w:rsidRDefault="003B4DDA" w:rsidP="003B4DDA">
      <w:pPr>
        <w:widowControl w:val="0"/>
        <w:numPr>
          <w:ilvl w:val="1"/>
          <w:numId w:val="43"/>
        </w:numPr>
        <w:tabs>
          <w:tab w:val="left" w:pos="868"/>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nodrošināt izglītojamā, pedagogu, vecāku sadarbību, sniedzot regulāru atgriezenisko saiti par izglītojamā</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sasniegumiem.</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Iestādē visas dienas garumā notiek vienots audzināšanas un izglītības process, kurā bērns</w:t>
      </w:r>
      <w:proofErr w:type="gramStart"/>
      <w:r w:rsidRPr="003B4DDA">
        <w:rPr>
          <w:rFonts w:ascii="Times New Roman" w:eastAsia="Times New Roman" w:hAnsi="Times New Roman" w:cs="Times New Roman"/>
          <w:sz w:val="24"/>
          <w:szCs w:val="24"/>
          <w:lang w:val="lv-LV"/>
        </w:rPr>
        <w:t xml:space="preserve"> praktiskā darbībā integrēti</w:t>
      </w:r>
      <w:proofErr w:type="gramEnd"/>
      <w:r w:rsidRPr="003B4DDA">
        <w:rPr>
          <w:rFonts w:ascii="Times New Roman" w:eastAsia="Times New Roman" w:hAnsi="Times New Roman" w:cs="Times New Roman"/>
          <w:sz w:val="24"/>
          <w:szCs w:val="24"/>
          <w:lang w:val="lv-LV"/>
        </w:rPr>
        <w:t xml:space="preserve"> apgūst zināšanas un </w:t>
      </w:r>
      <w:proofErr w:type="spellStart"/>
      <w:r w:rsidRPr="003B4DDA">
        <w:rPr>
          <w:rFonts w:ascii="Times New Roman" w:eastAsia="Times New Roman" w:hAnsi="Times New Roman" w:cs="Times New Roman"/>
          <w:sz w:val="24"/>
          <w:szCs w:val="24"/>
          <w:lang w:val="lv-LV"/>
        </w:rPr>
        <w:t>pamatprasmes</w:t>
      </w:r>
      <w:proofErr w:type="spellEnd"/>
      <w:r w:rsidRPr="003B4DDA">
        <w:rPr>
          <w:rFonts w:ascii="Times New Roman" w:eastAsia="Times New Roman" w:hAnsi="Times New Roman" w:cs="Times New Roman"/>
          <w:sz w:val="24"/>
          <w:szCs w:val="24"/>
          <w:lang w:val="lv-LV"/>
        </w:rPr>
        <w:t xml:space="preserve"> dažādās mācību jomās, attīsta caurviju prasmes un veido vērtībās balstītus</w:t>
      </w:r>
      <w:r w:rsidRPr="003B4DDA">
        <w:rPr>
          <w:rFonts w:ascii="Times New Roman" w:eastAsia="Times New Roman" w:hAnsi="Times New Roman" w:cs="Times New Roman"/>
          <w:spacing w:val="-8"/>
          <w:sz w:val="24"/>
          <w:szCs w:val="24"/>
          <w:lang w:val="lv-LV"/>
        </w:rPr>
        <w:t xml:space="preserve"> </w:t>
      </w:r>
      <w:r w:rsidRPr="003B4DDA">
        <w:rPr>
          <w:rFonts w:ascii="Times New Roman" w:eastAsia="Times New Roman" w:hAnsi="Times New Roman" w:cs="Times New Roman"/>
          <w:sz w:val="24"/>
          <w:szCs w:val="24"/>
          <w:lang w:val="lv-LV"/>
        </w:rPr>
        <w:t>ieradumus.</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Galvenā mācību organizācijas forma ir rotaļnodarbība, kas tiek īstenota telpās vai ārā visas dienas garumā, ietverot bērna brīvu un patstāvīgu rotaļāšanos, pedagoga mērķtiecīgi organizētu un netieši vadītu mācīšanos.</w:t>
      </w:r>
    </w:p>
    <w:p w:rsidR="003B4DDA" w:rsidRPr="003B4DDA" w:rsidRDefault="003B4DDA" w:rsidP="003B4DDA">
      <w:pPr>
        <w:widowControl w:val="0"/>
        <w:numPr>
          <w:ilvl w:val="0"/>
          <w:numId w:val="40"/>
        </w:numPr>
        <w:tabs>
          <w:tab w:val="left" w:pos="426"/>
          <w:tab w:val="left" w:pos="488"/>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 Mācību vide ir fiziski un emocionāli droša, atbalstoša, attīstoša, mainīga un pielāgota ikviena bērna mācīšanās un attīstības vajadzībām.</w:t>
      </w:r>
    </w:p>
    <w:p w:rsidR="003B4DDA" w:rsidRPr="003B4DDA" w:rsidRDefault="003B4DDA" w:rsidP="003B4DDA">
      <w:pPr>
        <w:widowControl w:val="0"/>
        <w:numPr>
          <w:ilvl w:val="0"/>
          <w:numId w:val="40"/>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Pirmsskolas izglītības satura apguve izglītojamam nodrošina:</w:t>
      </w:r>
    </w:p>
    <w:p w:rsidR="003B4DDA" w:rsidRPr="003B4DDA" w:rsidRDefault="003B4DDA" w:rsidP="003B4DDA">
      <w:pPr>
        <w:widowControl w:val="0"/>
        <w:numPr>
          <w:ilvl w:val="1"/>
          <w:numId w:val="44"/>
        </w:numPr>
        <w:tabs>
          <w:tab w:val="left" w:pos="851"/>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caurviju prasmju apguvi (kritisko domāšanu un problēmrisināšanu, jaunradi un </w:t>
      </w:r>
      <w:proofErr w:type="spellStart"/>
      <w:r w:rsidRPr="003B4DDA">
        <w:rPr>
          <w:rFonts w:ascii="Times New Roman" w:eastAsia="Times New Roman" w:hAnsi="Times New Roman" w:cs="Times New Roman"/>
          <w:sz w:val="24"/>
          <w:szCs w:val="24"/>
          <w:lang w:val="lv-LV"/>
        </w:rPr>
        <w:t>uzņēmējspēju</w:t>
      </w:r>
      <w:proofErr w:type="spellEnd"/>
      <w:r w:rsidRPr="003B4DDA">
        <w:rPr>
          <w:rFonts w:ascii="Times New Roman" w:eastAsia="Times New Roman" w:hAnsi="Times New Roman" w:cs="Times New Roman"/>
          <w:sz w:val="24"/>
          <w:szCs w:val="24"/>
          <w:lang w:val="lv-LV"/>
        </w:rPr>
        <w:t xml:space="preserve">, </w:t>
      </w:r>
      <w:proofErr w:type="spellStart"/>
      <w:r w:rsidRPr="003B4DDA">
        <w:rPr>
          <w:rFonts w:ascii="Times New Roman" w:eastAsia="Times New Roman" w:hAnsi="Times New Roman" w:cs="Times New Roman"/>
          <w:sz w:val="24"/>
          <w:szCs w:val="24"/>
          <w:lang w:val="lv-LV"/>
        </w:rPr>
        <w:t>pašvadītu</w:t>
      </w:r>
      <w:proofErr w:type="spellEnd"/>
      <w:r w:rsidRPr="003B4DDA">
        <w:rPr>
          <w:rFonts w:ascii="Times New Roman" w:eastAsia="Times New Roman" w:hAnsi="Times New Roman" w:cs="Times New Roman"/>
          <w:sz w:val="24"/>
          <w:szCs w:val="24"/>
          <w:lang w:val="lv-LV"/>
        </w:rPr>
        <w:t xml:space="preserve"> mācīšanos, sadarbību, pilsonisko līdzdalību un digitālo</w:t>
      </w:r>
      <w:r w:rsidRPr="003B4DDA">
        <w:rPr>
          <w:rFonts w:ascii="Times New Roman" w:eastAsia="Times New Roman" w:hAnsi="Times New Roman" w:cs="Times New Roman"/>
          <w:spacing w:val="-18"/>
          <w:sz w:val="24"/>
          <w:szCs w:val="24"/>
          <w:lang w:val="lv-LV"/>
        </w:rPr>
        <w:t xml:space="preserve"> </w:t>
      </w:r>
      <w:r w:rsidRPr="003B4DDA">
        <w:rPr>
          <w:rFonts w:ascii="Times New Roman" w:eastAsia="Times New Roman" w:hAnsi="Times New Roman" w:cs="Times New Roman"/>
          <w:sz w:val="24"/>
          <w:szCs w:val="24"/>
          <w:lang w:val="lv-LV"/>
        </w:rPr>
        <w:t>prasmi);</w:t>
      </w:r>
    </w:p>
    <w:p w:rsidR="003B4DDA" w:rsidRPr="003B4DDA" w:rsidRDefault="003B4DDA" w:rsidP="003B4DDA">
      <w:pPr>
        <w:widowControl w:val="0"/>
        <w:numPr>
          <w:ilvl w:val="1"/>
          <w:numId w:val="45"/>
        </w:numPr>
        <w:tabs>
          <w:tab w:val="left" w:pos="851"/>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dažādu mācību jomu apguvi (valodu, sociālo un pilsonisko, kultūras izpratni</w:t>
      </w:r>
      <w:proofErr w:type="gramStart"/>
      <w:r w:rsidRPr="003B4DDA">
        <w:rPr>
          <w:rFonts w:ascii="Times New Roman" w:eastAsia="Times New Roman" w:hAnsi="Times New Roman" w:cs="Times New Roman"/>
          <w:sz w:val="24"/>
          <w:szCs w:val="24"/>
          <w:lang w:val="lv-LV"/>
        </w:rPr>
        <w:t xml:space="preserve"> un</w:t>
      </w:r>
      <w:proofErr w:type="gramEnd"/>
      <w:r w:rsidRPr="003B4DDA">
        <w:rPr>
          <w:rFonts w:ascii="Times New Roman" w:eastAsia="Times New Roman" w:hAnsi="Times New Roman" w:cs="Times New Roman"/>
          <w:sz w:val="24"/>
          <w:szCs w:val="24"/>
          <w:lang w:val="lv-LV"/>
        </w:rPr>
        <w:t xml:space="preserve"> </w:t>
      </w:r>
      <w:proofErr w:type="spellStart"/>
      <w:r w:rsidRPr="003B4DDA">
        <w:rPr>
          <w:rFonts w:ascii="Times New Roman" w:eastAsia="Times New Roman" w:hAnsi="Times New Roman" w:cs="Times New Roman"/>
          <w:sz w:val="24"/>
          <w:szCs w:val="24"/>
          <w:lang w:val="lv-LV"/>
        </w:rPr>
        <w:t>pašizpausmi</w:t>
      </w:r>
      <w:proofErr w:type="spellEnd"/>
      <w:r w:rsidRPr="003B4DDA">
        <w:rPr>
          <w:rFonts w:ascii="Times New Roman" w:eastAsia="Times New Roman" w:hAnsi="Times New Roman" w:cs="Times New Roman"/>
          <w:spacing w:val="16"/>
          <w:sz w:val="24"/>
          <w:szCs w:val="24"/>
          <w:lang w:val="lv-LV"/>
        </w:rPr>
        <w:t xml:space="preserve"> </w:t>
      </w:r>
      <w:r w:rsidRPr="003B4DDA">
        <w:rPr>
          <w:rFonts w:ascii="Times New Roman" w:eastAsia="Times New Roman" w:hAnsi="Times New Roman" w:cs="Times New Roman"/>
          <w:sz w:val="24"/>
          <w:szCs w:val="24"/>
          <w:lang w:val="lv-LV"/>
        </w:rPr>
        <w:t>mākslā,</w:t>
      </w:r>
      <w:r w:rsidRPr="003B4DDA">
        <w:rPr>
          <w:rFonts w:ascii="Times New Roman" w:eastAsia="Times New Roman" w:hAnsi="Times New Roman" w:cs="Times New Roman"/>
          <w:spacing w:val="13"/>
          <w:sz w:val="24"/>
          <w:szCs w:val="24"/>
          <w:lang w:val="lv-LV"/>
        </w:rPr>
        <w:t xml:space="preserve"> </w:t>
      </w:r>
      <w:r w:rsidRPr="003B4DDA">
        <w:rPr>
          <w:rFonts w:ascii="Times New Roman" w:eastAsia="Times New Roman" w:hAnsi="Times New Roman" w:cs="Times New Roman"/>
          <w:sz w:val="24"/>
          <w:szCs w:val="24"/>
          <w:lang w:val="lv-LV"/>
        </w:rPr>
        <w:t>dabaszinātņu,</w:t>
      </w:r>
      <w:r w:rsidRPr="003B4DDA">
        <w:rPr>
          <w:rFonts w:ascii="Times New Roman" w:eastAsia="Times New Roman" w:hAnsi="Times New Roman" w:cs="Times New Roman"/>
          <w:spacing w:val="12"/>
          <w:sz w:val="24"/>
          <w:szCs w:val="24"/>
          <w:lang w:val="lv-LV"/>
        </w:rPr>
        <w:t xml:space="preserve"> </w:t>
      </w:r>
      <w:r w:rsidRPr="003B4DDA">
        <w:rPr>
          <w:rFonts w:ascii="Times New Roman" w:eastAsia="Times New Roman" w:hAnsi="Times New Roman" w:cs="Times New Roman"/>
          <w:sz w:val="24"/>
          <w:szCs w:val="24"/>
          <w:lang w:val="lv-LV"/>
        </w:rPr>
        <w:t>matemātikas,</w:t>
      </w:r>
      <w:r w:rsidRPr="003B4DDA">
        <w:rPr>
          <w:rFonts w:ascii="Times New Roman" w:eastAsia="Times New Roman" w:hAnsi="Times New Roman" w:cs="Times New Roman"/>
          <w:spacing w:val="13"/>
          <w:sz w:val="24"/>
          <w:szCs w:val="24"/>
          <w:lang w:val="lv-LV"/>
        </w:rPr>
        <w:t xml:space="preserve"> </w:t>
      </w:r>
      <w:r w:rsidRPr="003B4DDA">
        <w:rPr>
          <w:rFonts w:ascii="Times New Roman" w:eastAsia="Times New Roman" w:hAnsi="Times New Roman" w:cs="Times New Roman"/>
          <w:sz w:val="24"/>
          <w:szCs w:val="24"/>
          <w:lang w:val="lv-LV"/>
        </w:rPr>
        <w:t>tehnoloģiju,</w:t>
      </w:r>
      <w:r w:rsidRPr="003B4DDA">
        <w:rPr>
          <w:rFonts w:ascii="Times New Roman" w:eastAsia="Times New Roman" w:hAnsi="Times New Roman" w:cs="Times New Roman"/>
          <w:spacing w:val="12"/>
          <w:sz w:val="24"/>
          <w:szCs w:val="24"/>
          <w:lang w:val="lv-LV"/>
        </w:rPr>
        <w:t xml:space="preserve"> </w:t>
      </w:r>
      <w:r w:rsidRPr="003B4DDA">
        <w:rPr>
          <w:rFonts w:ascii="Times New Roman" w:eastAsia="Times New Roman" w:hAnsi="Times New Roman" w:cs="Times New Roman"/>
          <w:sz w:val="24"/>
          <w:szCs w:val="24"/>
          <w:lang w:val="lv-LV"/>
        </w:rPr>
        <w:t>veselības</w:t>
      </w:r>
      <w:r w:rsidRPr="003B4DDA">
        <w:rPr>
          <w:rFonts w:ascii="Times New Roman" w:eastAsia="Times New Roman" w:hAnsi="Times New Roman" w:cs="Times New Roman"/>
          <w:spacing w:val="14"/>
          <w:sz w:val="24"/>
          <w:szCs w:val="24"/>
          <w:lang w:val="lv-LV"/>
        </w:rPr>
        <w:t xml:space="preserve"> </w:t>
      </w:r>
      <w:r w:rsidRPr="003B4DDA">
        <w:rPr>
          <w:rFonts w:ascii="Times New Roman" w:eastAsia="Times New Roman" w:hAnsi="Times New Roman" w:cs="Times New Roman"/>
          <w:sz w:val="24"/>
          <w:szCs w:val="24"/>
          <w:lang w:val="lv-LV"/>
        </w:rPr>
        <w:t>un</w:t>
      </w:r>
      <w:r w:rsidRPr="003B4DDA">
        <w:rPr>
          <w:rFonts w:ascii="Times New Roman" w:eastAsia="Times New Roman" w:hAnsi="Times New Roman" w:cs="Times New Roman"/>
          <w:spacing w:val="12"/>
          <w:sz w:val="24"/>
          <w:szCs w:val="24"/>
          <w:lang w:val="lv-LV"/>
        </w:rPr>
        <w:t xml:space="preserve"> </w:t>
      </w:r>
      <w:r w:rsidRPr="003B4DDA">
        <w:rPr>
          <w:rFonts w:ascii="Times New Roman" w:eastAsia="Times New Roman" w:hAnsi="Times New Roman" w:cs="Times New Roman"/>
          <w:sz w:val="24"/>
          <w:szCs w:val="24"/>
          <w:lang w:val="lv-LV"/>
        </w:rPr>
        <w:t>fiziskās</w:t>
      </w:r>
      <w:r w:rsidRPr="003B4DDA">
        <w:rPr>
          <w:rFonts w:ascii="Times New Roman" w:eastAsia="Times New Roman" w:hAnsi="Times New Roman" w:cs="Times New Roman"/>
          <w:spacing w:val="13"/>
          <w:sz w:val="24"/>
          <w:szCs w:val="24"/>
          <w:lang w:val="lv-LV"/>
        </w:rPr>
        <w:t xml:space="preserve"> </w:t>
      </w:r>
      <w:r w:rsidRPr="003B4DDA">
        <w:rPr>
          <w:rFonts w:ascii="Times New Roman" w:eastAsia="Times New Roman" w:hAnsi="Times New Roman" w:cs="Times New Roman"/>
          <w:sz w:val="24"/>
          <w:szCs w:val="24"/>
          <w:lang w:val="lv-LV"/>
        </w:rPr>
        <w:t>aktivitātes).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Mācību snieguma vērtēšanas metodiskos paņēmienus un vērtēšanas kritērijus nosaka</w:t>
      </w:r>
      <w:proofErr w:type="gramStart"/>
      <w:r w:rsidRPr="003B4DDA">
        <w:rPr>
          <w:rFonts w:ascii="Times New Roman" w:eastAsia="Times New Roman" w:hAnsi="Times New Roman" w:cs="Times New Roman"/>
          <w:sz w:val="24"/>
          <w:szCs w:val="24"/>
          <w:lang w:val="lv-LV" w:eastAsia="lv-LV" w:bidi="lv-LV"/>
        </w:rPr>
        <w:t xml:space="preserve"> ievērojot attiecīgajā mācību jomā noteiktos plānotos sasniedzamos rezultātus un izglītības iestādē izstrādāto bērna mācību sasniegumu vērtēšanas kārtību</w:t>
      </w:r>
      <w:proofErr w:type="gramEnd"/>
      <w:r w:rsidRPr="003B4DDA">
        <w:rPr>
          <w:rFonts w:ascii="Times New Roman" w:eastAsia="Times New Roman" w:hAnsi="Times New Roman" w:cs="Times New Roman"/>
          <w:sz w:val="24"/>
          <w:szCs w:val="24"/>
          <w:lang w:val="lv-LV" w:eastAsia="lv-LV" w:bidi="lv-LV"/>
        </w:rPr>
        <w:t>.</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color w:val="000000"/>
          <w:sz w:val="24"/>
          <w:szCs w:val="24"/>
          <w:lang w:val="lv-LV" w:eastAsia="lv-LV" w:bidi="lv-LV"/>
        </w:rPr>
      </w:pPr>
      <w:r w:rsidRPr="003B4DDA">
        <w:rPr>
          <w:rFonts w:ascii="Times New Roman" w:eastAsia="Times New Roman" w:hAnsi="Times New Roman" w:cs="Times New Roman"/>
          <w:color w:val="000000"/>
          <w:sz w:val="24"/>
          <w:szCs w:val="24"/>
          <w:lang w:val="lv-LV" w:eastAsia="lv-LV" w:bidi="lv-LV"/>
        </w:rPr>
        <w:t xml:space="preserve">Pirmsskolas izglītības posma nobeigumā pedagogs rakstiski informē vecākus par izglītojamā sasniegumiem obligātā satura apguves rezultātiem caurviju prasmju un mācību jomu apguvē, ko </w:t>
      </w:r>
      <w:r w:rsidRPr="003B4DDA">
        <w:rPr>
          <w:rFonts w:ascii="Times New Roman" w:eastAsia="Times New Roman" w:hAnsi="Times New Roman" w:cs="Times New Roman"/>
          <w:color w:val="000000"/>
          <w:sz w:val="24"/>
          <w:szCs w:val="24"/>
          <w:lang w:val="lv-LV" w:eastAsia="lv-LV" w:bidi="lv-LV"/>
        </w:rPr>
        <w:lastRenderedPageBreak/>
        <w:t>apliecina iestādes izdota izziņa.</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Pirmsskolas izglītības programmu apgūst izglītojamie līdz septiņu gadu vecumam. </w:t>
      </w:r>
    </w:p>
    <w:p w:rsidR="003B4DDA" w:rsidRPr="003B4DDA" w:rsidRDefault="003B4DDA" w:rsidP="003B4DDA">
      <w:pPr>
        <w:widowControl w:val="0"/>
        <w:tabs>
          <w:tab w:val="left" w:pos="426"/>
        </w:tabs>
        <w:autoSpaceDE w:val="0"/>
        <w:autoSpaceDN w:val="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Atkarībā no veselības stāvokļa un psiholoģiskās sagatavotības pirmsskolas izglītības programmas apguvi saskaņā ar Vispārējās izglītības likumu var pagarināt vai saīsināt par vienu gadu saskaņā ar vecāku vēlmēm un ģimenes ārsta vai psihologa atzinumu.</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vadītājs, ievērojot vecāku vēlmes un dibinātāja noteikto kārtību, grupas komplektē pēc izglītojamo vecuma, skaita, u.c. kritērijiem saskaņā ar normatīvajos aktos noteiktajām higiēnas prasībām un</w:t>
      </w:r>
      <w:r w:rsidRPr="003B4DDA">
        <w:rPr>
          <w:rFonts w:ascii="Times New Roman" w:eastAsia="Times New Roman" w:hAnsi="Times New Roman" w:cs="Times New Roman"/>
          <w:spacing w:val="-5"/>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drošību.</w:t>
      </w:r>
    </w:p>
    <w:p w:rsidR="003B4DDA" w:rsidRPr="003B4DDA" w:rsidRDefault="003B4DDA" w:rsidP="003B4DDA">
      <w:pPr>
        <w:widowControl w:val="0"/>
        <w:autoSpaceDE w:val="0"/>
        <w:autoSpaceDN w:val="0"/>
        <w:jc w:val="both"/>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3167"/>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V Izglītojamo pienākumi un</w:t>
      </w:r>
      <w:r w:rsidRPr="003B4DDA">
        <w:rPr>
          <w:rFonts w:ascii="Times New Roman" w:eastAsia="Times New Roman" w:hAnsi="Times New Roman" w:cs="Times New Roman"/>
          <w:b/>
          <w:bCs/>
          <w:spacing w:val="1"/>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tiesības.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rPr>
      </w:pPr>
      <w:r w:rsidRPr="003B4DDA">
        <w:rPr>
          <w:rFonts w:ascii="Times New Roman" w:eastAsia="Times New Roman" w:hAnsi="Times New Roman" w:cs="Times New Roman"/>
          <w:sz w:val="24"/>
          <w:szCs w:val="24"/>
          <w:lang w:val="lv-LV" w:eastAsia="lv-LV"/>
        </w:rPr>
        <w:t>Izglītojamo tiesības, pienākumus un atbildību nosaka Izglītības likums, Vispārējās izglītības likums, citi ārējie normatīvie dokumenti un iestādes Iekšējās kārtības</w:t>
      </w:r>
      <w:r w:rsidRPr="003B4DDA">
        <w:rPr>
          <w:rFonts w:ascii="Times New Roman" w:eastAsia="Times New Roman" w:hAnsi="Times New Roman" w:cs="Times New Roman"/>
          <w:spacing w:val="-7"/>
          <w:sz w:val="24"/>
          <w:szCs w:val="24"/>
          <w:lang w:val="lv-LV" w:eastAsia="lv-LV"/>
        </w:rPr>
        <w:t xml:space="preserve"> </w:t>
      </w:r>
      <w:r w:rsidRPr="003B4DDA">
        <w:rPr>
          <w:rFonts w:ascii="Times New Roman" w:eastAsia="Times New Roman" w:hAnsi="Times New Roman" w:cs="Times New Roman"/>
          <w:sz w:val="24"/>
          <w:szCs w:val="24"/>
          <w:lang w:val="lv-LV" w:eastAsia="lv-LV"/>
        </w:rPr>
        <w:t>noteikumi.</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317"/>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VI Pedagogu un citu darbinieku tiesības un</w:t>
      </w:r>
      <w:r w:rsidRPr="003B4DDA">
        <w:rPr>
          <w:rFonts w:ascii="Times New Roman" w:eastAsia="Times New Roman" w:hAnsi="Times New Roman" w:cs="Times New Roman"/>
          <w:b/>
          <w:bCs/>
          <w:spacing w:val="-6"/>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pienākumi.</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Iestādi vada vadītājs, kuru pieņem darbā un atbrīvo </w:t>
      </w:r>
      <w:proofErr w:type="gramStart"/>
      <w:r w:rsidRPr="003B4DDA">
        <w:rPr>
          <w:rFonts w:ascii="Times New Roman" w:eastAsia="Times New Roman" w:hAnsi="Times New Roman" w:cs="Times New Roman"/>
          <w:sz w:val="24"/>
          <w:szCs w:val="24"/>
          <w:lang w:val="lv-LV" w:eastAsia="lv-LV" w:bidi="lv-LV"/>
        </w:rPr>
        <w:t>no darba Dibinātājs</w:t>
      </w:r>
      <w:proofErr w:type="gramEnd"/>
      <w:r w:rsidRPr="003B4DDA">
        <w:rPr>
          <w:rFonts w:ascii="Times New Roman" w:eastAsia="Times New Roman" w:hAnsi="Times New Roman" w:cs="Times New Roman"/>
          <w:sz w:val="24"/>
          <w:szCs w:val="24"/>
          <w:lang w:val="lv-LV" w:eastAsia="lv-LV" w:bidi="lv-LV"/>
        </w:rPr>
        <w:t xml:space="preserve"> normatīvajos aktos noteiktā kārtībā. </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vadītāja tiesības, pienākumus un atbildību nosaka Izglītības likums, Vispārējās izglītības likums, Fizisko personu datu apstrādes likums, Bērnu tiesību aizsardzības likums un citi spēkā esošie normatīvie akti. Vadītāja tiesības, pienākumus un atbildību precizē darba līgums un amata</w:t>
      </w:r>
      <w:r w:rsidRPr="003B4DDA">
        <w:rPr>
          <w:rFonts w:ascii="Times New Roman" w:eastAsia="Times New Roman" w:hAnsi="Times New Roman" w:cs="Times New Roman"/>
          <w:spacing w:val="-29"/>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apraksts.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darbiniekus pieņem un atbrīvo Iestādes vadītājs normatīvajos aktos noteiktā kārtībā. Vadītājs ir tiesīgs deleģēt konkrētu uzdevumu veikšanu pedagogiem un citiem Iestādes</w:t>
      </w:r>
      <w:r w:rsidRPr="003B4DDA">
        <w:rPr>
          <w:rFonts w:ascii="Times New Roman" w:eastAsia="Times New Roman" w:hAnsi="Times New Roman" w:cs="Times New Roman"/>
          <w:spacing w:val="-32"/>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darbiniekiem.</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pedagogu un darbinieku tiesības, pienākumus un atbildību nosaka Izglītības likums, Vispārējās izglītības likums, Bērnu tiesību aizsardzības likums, Darba likums un citi spēkā esošie normatīvie akti. Pedagogu tiesības, pienākumus un atbildību precizē darba līgums un amata</w:t>
      </w:r>
      <w:r w:rsidRPr="003B4DDA">
        <w:rPr>
          <w:rFonts w:ascii="Times New Roman" w:eastAsia="Times New Roman" w:hAnsi="Times New Roman" w:cs="Times New Roman"/>
          <w:spacing w:val="-35"/>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apraksts.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color w:val="000000"/>
          <w:sz w:val="24"/>
          <w:szCs w:val="24"/>
          <w:lang w:val="lv-LV" w:eastAsia="lv-LV" w:bidi="lv-LV"/>
        </w:rPr>
      </w:pPr>
      <w:r w:rsidRPr="003B4DDA">
        <w:rPr>
          <w:rFonts w:ascii="Times New Roman" w:eastAsia="Times New Roman" w:hAnsi="Times New Roman" w:cs="Times New Roman"/>
          <w:color w:val="000000"/>
          <w:sz w:val="24"/>
          <w:lang w:val="lv-LV" w:eastAsia="lv-LV" w:bidi="lv-LV"/>
        </w:rPr>
        <w:t>Iestādes vadītāja prombūtnes laikā tā pienākumus pilda Dibinātāja noteiktajā kārtībā apstiprināti Iestādes pedagogi</w:t>
      </w:r>
      <w:r w:rsidRPr="003B4DDA">
        <w:rPr>
          <w:rFonts w:ascii="Times New Roman" w:eastAsia="Times New Roman" w:hAnsi="Times New Roman" w:cs="Times New Roman"/>
          <w:color w:val="000000"/>
          <w:lang w:val="lv-LV" w:eastAsia="lv-LV" w:bidi="lv-LV"/>
        </w:rPr>
        <w:t>.</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019"/>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VII Iestādes Pašpārvaldes izveidošanas kārtība un</w:t>
      </w:r>
      <w:r w:rsidRPr="003B4DDA">
        <w:rPr>
          <w:rFonts w:ascii="Times New Roman" w:eastAsia="Times New Roman" w:hAnsi="Times New Roman" w:cs="Times New Roman"/>
          <w:b/>
          <w:bCs/>
          <w:spacing w:val="-5"/>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kompetence</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vadītājam ir pienākums nodrošināt Iestādes padomes izveidošanu un</w:t>
      </w:r>
      <w:r w:rsidRPr="003B4DDA">
        <w:rPr>
          <w:rFonts w:ascii="Times New Roman" w:eastAsia="Times New Roman" w:hAnsi="Times New Roman" w:cs="Times New Roman"/>
          <w:spacing w:val="-14"/>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darbību.</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padome darbojas saskaņā ar Iestādes padomes reglamentu, ko, saskaņojot ar Iestādes vadītāju, izdod</w:t>
      </w:r>
      <w:r w:rsidRPr="003B4DDA">
        <w:rPr>
          <w:rFonts w:ascii="Times New Roman" w:eastAsia="Times New Roman" w:hAnsi="Times New Roman" w:cs="Times New Roman"/>
          <w:spacing w:val="-1"/>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padome.</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padomi vada vecāku</w:t>
      </w:r>
      <w:r w:rsidRPr="003B4DDA">
        <w:rPr>
          <w:rFonts w:ascii="Times New Roman" w:eastAsia="Times New Roman" w:hAnsi="Times New Roman" w:cs="Times New Roman"/>
          <w:spacing w:val="3"/>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pārstāvis.</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064"/>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VIII Iestādes Pedagoģiskās padomes kārtība un</w:t>
      </w:r>
      <w:r w:rsidRPr="003B4DDA">
        <w:rPr>
          <w:rFonts w:ascii="Times New Roman" w:eastAsia="Times New Roman" w:hAnsi="Times New Roman" w:cs="Times New Roman"/>
          <w:b/>
          <w:bCs/>
          <w:spacing w:val="-3"/>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kompetence</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Iestādes Pedagoģiskās padomes izveidošanas kārtību, darbību un kompetenci nosaka Vispārējās izglītības likums un </w:t>
      </w:r>
      <w:proofErr w:type="gramStart"/>
      <w:r w:rsidRPr="003B4DDA">
        <w:rPr>
          <w:rFonts w:ascii="Times New Roman" w:eastAsia="Times New Roman" w:hAnsi="Times New Roman" w:cs="Times New Roman"/>
          <w:sz w:val="24"/>
          <w:szCs w:val="24"/>
          <w:lang w:val="lv-LV" w:eastAsia="lv-LV" w:bidi="lv-LV"/>
        </w:rPr>
        <w:t>citi normatīvie akti</w:t>
      </w:r>
      <w:proofErr w:type="gramEnd"/>
      <w:r w:rsidRPr="003B4DDA">
        <w:rPr>
          <w:rFonts w:ascii="Times New Roman" w:eastAsia="Times New Roman" w:hAnsi="Times New Roman" w:cs="Times New Roman"/>
          <w:sz w:val="24"/>
          <w:szCs w:val="24"/>
          <w:lang w:val="lv-LV" w:eastAsia="lv-LV" w:bidi="lv-LV"/>
        </w:rPr>
        <w:t>. Tās darbību nosaka Pedagoģiskās padomes reglaments. Pedagoģisko padomi vada vadītājs.</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1189"/>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IX Iestādes iekšējo normatīvo aktu pieņemšanas un administratīvo aktu vai faktiskās rīcības apstrīdēšanas kārtība</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Iestāde, saskaņā ar Izglītības likumā, Vispārējā izglītības likumā un </w:t>
      </w:r>
      <w:proofErr w:type="gramStart"/>
      <w:r w:rsidRPr="003B4DDA">
        <w:rPr>
          <w:rFonts w:ascii="Times New Roman" w:eastAsia="Times New Roman" w:hAnsi="Times New Roman" w:cs="Times New Roman"/>
          <w:sz w:val="24"/>
          <w:szCs w:val="24"/>
          <w:lang w:val="lv-LV" w:eastAsia="lv-LV" w:bidi="lv-LV"/>
        </w:rPr>
        <w:t>citos normatīvajos aktos</w:t>
      </w:r>
      <w:proofErr w:type="gramEnd"/>
      <w:r w:rsidRPr="003B4DDA">
        <w:rPr>
          <w:rFonts w:ascii="Times New Roman" w:eastAsia="Times New Roman" w:hAnsi="Times New Roman" w:cs="Times New Roman"/>
          <w:sz w:val="24"/>
          <w:szCs w:val="24"/>
          <w:lang w:val="lv-LV" w:eastAsia="lv-LV" w:bidi="lv-LV"/>
        </w:rPr>
        <w:t>, kā arī Iestādes Nolikumā noteikto, patstāvīgi izstrādā un izdod šādus iekšējos normatīvos</w:t>
      </w:r>
      <w:r w:rsidRPr="003B4DDA">
        <w:rPr>
          <w:rFonts w:ascii="Times New Roman" w:eastAsia="Times New Roman" w:hAnsi="Times New Roman" w:cs="Times New Roman"/>
          <w:spacing w:val="-16"/>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aktus:</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Darba kārtības</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noteikumus;</w:t>
      </w:r>
    </w:p>
    <w:p w:rsidR="003B4DDA" w:rsidRPr="003B4DDA" w:rsidRDefault="003B4DDA" w:rsidP="003B4DDA">
      <w:pPr>
        <w:widowControl w:val="0"/>
        <w:numPr>
          <w:ilvl w:val="1"/>
          <w:numId w:val="42"/>
        </w:numPr>
        <w:tabs>
          <w:tab w:val="left" w:pos="993"/>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 Iekšējās kārtības</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noteikumus;</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Pedagoģiskās padomes</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reglamentu;</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padomes</w:t>
      </w:r>
      <w:r w:rsidRPr="003B4DDA">
        <w:rPr>
          <w:rFonts w:ascii="Times New Roman" w:eastAsia="Times New Roman" w:hAnsi="Times New Roman" w:cs="Times New Roman"/>
          <w:spacing w:val="-3"/>
          <w:sz w:val="24"/>
          <w:szCs w:val="24"/>
          <w:lang w:val="lv-LV"/>
        </w:rPr>
        <w:t xml:space="preserve"> </w:t>
      </w:r>
      <w:r w:rsidRPr="003B4DDA">
        <w:rPr>
          <w:rFonts w:ascii="Times New Roman" w:eastAsia="Times New Roman" w:hAnsi="Times New Roman" w:cs="Times New Roman"/>
          <w:sz w:val="24"/>
          <w:szCs w:val="24"/>
          <w:lang w:val="lv-LV"/>
        </w:rPr>
        <w:t>reglamentu;</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lastRenderedPageBreak/>
        <w:t>Arhīva pārvaldības kārtību;</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lietu</w:t>
      </w:r>
      <w:r w:rsidRPr="003B4DDA">
        <w:rPr>
          <w:rFonts w:ascii="Times New Roman" w:eastAsia="Times New Roman" w:hAnsi="Times New Roman" w:cs="Times New Roman"/>
          <w:spacing w:val="-3"/>
          <w:sz w:val="24"/>
          <w:szCs w:val="24"/>
          <w:lang w:val="lv-LV"/>
        </w:rPr>
        <w:t xml:space="preserve"> </w:t>
      </w:r>
      <w:r w:rsidRPr="003B4DDA">
        <w:rPr>
          <w:rFonts w:ascii="Times New Roman" w:eastAsia="Times New Roman" w:hAnsi="Times New Roman" w:cs="Times New Roman"/>
          <w:sz w:val="24"/>
          <w:szCs w:val="24"/>
          <w:lang w:val="lv-LV"/>
        </w:rPr>
        <w:t>nomenklatūru;</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Pašnovērtējuma</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ziņojumu;</w:t>
      </w:r>
    </w:p>
    <w:p w:rsidR="003B4DDA" w:rsidRPr="003B4DDA" w:rsidRDefault="003B4DDA" w:rsidP="003B4DDA">
      <w:pPr>
        <w:widowControl w:val="0"/>
        <w:numPr>
          <w:ilvl w:val="1"/>
          <w:numId w:val="42"/>
        </w:numPr>
        <w:tabs>
          <w:tab w:val="left" w:pos="1066"/>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Attīstības</w:t>
      </w:r>
      <w:r w:rsidRPr="003B4DDA">
        <w:rPr>
          <w:rFonts w:ascii="Times New Roman" w:eastAsia="Times New Roman" w:hAnsi="Times New Roman" w:cs="Times New Roman"/>
          <w:spacing w:val="-3"/>
          <w:sz w:val="24"/>
          <w:szCs w:val="24"/>
          <w:lang w:val="lv-LV"/>
        </w:rPr>
        <w:t xml:space="preserve"> </w:t>
      </w:r>
      <w:r w:rsidRPr="003B4DDA">
        <w:rPr>
          <w:rFonts w:ascii="Times New Roman" w:eastAsia="Times New Roman" w:hAnsi="Times New Roman" w:cs="Times New Roman"/>
          <w:sz w:val="24"/>
          <w:szCs w:val="24"/>
          <w:lang w:val="lv-LV"/>
        </w:rPr>
        <w:t>plānu;</w:t>
      </w:r>
    </w:p>
    <w:p w:rsidR="003B4DDA" w:rsidRPr="003B4DDA" w:rsidRDefault="003B4DDA" w:rsidP="003B4DDA">
      <w:pPr>
        <w:widowControl w:val="0"/>
        <w:numPr>
          <w:ilvl w:val="1"/>
          <w:numId w:val="42"/>
        </w:numPr>
        <w:autoSpaceDE w:val="0"/>
        <w:autoSpaceDN w:val="0"/>
        <w:ind w:left="851" w:hanging="567"/>
        <w:jc w:val="both"/>
        <w:rPr>
          <w:rFonts w:ascii="Times New Roman" w:eastAsia="Times New Roman" w:hAnsi="Times New Roman" w:cs="Times New Roman"/>
          <w:color w:val="000000"/>
          <w:sz w:val="24"/>
          <w:szCs w:val="24"/>
          <w:lang w:val="lv-LV" w:eastAsia="lv-LV"/>
        </w:rPr>
      </w:pPr>
      <w:r w:rsidRPr="003B4DDA">
        <w:rPr>
          <w:rFonts w:ascii="Times New Roman" w:eastAsia="Times New Roman" w:hAnsi="Times New Roman" w:cs="Times New Roman"/>
          <w:color w:val="000000"/>
          <w:sz w:val="24"/>
          <w:szCs w:val="24"/>
          <w:lang w:val="lv-LV" w:eastAsia="lv-LV"/>
        </w:rPr>
        <w:t>Ētikas kodekss;</w:t>
      </w:r>
    </w:p>
    <w:p w:rsidR="003B4DDA" w:rsidRPr="003B4DDA" w:rsidRDefault="003B4DDA" w:rsidP="003B4DDA">
      <w:pPr>
        <w:widowControl w:val="0"/>
        <w:numPr>
          <w:ilvl w:val="1"/>
          <w:numId w:val="42"/>
        </w:numPr>
        <w:tabs>
          <w:tab w:val="left" w:pos="993"/>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Pedagogu profesionālās darbības novērtēšanas organizēšanas kārtību;</w:t>
      </w:r>
    </w:p>
    <w:p w:rsidR="003B4DDA" w:rsidRPr="003B4DDA" w:rsidRDefault="003B4DDA" w:rsidP="003B4DDA">
      <w:pPr>
        <w:widowControl w:val="0"/>
        <w:numPr>
          <w:ilvl w:val="1"/>
          <w:numId w:val="42"/>
        </w:numPr>
        <w:tabs>
          <w:tab w:val="left" w:pos="993"/>
        </w:tabs>
        <w:autoSpaceDE w:val="0"/>
        <w:autoSpaceDN w:val="0"/>
        <w:ind w:left="851" w:hanging="567"/>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Citus iestādes darbību reglamentējošos</w:t>
      </w:r>
      <w:r w:rsidRPr="003B4DDA">
        <w:rPr>
          <w:rFonts w:ascii="Times New Roman" w:eastAsia="Times New Roman" w:hAnsi="Times New Roman" w:cs="Times New Roman"/>
          <w:spacing w:val="-3"/>
          <w:sz w:val="24"/>
          <w:szCs w:val="24"/>
          <w:lang w:val="lv-LV"/>
        </w:rPr>
        <w:t xml:space="preserve"> </w:t>
      </w:r>
      <w:r w:rsidRPr="003B4DDA">
        <w:rPr>
          <w:rFonts w:ascii="Times New Roman" w:eastAsia="Times New Roman" w:hAnsi="Times New Roman" w:cs="Times New Roman"/>
          <w:sz w:val="24"/>
          <w:szCs w:val="24"/>
          <w:lang w:val="lv-LV"/>
        </w:rPr>
        <w:t>dokumentus.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Rīkojumus par Iestādes darbību, darbiniekiem un izglītojamiem izdod Iestādes vadītājs, kura atbildīga par rīkojumu</w:t>
      </w:r>
      <w:r w:rsidRPr="003B4DDA">
        <w:rPr>
          <w:rFonts w:ascii="Times New Roman" w:eastAsia="Times New Roman" w:hAnsi="Times New Roman" w:cs="Times New Roman"/>
          <w:spacing w:val="-3"/>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tiesiskumu.</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color w:val="000000"/>
          <w:sz w:val="24"/>
          <w:szCs w:val="24"/>
          <w:lang w:val="lv-LV" w:eastAsia="lv-LV" w:bidi="lv-LV"/>
        </w:rPr>
      </w:pPr>
      <w:r w:rsidRPr="003B4DDA">
        <w:rPr>
          <w:rFonts w:ascii="Times New Roman" w:eastAsia="Times New Roman" w:hAnsi="Times New Roman" w:cs="Times New Roman"/>
          <w:sz w:val="24"/>
          <w:szCs w:val="24"/>
          <w:lang w:val="lv-LV" w:eastAsia="lv-LV" w:bidi="lv-LV"/>
        </w:rPr>
        <w:t>Iestādes izdotu administratīvu aktu</w:t>
      </w:r>
      <w:proofErr w:type="gramStart"/>
      <w:r w:rsidRPr="003B4DDA">
        <w:rPr>
          <w:rFonts w:ascii="Times New Roman" w:eastAsia="Times New Roman" w:hAnsi="Times New Roman" w:cs="Times New Roman"/>
          <w:sz w:val="24"/>
          <w:szCs w:val="24"/>
          <w:lang w:val="lv-LV" w:eastAsia="lv-LV" w:bidi="lv-LV"/>
        </w:rPr>
        <w:t xml:space="preserve"> vai faktisko rīcību privātpersona var apstrīdēt, iesniedzot attiecīgu iesniegumu iestādes Dibinātājam</w:t>
      </w:r>
      <w:r w:rsidRPr="003B4DDA">
        <w:rPr>
          <w:rFonts w:ascii="Times New Roman" w:eastAsia="Times New Roman" w:hAnsi="Times New Roman" w:cs="Times New Roman"/>
          <w:sz w:val="24"/>
          <w:lang w:val="lv-LV" w:eastAsia="lv-LV" w:bidi="lv-LV"/>
        </w:rPr>
        <w:t xml:space="preserve"> </w:t>
      </w:r>
      <w:r w:rsidRPr="003B4DDA">
        <w:rPr>
          <w:rFonts w:ascii="Times New Roman" w:eastAsia="Times New Roman" w:hAnsi="Times New Roman" w:cs="Times New Roman"/>
          <w:color w:val="000000"/>
          <w:sz w:val="24"/>
          <w:lang w:val="lv-LV" w:eastAsia="lv-LV" w:bidi="lv-LV"/>
        </w:rPr>
        <w:t>– Balvu novada pašvaldībai, Bērzpils ielā 1A, Balvi, Balvu</w:t>
      </w:r>
      <w:proofErr w:type="gramEnd"/>
      <w:r w:rsidRPr="003B4DDA">
        <w:rPr>
          <w:rFonts w:ascii="Times New Roman" w:eastAsia="Times New Roman" w:hAnsi="Times New Roman" w:cs="Times New Roman"/>
          <w:color w:val="000000"/>
          <w:sz w:val="24"/>
          <w:lang w:val="lv-LV" w:eastAsia="lv-LV" w:bidi="lv-LV"/>
        </w:rPr>
        <w:t xml:space="preserve"> novads, LV – 4501, vai likuma noteiktā kārtībā.</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3223"/>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X Iestādes saimnieciskā</w:t>
      </w:r>
      <w:r w:rsidRPr="003B4DDA">
        <w:rPr>
          <w:rFonts w:ascii="Times New Roman" w:eastAsia="Times New Roman" w:hAnsi="Times New Roman" w:cs="Times New Roman"/>
          <w:b/>
          <w:bCs/>
          <w:spacing w:val="-2"/>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darbība</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 xml:space="preserve">Iestāde ir patstāvīga finanšu, saimnieciskajā un citā darbībā saskaņā ar Izglītības likumā un </w:t>
      </w:r>
      <w:proofErr w:type="gramStart"/>
      <w:r w:rsidRPr="003B4DDA">
        <w:rPr>
          <w:rFonts w:ascii="Times New Roman" w:eastAsia="Times New Roman" w:hAnsi="Times New Roman" w:cs="Times New Roman"/>
          <w:sz w:val="24"/>
          <w:szCs w:val="24"/>
          <w:lang w:val="lv-LV" w:eastAsia="lv-LV" w:bidi="lv-LV"/>
        </w:rPr>
        <w:t>citos normatīvajos aktos</w:t>
      </w:r>
      <w:proofErr w:type="gramEnd"/>
      <w:r w:rsidRPr="003B4DDA">
        <w:rPr>
          <w:rFonts w:ascii="Times New Roman" w:eastAsia="Times New Roman" w:hAnsi="Times New Roman" w:cs="Times New Roman"/>
          <w:sz w:val="24"/>
          <w:szCs w:val="24"/>
          <w:lang w:val="lv-LV" w:eastAsia="lv-LV" w:bidi="lv-LV"/>
        </w:rPr>
        <w:t>, kā arī šajā Nolikumā</w:t>
      </w:r>
      <w:r w:rsidRPr="003B4DDA">
        <w:rPr>
          <w:rFonts w:ascii="Times New Roman" w:eastAsia="Times New Roman" w:hAnsi="Times New Roman" w:cs="Times New Roman"/>
          <w:spacing w:val="-2"/>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noteikto.</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vadītājs, atbilstoši normatīvajos dokumentos noteiktajam, ir tiesīgs slēgt līgumus ar juridiskām un fiziskām personām par dažādu Iestādei nepieciešamo pakalpojumu un preču piegādi Iestādes budžeta</w:t>
      </w:r>
      <w:r w:rsidRPr="003B4DDA">
        <w:rPr>
          <w:rFonts w:ascii="Times New Roman" w:eastAsia="Times New Roman" w:hAnsi="Times New Roman" w:cs="Times New Roman"/>
          <w:spacing w:val="-1"/>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ietvaros.</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eastAsia="lv-LV" w:bidi="lv-LV"/>
        </w:rPr>
      </w:pPr>
      <w:r w:rsidRPr="003B4DDA">
        <w:rPr>
          <w:rFonts w:ascii="Times New Roman" w:eastAsia="Times New Roman" w:hAnsi="Times New Roman" w:cs="Times New Roman"/>
          <w:sz w:val="24"/>
          <w:szCs w:val="24"/>
          <w:lang w:val="lv-LV" w:eastAsia="lv-LV" w:bidi="lv-LV"/>
        </w:rPr>
        <w:t>Iestādes saimnieciskās darbības ietvaros tiek veikta telpu un teritorijas</w:t>
      </w:r>
      <w:r w:rsidRPr="003B4DDA">
        <w:rPr>
          <w:rFonts w:ascii="Times New Roman" w:eastAsia="Times New Roman" w:hAnsi="Times New Roman" w:cs="Times New Roman"/>
          <w:spacing w:val="-21"/>
          <w:sz w:val="24"/>
          <w:szCs w:val="24"/>
          <w:lang w:val="lv-LV" w:eastAsia="lv-LV" w:bidi="lv-LV"/>
        </w:rPr>
        <w:t xml:space="preserve"> </w:t>
      </w:r>
      <w:r w:rsidRPr="003B4DDA">
        <w:rPr>
          <w:rFonts w:ascii="Times New Roman" w:eastAsia="Times New Roman" w:hAnsi="Times New Roman" w:cs="Times New Roman"/>
          <w:sz w:val="24"/>
          <w:szCs w:val="24"/>
          <w:lang w:val="lv-LV" w:eastAsia="lv-LV" w:bidi="lv-LV"/>
        </w:rPr>
        <w:t>apsaimniekošana.</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120"/>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XI Iestādes finansējuma avoti un to izlietošanas</w:t>
      </w:r>
      <w:r w:rsidRPr="003B4DDA">
        <w:rPr>
          <w:rFonts w:ascii="Times New Roman" w:eastAsia="Times New Roman" w:hAnsi="Times New Roman" w:cs="Times New Roman"/>
          <w:b/>
          <w:bCs/>
          <w:spacing w:val="-3"/>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kārtība</w:t>
      </w:r>
    </w:p>
    <w:p w:rsidR="003B4DDA" w:rsidRPr="003B4DDA" w:rsidRDefault="003B4DDA" w:rsidP="003B4DDA">
      <w:pPr>
        <w:numPr>
          <w:ilvl w:val="0"/>
          <w:numId w:val="42"/>
        </w:numPr>
        <w:tabs>
          <w:tab w:val="left" w:pos="426"/>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Iestādi finansē tās Dibinātājs. Iestādes finansēšanas avotus un kārtību nosaka Izglītības likums, Vispārējās izglītības likums un </w:t>
      </w:r>
      <w:proofErr w:type="gramStart"/>
      <w:r w:rsidRPr="003B4DDA">
        <w:rPr>
          <w:rFonts w:ascii="Times New Roman" w:eastAsia="Times New Roman" w:hAnsi="Times New Roman" w:cs="Times New Roman"/>
          <w:sz w:val="24"/>
          <w:szCs w:val="24"/>
          <w:lang w:val="lv-LV"/>
        </w:rPr>
        <w:t>citi normatīvie akti</w:t>
      </w:r>
      <w:proofErr w:type="gramEnd"/>
      <w:r w:rsidRPr="003B4DDA">
        <w:rPr>
          <w:rFonts w:ascii="Times New Roman" w:eastAsia="Times New Roman" w:hAnsi="Times New Roman" w:cs="Times New Roman"/>
          <w:sz w:val="24"/>
          <w:szCs w:val="24"/>
          <w:lang w:val="lv-LV"/>
        </w:rPr>
        <w:t>.</w:t>
      </w:r>
    </w:p>
    <w:p w:rsidR="003B4DDA" w:rsidRPr="003B4DDA" w:rsidRDefault="003B4DDA" w:rsidP="003B4DDA">
      <w:pPr>
        <w:numPr>
          <w:ilvl w:val="0"/>
          <w:numId w:val="42"/>
        </w:numPr>
        <w:tabs>
          <w:tab w:val="left" w:pos="426"/>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finanšu līdzekļus veido:</w:t>
      </w:r>
    </w:p>
    <w:p w:rsidR="003B4DDA" w:rsidRPr="003B4DDA" w:rsidRDefault="003B4DDA" w:rsidP="003B4DDA">
      <w:pPr>
        <w:numPr>
          <w:ilvl w:val="1"/>
          <w:numId w:val="42"/>
        </w:numPr>
        <w:ind w:left="851" w:hanging="567"/>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valsts mērķdotācijas un pašvaldības budžeta līdzekļi;</w:t>
      </w:r>
    </w:p>
    <w:p w:rsidR="003B4DDA" w:rsidRPr="003B4DDA" w:rsidRDefault="003B4DDA" w:rsidP="003B4DDA">
      <w:pPr>
        <w:numPr>
          <w:ilvl w:val="1"/>
          <w:numId w:val="42"/>
        </w:numPr>
        <w:ind w:left="851" w:hanging="567"/>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vecāku maksas par bērnu ēdināšanu un ar ēdināšanu saistītie izdevumi Iestādē.</w:t>
      </w:r>
    </w:p>
    <w:p w:rsidR="003B4DDA" w:rsidRPr="003B4DDA" w:rsidRDefault="003B4DDA" w:rsidP="003B4DDA">
      <w:pPr>
        <w:numPr>
          <w:ilvl w:val="0"/>
          <w:numId w:val="42"/>
        </w:numPr>
        <w:tabs>
          <w:tab w:val="left" w:pos="426"/>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Iestāde normatīvajos aktos noteiktā kārtībā var saņemt </w:t>
      </w:r>
      <w:proofErr w:type="gramStart"/>
      <w:r w:rsidRPr="003B4DDA">
        <w:rPr>
          <w:rFonts w:ascii="Times New Roman" w:eastAsia="Times New Roman" w:hAnsi="Times New Roman" w:cs="Times New Roman"/>
          <w:sz w:val="24"/>
          <w:szCs w:val="24"/>
          <w:lang w:val="lv-LV"/>
        </w:rPr>
        <w:t>papildus finanšu līdzekļus</w:t>
      </w:r>
      <w:proofErr w:type="gramEnd"/>
      <w:r w:rsidRPr="003B4DDA">
        <w:rPr>
          <w:rFonts w:ascii="Times New Roman" w:eastAsia="Times New Roman" w:hAnsi="Times New Roman" w:cs="Times New Roman"/>
          <w:sz w:val="24"/>
          <w:szCs w:val="24"/>
          <w:lang w:val="lv-LV"/>
        </w:rPr>
        <w:t>:</w:t>
      </w:r>
    </w:p>
    <w:p w:rsidR="003B4DDA" w:rsidRPr="003B4DDA" w:rsidRDefault="003B4DDA" w:rsidP="003B4DDA">
      <w:pPr>
        <w:numPr>
          <w:ilvl w:val="1"/>
          <w:numId w:val="42"/>
        </w:numPr>
        <w:ind w:left="851" w:hanging="567"/>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fizisku un juridisku personu ziedojumu un dāvinājumu veidā;</w:t>
      </w:r>
    </w:p>
    <w:p w:rsidR="003B4DDA" w:rsidRPr="003B4DDA" w:rsidRDefault="003B4DDA" w:rsidP="003B4DDA">
      <w:pPr>
        <w:numPr>
          <w:ilvl w:val="1"/>
          <w:numId w:val="42"/>
        </w:numPr>
        <w:ind w:left="851" w:hanging="567"/>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no citiem ieņēmumiem.</w:t>
      </w:r>
    </w:p>
    <w:p w:rsidR="003B4DDA" w:rsidRPr="003B4DDA" w:rsidRDefault="003B4DDA" w:rsidP="003B4DDA">
      <w:pPr>
        <w:numPr>
          <w:ilvl w:val="0"/>
          <w:numId w:val="42"/>
        </w:numPr>
        <w:tabs>
          <w:tab w:val="left" w:pos="426"/>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Papildu finanšu līdzekļi ieskaitāmi Iestādes attiecīgajā budžeta kontā un izmantojami Iestādes attīstībai un materiālās bāzes papildināšanai.</w:t>
      </w:r>
    </w:p>
    <w:p w:rsidR="003B4DDA" w:rsidRPr="003B4DDA" w:rsidRDefault="003B4DDA" w:rsidP="003B4DDA">
      <w:pPr>
        <w:numPr>
          <w:ilvl w:val="0"/>
          <w:numId w:val="42"/>
        </w:numPr>
        <w:tabs>
          <w:tab w:val="left" w:pos="426"/>
        </w:tabs>
        <w:ind w:left="0" w:firstLine="0"/>
        <w:contextualSpacing/>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Iestādes grāmatvedības uzskaiti veic Balvu novada pašvaldības centralizētā grāmatvedība.</w:t>
      </w:r>
    </w:p>
    <w:p w:rsidR="003B4DDA" w:rsidRPr="003B4DDA" w:rsidRDefault="003B4DDA" w:rsidP="003B4DDA">
      <w:pPr>
        <w:widowControl w:val="0"/>
        <w:autoSpaceDE w:val="0"/>
        <w:autoSpaceDN w:val="0"/>
        <w:jc w:val="both"/>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2348"/>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XII Iestādes reorganizēšanas un likvidēšanas</w:t>
      </w:r>
      <w:r w:rsidRPr="003B4DDA">
        <w:rPr>
          <w:rFonts w:ascii="Times New Roman" w:eastAsia="Times New Roman" w:hAnsi="Times New Roman" w:cs="Times New Roman"/>
          <w:b/>
          <w:bCs/>
          <w:spacing w:val="-6"/>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kārtība</w:t>
      </w:r>
    </w:p>
    <w:p w:rsidR="003B4DDA" w:rsidRPr="003B4DDA" w:rsidRDefault="003B4DDA" w:rsidP="003B4DDA">
      <w:pPr>
        <w:widowControl w:val="0"/>
        <w:numPr>
          <w:ilvl w:val="0"/>
          <w:numId w:val="42"/>
        </w:numPr>
        <w:tabs>
          <w:tab w:val="left" w:pos="426"/>
          <w:tab w:val="left" w:pos="9072"/>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Iestādi reorganizē un likvidē Dibinātājs normatīvajos aktos noteiktā kārtībā. </w:t>
      </w:r>
    </w:p>
    <w:p w:rsidR="003B4DDA" w:rsidRPr="003B4DDA" w:rsidRDefault="003B4DDA" w:rsidP="003B4DDA">
      <w:pPr>
        <w:tabs>
          <w:tab w:val="left" w:pos="543"/>
          <w:tab w:val="left" w:pos="9072"/>
        </w:tabs>
        <w:contextualSpacing/>
        <w:jc w:val="both"/>
        <w:rPr>
          <w:rFonts w:ascii="Times New Roman" w:eastAsia="Times New Roman" w:hAnsi="Times New Roman" w:cs="Times New Roman"/>
          <w:sz w:val="24"/>
          <w:szCs w:val="24"/>
          <w:lang w:val="lv-LV"/>
        </w:rPr>
      </w:pPr>
    </w:p>
    <w:p w:rsidR="003B4DDA" w:rsidRPr="003B4DDA" w:rsidRDefault="003B4DDA" w:rsidP="003B4DDA">
      <w:pPr>
        <w:widowControl w:val="0"/>
        <w:tabs>
          <w:tab w:val="left" w:pos="2014"/>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XIII Iestādes nolikuma un tā grozījumu pieņemšanas</w:t>
      </w:r>
      <w:r w:rsidRPr="003B4DDA">
        <w:rPr>
          <w:rFonts w:ascii="Times New Roman" w:eastAsia="Times New Roman" w:hAnsi="Times New Roman" w:cs="Times New Roman"/>
          <w:b/>
          <w:bCs/>
          <w:spacing w:val="-5"/>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kārtība</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 pamatojoties uz Izglītības likumu un Vispārējās izglītības likumu, izstrādā iestādes nolikumu</w:t>
      </w:r>
      <w:proofErr w:type="gramStart"/>
      <w:r w:rsidRPr="003B4DDA">
        <w:rPr>
          <w:rFonts w:ascii="Times New Roman" w:eastAsia="Times New Roman" w:hAnsi="Times New Roman" w:cs="Times New Roman"/>
          <w:sz w:val="24"/>
          <w:szCs w:val="24"/>
          <w:lang w:val="lv-LV"/>
        </w:rPr>
        <w:t xml:space="preserve"> un</w:t>
      </w:r>
      <w:proofErr w:type="gramEnd"/>
      <w:r w:rsidRPr="003B4DDA">
        <w:rPr>
          <w:rFonts w:ascii="Times New Roman" w:eastAsia="Times New Roman" w:hAnsi="Times New Roman" w:cs="Times New Roman"/>
          <w:sz w:val="24"/>
          <w:szCs w:val="24"/>
          <w:lang w:val="lv-LV"/>
        </w:rPr>
        <w:t xml:space="preserve"> to apstiprina</w:t>
      </w:r>
      <w:r w:rsidRPr="003B4DDA">
        <w:rPr>
          <w:rFonts w:ascii="Times New Roman" w:eastAsia="Times New Roman" w:hAnsi="Times New Roman" w:cs="Times New Roman"/>
          <w:spacing w:val="-3"/>
          <w:sz w:val="24"/>
          <w:szCs w:val="24"/>
          <w:lang w:val="lv-LV"/>
        </w:rPr>
        <w:t xml:space="preserve"> </w:t>
      </w:r>
      <w:r w:rsidRPr="003B4DDA">
        <w:rPr>
          <w:rFonts w:ascii="Times New Roman" w:eastAsia="Times New Roman" w:hAnsi="Times New Roman" w:cs="Times New Roman"/>
          <w:sz w:val="24"/>
          <w:szCs w:val="24"/>
          <w:lang w:val="lv-LV"/>
        </w:rPr>
        <w:t>Dibinātājs.</w:t>
      </w:r>
    </w:p>
    <w:p w:rsidR="003B4DDA" w:rsidRPr="003B4DDA" w:rsidRDefault="003B4DDA" w:rsidP="003B4DDA">
      <w:pPr>
        <w:widowControl w:val="0"/>
        <w:numPr>
          <w:ilvl w:val="0"/>
          <w:numId w:val="42"/>
        </w:numPr>
        <w:tabs>
          <w:tab w:val="left" w:pos="426"/>
          <w:tab w:val="left" w:pos="538"/>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Grozījumus iestādes Nolikumā var izdarīt pēc Dibinātāja iniciatīvas, Iestādes vadītājs</w:t>
      </w:r>
      <w:r w:rsidRPr="003B4DDA">
        <w:rPr>
          <w:rFonts w:ascii="Times New Roman" w:eastAsia="Times New Roman" w:hAnsi="Times New Roman" w:cs="Times New Roman"/>
          <w:color w:val="00B050"/>
          <w:sz w:val="24"/>
          <w:szCs w:val="24"/>
          <w:lang w:val="lv-LV"/>
        </w:rPr>
        <w:t xml:space="preserve"> </w:t>
      </w:r>
      <w:r w:rsidRPr="003B4DDA">
        <w:rPr>
          <w:rFonts w:ascii="Times New Roman" w:eastAsia="Times New Roman" w:hAnsi="Times New Roman" w:cs="Times New Roman"/>
          <w:sz w:val="24"/>
          <w:szCs w:val="24"/>
          <w:lang w:val="lv-LV"/>
        </w:rPr>
        <w:t>vai Pedagoģiskās padomes un Iestādes padomes</w:t>
      </w:r>
      <w:r w:rsidRPr="003B4DDA">
        <w:rPr>
          <w:rFonts w:ascii="Times New Roman" w:eastAsia="Times New Roman" w:hAnsi="Times New Roman" w:cs="Times New Roman"/>
          <w:spacing w:val="-2"/>
          <w:sz w:val="24"/>
          <w:szCs w:val="24"/>
          <w:lang w:val="lv-LV"/>
        </w:rPr>
        <w:t xml:space="preserve"> </w:t>
      </w:r>
      <w:r w:rsidRPr="003B4DDA">
        <w:rPr>
          <w:rFonts w:ascii="Times New Roman" w:eastAsia="Times New Roman" w:hAnsi="Times New Roman" w:cs="Times New Roman"/>
          <w:sz w:val="24"/>
          <w:szCs w:val="24"/>
          <w:lang w:val="lv-LV"/>
        </w:rPr>
        <w:t>priekšlikuma.</w:t>
      </w:r>
    </w:p>
    <w:p w:rsidR="003B4DDA" w:rsidRPr="003B4DDA" w:rsidRDefault="003B4DDA" w:rsidP="003B4DDA">
      <w:pPr>
        <w:widowControl w:val="0"/>
        <w:numPr>
          <w:ilvl w:val="0"/>
          <w:numId w:val="42"/>
        </w:numPr>
        <w:tabs>
          <w:tab w:val="left" w:pos="426"/>
          <w:tab w:val="left" w:pos="503"/>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Grozījumus Nolikumā izstrādā Iestāde</w:t>
      </w:r>
      <w:proofErr w:type="gramStart"/>
      <w:r w:rsidRPr="003B4DDA">
        <w:rPr>
          <w:rFonts w:ascii="Times New Roman" w:eastAsia="Times New Roman" w:hAnsi="Times New Roman" w:cs="Times New Roman"/>
          <w:sz w:val="24"/>
          <w:szCs w:val="24"/>
          <w:lang w:val="lv-LV"/>
        </w:rPr>
        <w:t xml:space="preserve"> un</w:t>
      </w:r>
      <w:proofErr w:type="gramEnd"/>
      <w:r w:rsidRPr="003B4DDA">
        <w:rPr>
          <w:rFonts w:ascii="Times New Roman" w:eastAsia="Times New Roman" w:hAnsi="Times New Roman" w:cs="Times New Roman"/>
          <w:sz w:val="24"/>
          <w:szCs w:val="24"/>
          <w:lang w:val="lv-LV"/>
        </w:rPr>
        <w:t xml:space="preserve"> apstiprina</w:t>
      </w:r>
      <w:r w:rsidRPr="003B4DDA">
        <w:rPr>
          <w:rFonts w:ascii="Times New Roman" w:eastAsia="Times New Roman" w:hAnsi="Times New Roman" w:cs="Times New Roman"/>
          <w:spacing w:val="-6"/>
          <w:sz w:val="24"/>
          <w:szCs w:val="24"/>
          <w:lang w:val="lv-LV"/>
        </w:rPr>
        <w:t xml:space="preserve"> </w:t>
      </w:r>
      <w:r w:rsidRPr="003B4DDA">
        <w:rPr>
          <w:rFonts w:ascii="Times New Roman" w:eastAsia="Times New Roman" w:hAnsi="Times New Roman" w:cs="Times New Roman"/>
          <w:sz w:val="24"/>
          <w:szCs w:val="24"/>
          <w:lang w:val="lv-LV"/>
        </w:rPr>
        <w:t>Dibinātājs.</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142"/>
        </w:tabs>
        <w:autoSpaceDE w:val="0"/>
        <w:autoSpaceDN w:val="0"/>
        <w:contextualSpacing/>
        <w:jc w:val="center"/>
        <w:rPr>
          <w:rFonts w:ascii="Times New Roman" w:eastAsia="Times New Roman" w:hAnsi="Times New Roman" w:cs="Times New Roman"/>
          <w:b/>
          <w:sz w:val="24"/>
          <w:szCs w:val="24"/>
          <w:lang w:val="lv-LV"/>
        </w:rPr>
      </w:pPr>
      <w:r w:rsidRPr="003B4DDA">
        <w:rPr>
          <w:rFonts w:ascii="Times New Roman" w:eastAsia="Times New Roman" w:hAnsi="Times New Roman" w:cs="Times New Roman"/>
          <w:b/>
          <w:sz w:val="24"/>
          <w:szCs w:val="24"/>
          <w:lang w:val="lv-LV"/>
        </w:rPr>
        <w:t>XIV Citi būtiski noteikumi, kas nav pretrunā ar ārējiem normatīvajiem aktiem</w:t>
      </w:r>
    </w:p>
    <w:p w:rsidR="003B4DDA" w:rsidRPr="003B4DDA" w:rsidRDefault="003B4DDA" w:rsidP="003B4DDA">
      <w:pPr>
        <w:widowControl w:val="0"/>
        <w:numPr>
          <w:ilvl w:val="0"/>
          <w:numId w:val="42"/>
        </w:numPr>
        <w:tabs>
          <w:tab w:val="left" w:pos="142"/>
          <w:tab w:val="left" w:pos="42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Saskaņā ar normatīvajos aktos un Dibinātāja noteikto kārtību, Iestādē veic dokumentu un arhīvu pārvaldību.</w:t>
      </w:r>
    </w:p>
    <w:p w:rsidR="003B4DDA" w:rsidRPr="003B4DDA" w:rsidRDefault="003B4DDA" w:rsidP="003B4DDA">
      <w:pPr>
        <w:widowControl w:val="0"/>
        <w:numPr>
          <w:ilvl w:val="0"/>
          <w:numId w:val="42"/>
        </w:numPr>
        <w:tabs>
          <w:tab w:val="left" w:pos="142"/>
          <w:tab w:val="left" w:pos="426"/>
          <w:tab w:val="left" w:pos="548"/>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Iestāde normatīvajos aktos noteiktā kārtībā sagatavo statistikas pārskatu, kā arī aktualizē informāciju Valsts izglītības informācijas sistēmā atbilstoši ministru kabineta noteiktajai Valsts </w:t>
      </w:r>
      <w:r w:rsidRPr="003B4DDA">
        <w:rPr>
          <w:rFonts w:ascii="Times New Roman" w:eastAsia="Times New Roman" w:hAnsi="Times New Roman" w:cs="Times New Roman"/>
          <w:sz w:val="24"/>
          <w:szCs w:val="24"/>
          <w:lang w:val="lv-LV"/>
        </w:rPr>
        <w:lastRenderedPageBreak/>
        <w:t>izglītības informācijas sistēmas uzturēšanas un aktualizēšanas</w:t>
      </w:r>
      <w:r w:rsidRPr="003B4DDA">
        <w:rPr>
          <w:rFonts w:ascii="Times New Roman" w:eastAsia="Times New Roman" w:hAnsi="Times New Roman" w:cs="Times New Roman"/>
          <w:spacing w:val="-7"/>
          <w:sz w:val="24"/>
          <w:szCs w:val="24"/>
          <w:lang w:val="lv-LV"/>
        </w:rPr>
        <w:t xml:space="preserve"> </w:t>
      </w:r>
      <w:r w:rsidRPr="003B4DDA">
        <w:rPr>
          <w:rFonts w:ascii="Times New Roman" w:eastAsia="Times New Roman" w:hAnsi="Times New Roman" w:cs="Times New Roman"/>
          <w:sz w:val="24"/>
          <w:szCs w:val="24"/>
          <w:lang w:val="lv-LV"/>
        </w:rPr>
        <w:t>kārtībai.</w:t>
      </w:r>
    </w:p>
    <w:p w:rsidR="003B4DDA" w:rsidRPr="003B4DDA" w:rsidRDefault="003B4DDA" w:rsidP="003B4DDA">
      <w:pPr>
        <w:widowControl w:val="0"/>
        <w:numPr>
          <w:ilvl w:val="0"/>
          <w:numId w:val="42"/>
        </w:numPr>
        <w:tabs>
          <w:tab w:val="left" w:pos="142"/>
          <w:tab w:val="left" w:pos="426"/>
          <w:tab w:val="left" w:pos="53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 veic nepieciešamās darbības fizisko personu pamattiesību aizsardzībai, tostarp veic fizisko personu datu apstrādi saskaņā ar Fizisko personas datu apstrādes</w:t>
      </w:r>
      <w:r w:rsidRPr="003B4DDA">
        <w:rPr>
          <w:rFonts w:ascii="Times New Roman" w:eastAsia="Times New Roman" w:hAnsi="Times New Roman" w:cs="Times New Roman"/>
          <w:spacing w:val="-10"/>
          <w:sz w:val="24"/>
          <w:szCs w:val="24"/>
          <w:lang w:val="lv-LV"/>
        </w:rPr>
        <w:t xml:space="preserve"> </w:t>
      </w:r>
      <w:r w:rsidRPr="003B4DDA">
        <w:rPr>
          <w:rFonts w:ascii="Times New Roman" w:eastAsia="Times New Roman" w:hAnsi="Times New Roman" w:cs="Times New Roman"/>
          <w:sz w:val="24"/>
          <w:szCs w:val="24"/>
          <w:lang w:val="lv-LV"/>
        </w:rPr>
        <w:t>likumu.</w:t>
      </w:r>
    </w:p>
    <w:p w:rsidR="003B4DDA" w:rsidRPr="003B4DDA" w:rsidRDefault="003B4DDA" w:rsidP="003B4DDA">
      <w:pPr>
        <w:widowControl w:val="0"/>
        <w:numPr>
          <w:ilvl w:val="0"/>
          <w:numId w:val="42"/>
        </w:numPr>
        <w:tabs>
          <w:tab w:val="left" w:pos="142"/>
          <w:tab w:val="left" w:pos="426"/>
          <w:tab w:val="left" w:pos="53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Iestāde normatīvajos aktos noteiktajā kārtībā nodrošina izglītojamo profilaktisko aprūpi un pirmās palīdzības pieejamību</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iestādē.</w:t>
      </w:r>
    </w:p>
    <w:p w:rsidR="003B4DDA" w:rsidRPr="003B4DDA" w:rsidRDefault="003B4DDA" w:rsidP="003B4DDA">
      <w:pPr>
        <w:widowControl w:val="0"/>
        <w:numPr>
          <w:ilvl w:val="0"/>
          <w:numId w:val="42"/>
        </w:numPr>
        <w:tabs>
          <w:tab w:val="left" w:pos="142"/>
          <w:tab w:val="left" w:pos="426"/>
          <w:tab w:val="left" w:pos="546"/>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Atbilstoši normatīvajos aktos noteiktajām prasībām Iestāde nodrošina higiēnas noteikumu, ugunsdrošības, elektrodrošības, civilās aizsardzības un darba drošības noteikumu</w:t>
      </w:r>
      <w:r w:rsidRPr="003B4DDA">
        <w:rPr>
          <w:rFonts w:ascii="Times New Roman" w:eastAsia="Times New Roman" w:hAnsi="Times New Roman" w:cs="Times New Roman"/>
          <w:spacing w:val="-13"/>
          <w:sz w:val="24"/>
          <w:szCs w:val="24"/>
          <w:lang w:val="lv-LV"/>
        </w:rPr>
        <w:t xml:space="preserve"> </w:t>
      </w:r>
      <w:r w:rsidRPr="003B4DDA">
        <w:rPr>
          <w:rFonts w:ascii="Times New Roman" w:eastAsia="Times New Roman" w:hAnsi="Times New Roman" w:cs="Times New Roman"/>
          <w:sz w:val="24"/>
          <w:szCs w:val="24"/>
          <w:lang w:val="lv-LV"/>
        </w:rPr>
        <w:t>ievērošanu.</w:t>
      </w:r>
    </w:p>
    <w:p w:rsidR="003B4DDA" w:rsidRPr="003B4DDA" w:rsidRDefault="003B4DDA" w:rsidP="003B4DDA">
      <w:pPr>
        <w:widowControl w:val="0"/>
        <w:numPr>
          <w:ilvl w:val="0"/>
          <w:numId w:val="42"/>
        </w:numPr>
        <w:tabs>
          <w:tab w:val="left" w:pos="142"/>
          <w:tab w:val="left" w:pos="426"/>
          <w:tab w:val="left" w:pos="565"/>
        </w:tabs>
        <w:autoSpaceDE w:val="0"/>
        <w:autoSpaceDN w:val="0"/>
        <w:ind w:left="0" w:firstLine="0"/>
        <w:jc w:val="both"/>
        <w:rPr>
          <w:rFonts w:ascii="Times New Roman" w:eastAsia="Times New Roman" w:hAnsi="Times New Roman" w:cs="Times New Roman"/>
          <w:sz w:val="24"/>
          <w:szCs w:val="24"/>
          <w:lang w:val="lv-LV"/>
        </w:rPr>
      </w:pPr>
      <w:r w:rsidRPr="003B4DDA">
        <w:rPr>
          <w:rFonts w:ascii="Times New Roman" w:eastAsia="Times New Roman" w:hAnsi="Times New Roman" w:cs="Times New Roman"/>
          <w:sz w:val="24"/>
          <w:szCs w:val="24"/>
          <w:lang w:val="lv-LV"/>
        </w:rPr>
        <w:t xml:space="preserve">Iestāde atbilstoši savām izglītības programmām, mērķiem un uzdevumiem ir tiesīga sadarboties ar citām organizācijām un iestādēm, </w:t>
      </w:r>
      <w:proofErr w:type="gramStart"/>
      <w:r w:rsidRPr="003B4DDA">
        <w:rPr>
          <w:rFonts w:ascii="Times New Roman" w:eastAsia="Times New Roman" w:hAnsi="Times New Roman" w:cs="Times New Roman"/>
          <w:sz w:val="24"/>
          <w:szCs w:val="24"/>
          <w:lang w:val="lv-LV"/>
        </w:rPr>
        <w:t>tostarp organizējot izglītojamo un pedagogu pieredzes apmaiņas braucienus</w:t>
      </w:r>
      <w:proofErr w:type="gramEnd"/>
      <w:r w:rsidRPr="003B4DDA">
        <w:rPr>
          <w:rFonts w:ascii="Times New Roman" w:eastAsia="Times New Roman" w:hAnsi="Times New Roman" w:cs="Times New Roman"/>
          <w:sz w:val="24"/>
          <w:szCs w:val="24"/>
          <w:lang w:val="lv-LV"/>
        </w:rPr>
        <w:t xml:space="preserve"> un uzaicināt citu sadarbības organizāciju un iestāžu speciālistus atsevišķu nodarbību</w:t>
      </w:r>
      <w:r w:rsidRPr="003B4DDA">
        <w:rPr>
          <w:rFonts w:ascii="Times New Roman" w:eastAsia="Times New Roman" w:hAnsi="Times New Roman" w:cs="Times New Roman"/>
          <w:spacing w:val="-1"/>
          <w:sz w:val="24"/>
          <w:szCs w:val="24"/>
          <w:lang w:val="lv-LV"/>
        </w:rPr>
        <w:t xml:space="preserve"> </w:t>
      </w:r>
      <w:r w:rsidRPr="003B4DDA">
        <w:rPr>
          <w:rFonts w:ascii="Times New Roman" w:eastAsia="Times New Roman" w:hAnsi="Times New Roman" w:cs="Times New Roman"/>
          <w:sz w:val="24"/>
          <w:szCs w:val="24"/>
          <w:lang w:val="lv-LV"/>
        </w:rPr>
        <w:t>vadīšanai.</w:t>
      </w:r>
    </w:p>
    <w:p w:rsidR="003B4DDA" w:rsidRPr="003B4DDA" w:rsidRDefault="003B4DDA" w:rsidP="003B4DDA">
      <w:pPr>
        <w:widowControl w:val="0"/>
        <w:autoSpaceDE w:val="0"/>
        <w:autoSpaceDN w:val="0"/>
        <w:rPr>
          <w:rFonts w:ascii="Times New Roman" w:eastAsia="Times New Roman" w:hAnsi="Times New Roman" w:cs="Times New Roman"/>
          <w:sz w:val="24"/>
          <w:szCs w:val="24"/>
          <w:lang w:val="lv-LV" w:eastAsia="lv-LV" w:bidi="lv-LV"/>
        </w:rPr>
      </w:pPr>
    </w:p>
    <w:p w:rsidR="003B4DDA" w:rsidRPr="003B4DDA" w:rsidRDefault="003B4DDA" w:rsidP="003B4DDA">
      <w:pPr>
        <w:widowControl w:val="0"/>
        <w:tabs>
          <w:tab w:val="left" w:pos="3724"/>
        </w:tabs>
        <w:autoSpaceDE w:val="0"/>
        <w:autoSpaceDN w:val="0"/>
        <w:jc w:val="center"/>
        <w:outlineLvl w:val="2"/>
        <w:rPr>
          <w:rFonts w:ascii="Times New Roman" w:eastAsia="Times New Roman" w:hAnsi="Times New Roman" w:cs="Times New Roman"/>
          <w:b/>
          <w:bCs/>
          <w:sz w:val="24"/>
          <w:szCs w:val="24"/>
          <w:lang w:val="lv-LV" w:eastAsia="lv-LV" w:bidi="lv-LV"/>
        </w:rPr>
      </w:pPr>
      <w:r w:rsidRPr="003B4DDA">
        <w:rPr>
          <w:rFonts w:ascii="Times New Roman" w:eastAsia="Times New Roman" w:hAnsi="Times New Roman" w:cs="Times New Roman"/>
          <w:b/>
          <w:bCs/>
          <w:sz w:val="24"/>
          <w:szCs w:val="24"/>
          <w:lang w:val="lv-LV" w:eastAsia="lv-LV" w:bidi="lv-LV"/>
        </w:rPr>
        <w:t>XV Noslēguma</w:t>
      </w:r>
      <w:r w:rsidRPr="003B4DDA">
        <w:rPr>
          <w:rFonts w:ascii="Times New Roman" w:eastAsia="Times New Roman" w:hAnsi="Times New Roman" w:cs="Times New Roman"/>
          <w:b/>
          <w:bCs/>
          <w:spacing w:val="-1"/>
          <w:sz w:val="24"/>
          <w:szCs w:val="24"/>
          <w:lang w:val="lv-LV" w:eastAsia="lv-LV" w:bidi="lv-LV"/>
        </w:rPr>
        <w:t xml:space="preserve"> </w:t>
      </w:r>
      <w:r w:rsidRPr="003B4DDA">
        <w:rPr>
          <w:rFonts w:ascii="Times New Roman" w:eastAsia="Times New Roman" w:hAnsi="Times New Roman" w:cs="Times New Roman"/>
          <w:b/>
          <w:bCs/>
          <w:sz w:val="24"/>
          <w:szCs w:val="24"/>
          <w:lang w:val="lv-LV" w:eastAsia="lv-LV" w:bidi="lv-LV"/>
        </w:rPr>
        <w:t>noteikumi</w:t>
      </w:r>
    </w:p>
    <w:p w:rsidR="003B4DDA" w:rsidRPr="003B4DDA" w:rsidRDefault="003B4DDA" w:rsidP="003B4DDA">
      <w:pPr>
        <w:widowControl w:val="0"/>
        <w:numPr>
          <w:ilvl w:val="0"/>
          <w:numId w:val="42"/>
        </w:numPr>
        <w:tabs>
          <w:tab w:val="left" w:pos="426"/>
        </w:tabs>
        <w:autoSpaceDE w:val="0"/>
        <w:autoSpaceDN w:val="0"/>
        <w:ind w:left="0" w:firstLine="0"/>
        <w:jc w:val="both"/>
        <w:rPr>
          <w:rFonts w:ascii="Times New Roman" w:eastAsia="Times New Roman" w:hAnsi="Times New Roman" w:cs="Times New Roman"/>
          <w:color w:val="000000"/>
          <w:sz w:val="24"/>
          <w:szCs w:val="24"/>
          <w:lang w:val="lv-LV"/>
        </w:rPr>
      </w:pPr>
      <w:r w:rsidRPr="003B4DDA">
        <w:rPr>
          <w:rFonts w:ascii="Times New Roman" w:eastAsia="Times New Roman" w:hAnsi="Times New Roman" w:cs="Times New Roman"/>
          <w:color w:val="000000"/>
          <w:sz w:val="24"/>
          <w:szCs w:val="24"/>
          <w:lang w:val="lv-LV"/>
        </w:rPr>
        <w:t>Iestādes nolikums stājas spēkā pēc apstiprināšanas Balvu novada domes sēdē.</w:t>
      </w:r>
    </w:p>
    <w:p w:rsidR="003B4DDA" w:rsidRPr="003B4DDA" w:rsidRDefault="003B4DDA" w:rsidP="003B4DDA">
      <w:pPr>
        <w:widowControl w:val="0"/>
        <w:numPr>
          <w:ilvl w:val="0"/>
          <w:numId w:val="42"/>
        </w:numPr>
        <w:tabs>
          <w:tab w:val="left" w:pos="426"/>
          <w:tab w:val="left" w:pos="709"/>
          <w:tab w:val="right" w:pos="8306"/>
        </w:tabs>
        <w:autoSpaceDE w:val="0"/>
        <w:autoSpaceDN w:val="0"/>
        <w:ind w:left="0" w:firstLine="0"/>
        <w:jc w:val="both"/>
        <w:rPr>
          <w:rFonts w:ascii="Times New Roman" w:eastAsia="Calibri" w:hAnsi="Times New Roman" w:cs="Times New Roman"/>
          <w:lang w:val="lv-LV"/>
        </w:rPr>
      </w:pPr>
      <w:r w:rsidRPr="003B4DDA">
        <w:rPr>
          <w:rFonts w:ascii="Times New Roman" w:eastAsia="Calibri" w:hAnsi="Times New Roman" w:cs="Times New Roman"/>
          <w:sz w:val="24"/>
          <w:szCs w:val="24"/>
          <w:lang w:val="lv-LV"/>
        </w:rPr>
        <w:t xml:space="preserve">Ar šī Nolikuma spēkā stāšanos, spēku zaudē Kubulu pirmsskolas izglītības iestādes „Ieviņa” Nolikums, kas apstiprināts ar Balvu novada Domes </w:t>
      </w:r>
      <w:proofErr w:type="spellStart"/>
      <w:proofErr w:type="gramStart"/>
      <w:r w:rsidRPr="003B4DDA">
        <w:rPr>
          <w:rFonts w:ascii="Times New Roman" w:eastAsia="Calibri" w:hAnsi="Times New Roman" w:cs="Times New Roman"/>
          <w:sz w:val="24"/>
          <w:szCs w:val="24"/>
          <w:lang w:val="lv-LV"/>
        </w:rPr>
        <w:t>2009.gada</w:t>
      </w:r>
      <w:proofErr w:type="spellEnd"/>
      <w:proofErr w:type="gramEnd"/>
      <w:r w:rsidRPr="003B4DDA">
        <w:rPr>
          <w:rFonts w:ascii="Times New Roman" w:eastAsia="Calibri" w:hAnsi="Times New Roman" w:cs="Times New Roman"/>
          <w:sz w:val="24"/>
          <w:szCs w:val="24"/>
          <w:lang w:val="lv-LV"/>
        </w:rPr>
        <w:t xml:space="preserve"> </w:t>
      </w:r>
      <w:proofErr w:type="spellStart"/>
      <w:r w:rsidRPr="003B4DDA">
        <w:rPr>
          <w:rFonts w:ascii="Times New Roman" w:eastAsia="Calibri" w:hAnsi="Times New Roman" w:cs="Times New Roman"/>
          <w:sz w:val="24"/>
          <w:szCs w:val="24"/>
          <w:lang w:val="lv-LV"/>
        </w:rPr>
        <w:t>13.augusta</w:t>
      </w:r>
      <w:proofErr w:type="spellEnd"/>
      <w:r w:rsidRPr="003B4DDA">
        <w:rPr>
          <w:rFonts w:ascii="Times New Roman" w:eastAsia="Calibri" w:hAnsi="Times New Roman" w:cs="Times New Roman"/>
          <w:sz w:val="24"/>
          <w:szCs w:val="24"/>
          <w:lang w:val="lv-LV"/>
        </w:rPr>
        <w:t xml:space="preserve"> lēmumu (protokols </w:t>
      </w:r>
      <w:proofErr w:type="spellStart"/>
      <w:r w:rsidRPr="003B4DDA">
        <w:rPr>
          <w:rFonts w:ascii="Times New Roman" w:eastAsia="Calibri" w:hAnsi="Times New Roman" w:cs="Times New Roman"/>
          <w:sz w:val="24"/>
          <w:szCs w:val="24"/>
          <w:lang w:val="lv-LV"/>
        </w:rPr>
        <w:t>Nr.8</w:t>
      </w:r>
      <w:proofErr w:type="spellEnd"/>
      <w:r w:rsidRPr="003B4DDA">
        <w:rPr>
          <w:rFonts w:ascii="Times New Roman" w:eastAsia="Calibri" w:hAnsi="Times New Roman" w:cs="Times New Roman"/>
          <w:sz w:val="24"/>
          <w:szCs w:val="24"/>
          <w:lang w:val="lv-LV"/>
        </w:rPr>
        <w:t>, 8.§).</w:t>
      </w: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rPr>
          <w:rFonts w:ascii="Times New Roman" w:eastAsia="Times New Roman" w:hAnsi="Times New Roman" w:cs="Times New Roman"/>
          <w:sz w:val="24"/>
          <w:szCs w:val="24"/>
          <w:lang w:val="lv-LV" w:eastAsia="lv-LV"/>
        </w:rPr>
      </w:pPr>
    </w:p>
    <w:p w:rsidR="003B4DDA" w:rsidRPr="003B4DDA" w:rsidRDefault="003B4DDA" w:rsidP="003B4DDA">
      <w:pPr>
        <w:jc w:val="center"/>
        <w:rPr>
          <w:rFonts w:ascii="Times New Roman" w:eastAsia="Times New Roman" w:hAnsi="Times New Roman"/>
          <w:sz w:val="24"/>
          <w:szCs w:val="24"/>
          <w:lang w:val="lv-LV" w:eastAsia="lv-LV"/>
        </w:rPr>
      </w:pPr>
      <w:r w:rsidRPr="003B4DDA">
        <w:rPr>
          <w:rFonts w:ascii="Times New Roman" w:eastAsia="Times New Roman" w:hAnsi="Times New Roman"/>
          <w:sz w:val="24"/>
          <w:szCs w:val="24"/>
          <w:lang w:val="lv-LV" w:eastAsia="lv-LV"/>
        </w:rPr>
        <w:t>Domes priekšsēdētājs</w:t>
      </w:r>
      <w:proofErr w:type="gramStart"/>
      <w:r w:rsidRPr="003B4DDA">
        <w:rPr>
          <w:rFonts w:ascii="Times New Roman" w:eastAsia="Times New Roman" w:hAnsi="Times New Roman"/>
          <w:sz w:val="24"/>
          <w:szCs w:val="24"/>
          <w:lang w:val="lv-LV" w:eastAsia="lv-LV"/>
        </w:rPr>
        <w:t xml:space="preserve">                                      </w:t>
      </w:r>
      <w:proofErr w:type="gramEnd"/>
      <w:r w:rsidRPr="003B4DDA">
        <w:rPr>
          <w:rFonts w:ascii="Times New Roman" w:eastAsia="Times New Roman" w:hAnsi="Times New Roman"/>
          <w:sz w:val="24"/>
          <w:szCs w:val="24"/>
          <w:lang w:val="lv-LV" w:eastAsia="lv-LV"/>
        </w:rPr>
        <w:tab/>
        <w:t xml:space="preserve">                       </w:t>
      </w:r>
      <w:proofErr w:type="spellStart"/>
      <w:r w:rsidRPr="003B4DDA">
        <w:rPr>
          <w:rFonts w:ascii="Times New Roman" w:eastAsia="Times New Roman" w:hAnsi="Times New Roman"/>
          <w:sz w:val="24"/>
          <w:szCs w:val="24"/>
          <w:lang w:val="lv-LV" w:eastAsia="lv-LV"/>
        </w:rPr>
        <w:t>A.Pušpurs</w:t>
      </w:r>
      <w:proofErr w:type="spellEnd"/>
    </w:p>
    <w:p w:rsidR="00E76679" w:rsidRPr="003B4DDA" w:rsidRDefault="00E76679" w:rsidP="003B4DDA">
      <w:pPr>
        <w:rPr>
          <w:szCs w:val="24"/>
        </w:rPr>
      </w:pPr>
    </w:p>
    <w:sectPr w:rsidR="00E76679" w:rsidRPr="003B4DDA"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052" w:rsidRDefault="005A4052" w:rsidP="00443C1A">
      <w:r>
        <w:separator/>
      </w:r>
    </w:p>
  </w:endnote>
  <w:endnote w:type="continuationSeparator" w:id="0">
    <w:p w:rsidR="005A4052" w:rsidRDefault="005A405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9212F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3B4DDA">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052" w:rsidRDefault="005A4052" w:rsidP="00443C1A">
      <w:r>
        <w:separator/>
      </w:r>
    </w:p>
  </w:footnote>
  <w:footnote w:type="continuationSeparator" w:id="0">
    <w:p w:rsidR="005A4052" w:rsidRDefault="005A405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A273259"/>
    <w:multiLevelType w:val="multilevel"/>
    <w:tmpl w:val="37FE7874"/>
    <w:lvl w:ilvl="0">
      <w:start w:val="14"/>
      <w:numFmt w:val="decimal"/>
      <w:lvlText w:val="%1."/>
      <w:lvlJc w:val="left"/>
      <w:pPr>
        <w:ind w:left="786" w:hanging="360"/>
      </w:pPr>
      <w:rPr>
        <w:rFonts w:hint="default"/>
        <w:b w:val="0"/>
        <w:i w:val="0"/>
        <w:strike w:val="0"/>
        <w:sz w:val="24"/>
      </w:rPr>
    </w:lvl>
    <w:lvl w:ilvl="1">
      <w:start w:val="1"/>
      <w:numFmt w:val="decimal"/>
      <w:lvlText w:val="17.%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0A506277"/>
    <w:multiLevelType w:val="hybridMultilevel"/>
    <w:tmpl w:val="64AA2C76"/>
    <w:lvl w:ilvl="0" w:tplc="A92A5B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81ACF"/>
    <w:multiLevelType w:val="multilevel"/>
    <w:tmpl w:val="FF7864B0"/>
    <w:lvl w:ilvl="0">
      <w:start w:val="1"/>
      <w:numFmt w:val="decimal"/>
      <w:lvlText w:val="%1."/>
      <w:lvlJc w:val="left"/>
      <w:pPr>
        <w:ind w:left="786" w:hanging="360"/>
      </w:pPr>
      <w:rPr>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17C772D9"/>
    <w:multiLevelType w:val="multilevel"/>
    <w:tmpl w:val="FBC2D328"/>
    <w:lvl w:ilvl="0">
      <w:start w:val="18"/>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C6954DD"/>
    <w:multiLevelType w:val="multilevel"/>
    <w:tmpl w:val="C4DEFE6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94791F"/>
    <w:multiLevelType w:val="multilevel"/>
    <w:tmpl w:val="F8269112"/>
    <w:lvl w:ilvl="0">
      <w:start w:val="1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01430"/>
    <w:multiLevelType w:val="hybridMultilevel"/>
    <w:tmpl w:val="4EC8E7C8"/>
    <w:lvl w:ilvl="0" w:tplc="44F4D80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B6CE8"/>
    <w:multiLevelType w:val="multilevel"/>
    <w:tmpl w:val="3260046E"/>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C41746"/>
    <w:multiLevelType w:val="multilevel"/>
    <w:tmpl w:val="0426001F"/>
    <w:lvl w:ilvl="0">
      <w:start w:val="1"/>
      <w:numFmt w:val="decimal"/>
      <w:lvlText w:val="%1."/>
      <w:lvlJc w:val="left"/>
      <w:pPr>
        <w:ind w:left="360" w:hanging="360"/>
      </w:pPr>
      <w:rPr>
        <w:rFonts w:hint="default"/>
        <w:w w:val="100"/>
        <w:sz w:val="24"/>
        <w:szCs w:val="24"/>
        <w:lang w:val="lv-LV" w:eastAsia="lv-LV" w:bidi="lv-LV"/>
      </w:rPr>
    </w:lvl>
    <w:lvl w:ilvl="1">
      <w:start w:val="1"/>
      <w:numFmt w:val="decimal"/>
      <w:lvlText w:val="%1.%2."/>
      <w:lvlJc w:val="left"/>
      <w:pPr>
        <w:ind w:left="792" w:hanging="432"/>
      </w:pPr>
      <w:rPr>
        <w:rFonts w:hint="default"/>
        <w:lang w:val="lv-LV" w:eastAsia="lv-LV" w:bidi="lv-LV"/>
      </w:rPr>
    </w:lvl>
    <w:lvl w:ilvl="2">
      <w:start w:val="1"/>
      <w:numFmt w:val="decimal"/>
      <w:lvlText w:val="%1.%2.%3."/>
      <w:lvlJc w:val="left"/>
      <w:pPr>
        <w:ind w:left="1224" w:hanging="504"/>
      </w:pPr>
      <w:rPr>
        <w:rFonts w:hint="default"/>
        <w:lang w:val="lv-LV" w:eastAsia="lv-LV" w:bidi="lv-LV"/>
      </w:rPr>
    </w:lvl>
    <w:lvl w:ilvl="3">
      <w:start w:val="1"/>
      <w:numFmt w:val="decimal"/>
      <w:lvlText w:val="%1.%2.%3.%4."/>
      <w:lvlJc w:val="left"/>
      <w:pPr>
        <w:ind w:left="1728" w:hanging="648"/>
      </w:pPr>
      <w:rPr>
        <w:rFonts w:hint="default"/>
        <w:lang w:val="lv-LV" w:eastAsia="lv-LV" w:bidi="lv-LV"/>
      </w:rPr>
    </w:lvl>
    <w:lvl w:ilvl="4">
      <w:start w:val="1"/>
      <w:numFmt w:val="decimal"/>
      <w:lvlText w:val="%1.%2.%3.%4.%5."/>
      <w:lvlJc w:val="left"/>
      <w:pPr>
        <w:ind w:left="2232" w:hanging="792"/>
      </w:pPr>
      <w:rPr>
        <w:rFonts w:hint="default"/>
        <w:lang w:val="lv-LV" w:eastAsia="lv-LV" w:bidi="lv-LV"/>
      </w:rPr>
    </w:lvl>
    <w:lvl w:ilvl="5">
      <w:start w:val="1"/>
      <w:numFmt w:val="decimal"/>
      <w:lvlText w:val="%1.%2.%3.%4.%5.%6."/>
      <w:lvlJc w:val="left"/>
      <w:pPr>
        <w:ind w:left="2736" w:hanging="936"/>
      </w:pPr>
      <w:rPr>
        <w:rFonts w:hint="default"/>
        <w:lang w:val="lv-LV" w:eastAsia="lv-LV" w:bidi="lv-LV"/>
      </w:rPr>
    </w:lvl>
    <w:lvl w:ilvl="6">
      <w:start w:val="1"/>
      <w:numFmt w:val="decimal"/>
      <w:lvlText w:val="%1.%2.%3.%4.%5.%6.%7."/>
      <w:lvlJc w:val="left"/>
      <w:pPr>
        <w:ind w:left="3240" w:hanging="1080"/>
      </w:pPr>
      <w:rPr>
        <w:rFonts w:hint="default"/>
        <w:lang w:val="lv-LV" w:eastAsia="lv-LV" w:bidi="lv-LV"/>
      </w:rPr>
    </w:lvl>
    <w:lvl w:ilvl="7">
      <w:start w:val="1"/>
      <w:numFmt w:val="decimal"/>
      <w:lvlText w:val="%1.%2.%3.%4.%5.%6.%7.%8."/>
      <w:lvlJc w:val="left"/>
      <w:pPr>
        <w:ind w:left="3744" w:hanging="1224"/>
      </w:pPr>
      <w:rPr>
        <w:rFonts w:hint="default"/>
        <w:lang w:val="lv-LV" w:eastAsia="lv-LV" w:bidi="lv-LV"/>
      </w:rPr>
    </w:lvl>
    <w:lvl w:ilvl="8">
      <w:start w:val="1"/>
      <w:numFmt w:val="decimal"/>
      <w:lvlText w:val="%1.%2.%3.%4.%5.%6.%7.%8.%9."/>
      <w:lvlJc w:val="left"/>
      <w:pPr>
        <w:ind w:left="4320" w:hanging="1440"/>
      </w:pPr>
      <w:rPr>
        <w:rFonts w:hint="default"/>
        <w:lang w:val="lv-LV" w:eastAsia="lv-LV" w:bidi="lv-LV"/>
      </w:rPr>
    </w:lvl>
  </w:abstractNum>
  <w:abstractNum w:abstractNumId="33">
    <w:nsid w:val="644318A0"/>
    <w:multiLevelType w:val="multilevel"/>
    <w:tmpl w:val="5A725F06"/>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350564"/>
    <w:multiLevelType w:val="hybridMultilevel"/>
    <w:tmpl w:val="67F45DE2"/>
    <w:lvl w:ilvl="0" w:tplc="9D66C30E">
      <w:start w:val="10"/>
      <w:numFmt w:val="decimal"/>
      <w:lvlText w:val="%1."/>
      <w:lvlJc w:val="left"/>
      <w:pPr>
        <w:ind w:left="142" w:hanging="343"/>
      </w:pPr>
      <w:rPr>
        <w:rFonts w:ascii="Times New Roman" w:eastAsia="Times New Roman" w:hAnsi="Times New Roman" w:cs="Times New Roman" w:hint="default"/>
        <w:w w:val="100"/>
        <w:sz w:val="24"/>
        <w:szCs w:val="24"/>
        <w:lang w:val="lv-LV" w:eastAsia="lv-LV" w:bidi="lv-LV"/>
      </w:rPr>
    </w:lvl>
    <w:lvl w:ilvl="1" w:tplc="3698C004">
      <w:start w:val="1"/>
      <w:numFmt w:val="decimal"/>
      <w:lvlText w:val="%2."/>
      <w:lvlJc w:val="left"/>
      <w:pPr>
        <w:tabs>
          <w:tab w:val="num" w:pos="360"/>
        </w:tabs>
      </w:pPr>
      <w:rPr>
        <w:rFonts w:hint="default"/>
        <w:b w:val="0"/>
        <w:bCs/>
        <w:spacing w:val="-1"/>
        <w:w w:val="100"/>
        <w:sz w:val="24"/>
        <w:szCs w:val="24"/>
        <w:lang w:val="lv-LV" w:eastAsia="lv-LV" w:bidi="lv-LV"/>
      </w:rPr>
    </w:lvl>
    <w:lvl w:ilvl="2" w:tplc="9C842100">
      <w:numFmt w:val="bullet"/>
      <w:lvlText w:val="•"/>
      <w:lvlJc w:val="left"/>
      <w:pPr>
        <w:ind w:left="560" w:hanging="443"/>
      </w:pPr>
      <w:rPr>
        <w:rFonts w:hint="default"/>
        <w:lang w:val="lv-LV" w:eastAsia="lv-LV" w:bidi="lv-LV"/>
      </w:rPr>
    </w:lvl>
    <w:lvl w:ilvl="3" w:tplc="494448AC">
      <w:numFmt w:val="bullet"/>
      <w:lvlText w:val="•"/>
      <w:lvlJc w:val="left"/>
      <w:pPr>
        <w:ind w:left="860" w:hanging="443"/>
      </w:pPr>
      <w:rPr>
        <w:rFonts w:hint="default"/>
        <w:lang w:val="lv-LV" w:eastAsia="lv-LV" w:bidi="lv-LV"/>
      </w:rPr>
    </w:lvl>
    <w:lvl w:ilvl="4" w:tplc="415AAAA8">
      <w:numFmt w:val="bullet"/>
      <w:lvlText w:val="•"/>
      <w:lvlJc w:val="left"/>
      <w:pPr>
        <w:ind w:left="2072" w:hanging="443"/>
      </w:pPr>
      <w:rPr>
        <w:rFonts w:hint="default"/>
        <w:lang w:val="lv-LV" w:eastAsia="lv-LV" w:bidi="lv-LV"/>
      </w:rPr>
    </w:lvl>
    <w:lvl w:ilvl="5" w:tplc="5B263F92">
      <w:numFmt w:val="bullet"/>
      <w:lvlText w:val="•"/>
      <w:lvlJc w:val="left"/>
      <w:pPr>
        <w:ind w:left="3284" w:hanging="443"/>
      </w:pPr>
      <w:rPr>
        <w:rFonts w:hint="default"/>
        <w:lang w:val="lv-LV" w:eastAsia="lv-LV" w:bidi="lv-LV"/>
      </w:rPr>
    </w:lvl>
    <w:lvl w:ilvl="6" w:tplc="1C66F6B2">
      <w:numFmt w:val="bullet"/>
      <w:lvlText w:val="•"/>
      <w:lvlJc w:val="left"/>
      <w:pPr>
        <w:ind w:left="4497" w:hanging="443"/>
      </w:pPr>
      <w:rPr>
        <w:rFonts w:hint="default"/>
        <w:lang w:val="lv-LV" w:eastAsia="lv-LV" w:bidi="lv-LV"/>
      </w:rPr>
    </w:lvl>
    <w:lvl w:ilvl="7" w:tplc="9AD451DA">
      <w:numFmt w:val="bullet"/>
      <w:lvlText w:val="•"/>
      <w:lvlJc w:val="left"/>
      <w:pPr>
        <w:ind w:left="5709" w:hanging="443"/>
      </w:pPr>
      <w:rPr>
        <w:rFonts w:hint="default"/>
        <w:lang w:val="lv-LV" w:eastAsia="lv-LV" w:bidi="lv-LV"/>
      </w:rPr>
    </w:lvl>
    <w:lvl w:ilvl="8" w:tplc="7A429D32">
      <w:numFmt w:val="bullet"/>
      <w:lvlText w:val="•"/>
      <w:lvlJc w:val="left"/>
      <w:pPr>
        <w:ind w:left="6921" w:hanging="443"/>
      </w:pPr>
      <w:rPr>
        <w:rFonts w:hint="default"/>
        <w:lang w:val="lv-LV" w:eastAsia="lv-LV" w:bidi="lv-LV"/>
      </w:rPr>
    </w:lvl>
  </w:abstractNum>
  <w:abstractNum w:abstractNumId="39">
    <w:nsid w:val="7A70600E"/>
    <w:multiLevelType w:val="multilevel"/>
    <w:tmpl w:val="0C16FA2C"/>
    <w:lvl w:ilvl="0">
      <w:start w:val="34"/>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41">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44">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36"/>
  </w:num>
  <w:num w:numId="4">
    <w:abstractNumId w:val="4"/>
  </w:num>
  <w:num w:numId="5">
    <w:abstractNumId w:val="24"/>
  </w:num>
  <w:num w:numId="6">
    <w:abstractNumId w:val="19"/>
  </w:num>
  <w:num w:numId="7">
    <w:abstractNumId w:val="16"/>
  </w:num>
  <w:num w:numId="8">
    <w:abstractNumId w:val="44"/>
  </w:num>
  <w:num w:numId="9">
    <w:abstractNumId w:val="15"/>
  </w:num>
  <w:num w:numId="10">
    <w:abstractNumId w:val="21"/>
  </w:num>
  <w:num w:numId="11">
    <w:abstractNumId w:val="26"/>
  </w:num>
  <w:num w:numId="12">
    <w:abstractNumId w:val="2"/>
  </w:num>
  <w:num w:numId="13">
    <w:abstractNumId w:val="9"/>
  </w:num>
  <w:num w:numId="14">
    <w:abstractNumId w:val="43"/>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5"/>
  </w:num>
  <w:num w:numId="32">
    <w:abstractNumId w:val="40"/>
  </w:num>
  <w:num w:numId="33">
    <w:abstractNumId w:val="14"/>
  </w:num>
  <w:num w:numId="34">
    <w:abstractNumId w:val="10"/>
  </w:num>
  <w:num w:numId="35">
    <w:abstractNumId w:val="27"/>
  </w:num>
  <w:num w:numId="36">
    <w:abstractNumId w:val="11"/>
  </w:num>
  <w:num w:numId="37">
    <w:abstractNumId w:val="7"/>
  </w:num>
  <w:num w:numId="38">
    <w:abstractNumId w:val="39"/>
  </w:num>
  <w:num w:numId="39">
    <w:abstractNumId w:val="6"/>
  </w:num>
  <w:num w:numId="40">
    <w:abstractNumId w:val="38"/>
  </w:num>
  <w:num w:numId="41">
    <w:abstractNumId w:val="32"/>
  </w:num>
  <w:num w:numId="42">
    <w:abstractNumId w:val="23"/>
  </w:num>
  <w:num w:numId="43">
    <w:abstractNumId w:val="33"/>
  </w:num>
  <w:num w:numId="44">
    <w:abstractNumId w:val="28"/>
  </w:num>
  <w:num w:numId="45">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4052"/>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E5FF0-C61E-4167-89F0-DE5E56F3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2019-11-28T11:27:00Z</dcterms:created>
  <dcterms:modified xsi:type="dcterms:W3CDTF">2019-11-28T11:27:00Z</dcterms:modified>
</cp:coreProperties>
</file>