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1C3" w:rsidRPr="00C80771" w:rsidRDefault="003701C3" w:rsidP="003701C3">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3701C3" w:rsidRPr="00C80771" w:rsidRDefault="003701C3" w:rsidP="003701C3">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3701C3" w:rsidRPr="00C80771" w:rsidRDefault="003701C3" w:rsidP="003701C3">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r>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3701C3" w:rsidRPr="00C80771" w:rsidRDefault="003701C3" w:rsidP="003701C3">
      <w:pPr>
        <w:pStyle w:val="Ap-vir"/>
        <w:spacing w:before="0" w:after="0"/>
        <w:jc w:val="right"/>
        <w:rPr>
          <w:rFonts w:ascii="Times New Roman" w:hAnsi="Times New Roman"/>
          <w:b w:val="0"/>
          <w:szCs w:val="24"/>
        </w:rPr>
      </w:pPr>
      <w:r w:rsidRPr="00C80771">
        <w:rPr>
          <w:rFonts w:ascii="Times New Roman" w:hAnsi="Times New Roman"/>
          <w:b w:val="0"/>
          <w:szCs w:val="24"/>
        </w:rPr>
        <w:t>(</w:t>
      </w:r>
      <w:proofErr w:type="spellStart"/>
      <w:r w:rsidRPr="00C80771">
        <w:rPr>
          <w:rFonts w:ascii="Times New Roman" w:hAnsi="Times New Roman"/>
          <w:b w:val="0"/>
          <w:szCs w:val="24"/>
        </w:rPr>
        <w:t>prot.Nr.</w:t>
      </w:r>
      <w:r>
        <w:rPr>
          <w:rFonts w:ascii="Times New Roman" w:hAnsi="Times New Roman"/>
          <w:b w:val="0"/>
          <w:szCs w:val="24"/>
        </w:rPr>
        <w:t>3</w:t>
      </w:r>
      <w:proofErr w:type="spellEnd"/>
      <w:r>
        <w:rPr>
          <w:rFonts w:ascii="Times New Roman" w:hAnsi="Times New Roman"/>
          <w:b w:val="0"/>
          <w:szCs w:val="24"/>
        </w:rPr>
        <w:t>, 48.</w:t>
      </w:r>
      <w:r w:rsidRPr="00C80771">
        <w:rPr>
          <w:rFonts w:ascii="Times New Roman" w:hAnsi="Times New Roman"/>
          <w:b w:val="0"/>
          <w:szCs w:val="24"/>
        </w:rPr>
        <w:t xml:space="preserve"> §)</w:t>
      </w:r>
    </w:p>
    <w:p w:rsidR="003701C3" w:rsidRPr="00C80771" w:rsidRDefault="003701C3" w:rsidP="003701C3">
      <w:pPr>
        <w:pStyle w:val="Ap-vir"/>
        <w:spacing w:before="0" w:after="0"/>
        <w:jc w:val="right"/>
        <w:rPr>
          <w:rFonts w:ascii="Times New Roman" w:hAnsi="Times New Roman"/>
          <w:b w:val="0"/>
          <w:szCs w:val="24"/>
        </w:rPr>
      </w:pPr>
    </w:p>
    <w:p w:rsidR="003701C3" w:rsidRPr="00C80771" w:rsidRDefault="003701C3" w:rsidP="003701C3">
      <w:pPr>
        <w:pStyle w:val="Ap-vir"/>
        <w:spacing w:before="0" w:after="0"/>
        <w:jc w:val="center"/>
        <w:rPr>
          <w:rFonts w:ascii="Times New Roman" w:hAnsi="Times New Roman"/>
          <w:b w:val="0"/>
          <w:sz w:val="28"/>
          <w:szCs w:val="28"/>
        </w:rPr>
      </w:pPr>
      <w:r w:rsidRPr="00C80771">
        <w:rPr>
          <w:rFonts w:ascii="Times New Roman" w:hAnsi="Times New Roman"/>
          <w:sz w:val="28"/>
          <w:szCs w:val="28"/>
        </w:rPr>
        <w:t>BĒRZPILS PAGASTA PĀRVALDES NOLIKUMS</w:t>
      </w:r>
    </w:p>
    <w:p w:rsidR="003701C3" w:rsidRPr="00C80771" w:rsidRDefault="003701C3" w:rsidP="003701C3">
      <w:pPr>
        <w:pStyle w:val="Ap-vir"/>
        <w:spacing w:before="0" w:after="0"/>
        <w:jc w:val="right"/>
        <w:rPr>
          <w:rFonts w:ascii="Times New Roman" w:hAnsi="Times New Roman"/>
          <w:b w:val="0"/>
          <w:szCs w:val="24"/>
        </w:rPr>
      </w:pPr>
    </w:p>
    <w:p w:rsidR="003701C3" w:rsidRPr="00C80771" w:rsidRDefault="003701C3" w:rsidP="003701C3">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3701C3" w:rsidRPr="00C80771" w:rsidRDefault="003701C3" w:rsidP="003701C3">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3701C3" w:rsidRPr="00C80771" w:rsidRDefault="003701C3" w:rsidP="003701C3">
      <w:pPr>
        <w:pStyle w:val="Ap-vir"/>
        <w:spacing w:before="0" w:after="0"/>
        <w:jc w:val="center"/>
        <w:rPr>
          <w:rFonts w:ascii="Times New Roman" w:hAnsi="Times New Roman"/>
          <w:szCs w:val="24"/>
        </w:rPr>
      </w:pPr>
    </w:p>
    <w:p w:rsidR="003701C3" w:rsidRPr="00C80771" w:rsidRDefault="003701C3" w:rsidP="003701C3">
      <w:pPr>
        <w:pStyle w:val="Ap-vir"/>
        <w:spacing w:before="0" w:after="0"/>
        <w:jc w:val="center"/>
        <w:rPr>
          <w:rFonts w:ascii="Times New Roman" w:hAnsi="Times New Roman"/>
          <w:szCs w:val="24"/>
        </w:rPr>
      </w:pPr>
    </w:p>
    <w:p w:rsidR="003701C3" w:rsidRPr="00C80771" w:rsidRDefault="003701C3" w:rsidP="003701C3">
      <w:pPr>
        <w:pStyle w:val="Ap-vir"/>
        <w:spacing w:before="0" w:after="0"/>
        <w:jc w:val="center"/>
        <w:rPr>
          <w:rFonts w:ascii="Times New Roman" w:hAnsi="Times New Roman"/>
          <w:szCs w:val="24"/>
        </w:rPr>
      </w:pPr>
      <w:r w:rsidRPr="00C80771">
        <w:rPr>
          <w:rFonts w:ascii="Times New Roman" w:hAnsi="Times New Roman"/>
          <w:szCs w:val="24"/>
        </w:rPr>
        <w:t>I. VISPĀRĪGIE NOTEIKUMI</w:t>
      </w:r>
    </w:p>
    <w:p w:rsidR="003701C3" w:rsidRPr="00C80771" w:rsidRDefault="003701C3" w:rsidP="003701C3">
      <w:pPr>
        <w:pStyle w:val="Ap-vir"/>
        <w:spacing w:before="0" w:after="0"/>
        <w:jc w:val="center"/>
        <w:rPr>
          <w:rFonts w:ascii="Times New Roman" w:hAnsi="Times New Roman"/>
          <w:szCs w:val="24"/>
        </w:rPr>
      </w:pP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Balvu novada Bērzpils pagasta pārvalde (turpmāk tekstā – Pagasta pārvalde) ir Balvu novada Domes (turpmāk tekstā – Dome) izveidota un padotībā esoša iestāde, kas Bērzpils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“Bērzpils pagasta pārvalde” un zīmogs ar Balvu novada ģerboņa attēlu un pilnu Pagasta pārvaldes nosaukumu “Bērzpils pagasta pārvalde”.</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pārvaldes rekvizīti:</w:t>
      </w:r>
    </w:p>
    <w:p w:rsidR="003701C3" w:rsidRPr="00C80771" w:rsidRDefault="003701C3" w:rsidP="003701C3">
      <w:pPr>
        <w:pStyle w:val="normal"/>
        <w:numPr>
          <w:ilvl w:val="1"/>
          <w:numId w:val="1"/>
        </w:numPr>
        <w:spacing w:after="0"/>
        <w:rPr>
          <w:rFonts w:ascii="Times New Roman" w:hAnsi="Times New Roman"/>
          <w:szCs w:val="24"/>
        </w:rPr>
      </w:pPr>
      <w:r w:rsidRPr="00C80771">
        <w:rPr>
          <w:rFonts w:ascii="Times New Roman" w:hAnsi="Times New Roman"/>
          <w:szCs w:val="24"/>
        </w:rPr>
        <w:t>juridiskais nosaukums: Bērzpils pagasta pārvalde;</w:t>
      </w:r>
    </w:p>
    <w:p w:rsidR="003701C3" w:rsidRPr="00C80771" w:rsidRDefault="003701C3" w:rsidP="003701C3">
      <w:pPr>
        <w:pStyle w:val="normal"/>
        <w:numPr>
          <w:ilvl w:val="1"/>
          <w:numId w:val="1"/>
        </w:numPr>
        <w:spacing w:after="0"/>
        <w:rPr>
          <w:rFonts w:ascii="Times New Roman" w:hAnsi="Times New Roman"/>
          <w:szCs w:val="24"/>
        </w:rPr>
      </w:pPr>
      <w:r w:rsidRPr="00C80771">
        <w:rPr>
          <w:rFonts w:ascii="Times New Roman" w:hAnsi="Times New Roman"/>
          <w:szCs w:val="24"/>
        </w:rPr>
        <w:t>juridiskā adrese: Dārza iela 27, Bērzpils, Bērzpils pag., Balvu nov., LV-4576;</w:t>
      </w:r>
    </w:p>
    <w:p w:rsidR="003701C3" w:rsidRPr="00C80771" w:rsidRDefault="003701C3" w:rsidP="003701C3">
      <w:pPr>
        <w:pStyle w:val="normal"/>
        <w:numPr>
          <w:ilvl w:val="1"/>
          <w:numId w:val="1"/>
        </w:numPr>
        <w:spacing w:after="0"/>
        <w:rPr>
          <w:rFonts w:ascii="Times New Roman" w:hAnsi="Times New Roman"/>
          <w:szCs w:val="24"/>
        </w:rPr>
      </w:pPr>
      <w:r w:rsidRPr="00C80771">
        <w:rPr>
          <w:rFonts w:ascii="Times New Roman" w:hAnsi="Times New Roman"/>
          <w:szCs w:val="24"/>
        </w:rPr>
        <w:t>Uzņēmumu reģistra vienotais reģistrācijas numurs: 40900023496;</w:t>
      </w:r>
    </w:p>
    <w:p w:rsidR="003701C3" w:rsidRPr="00C80771" w:rsidRDefault="003701C3" w:rsidP="003701C3">
      <w:pPr>
        <w:pStyle w:val="normal"/>
        <w:numPr>
          <w:ilvl w:val="1"/>
          <w:numId w:val="1"/>
        </w:numPr>
        <w:spacing w:after="0"/>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pārvaldes struktūrā ir izveidota atsevišķa struktūrvienība – Bērzpils pagasta saieta nams.</w:t>
      </w:r>
    </w:p>
    <w:p w:rsidR="003701C3" w:rsidRPr="00C80771" w:rsidRDefault="003701C3" w:rsidP="003701C3">
      <w:pPr>
        <w:pStyle w:val="Default"/>
        <w:jc w:val="both"/>
        <w:rPr>
          <w:rStyle w:val="postheader"/>
          <w:color w:val="auto"/>
        </w:rPr>
      </w:pPr>
    </w:p>
    <w:p w:rsidR="003701C3" w:rsidRPr="00C80771" w:rsidRDefault="003701C3" w:rsidP="003701C3">
      <w:pPr>
        <w:pStyle w:val="normal"/>
        <w:spacing w:after="0"/>
        <w:ind w:left="720"/>
        <w:jc w:val="center"/>
        <w:rPr>
          <w:rFonts w:ascii="Times New Roman" w:hAnsi="Times New Roman"/>
          <w:b/>
          <w:szCs w:val="24"/>
        </w:rPr>
      </w:pPr>
      <w:r w:rsidRPr="00C80771">
        <w:rPr>
          <w:rFonts w:ascii="Times New Roman" w:hAnsi="Times New Roman"/>
          <w:b/>
          <w:szCs w:val="24"/>
        </w:rPr>
        <w:t>II. PAGASTA PĀRVALDES KOMPETENCE</w:t>
      </w:r>
    </w:p>
    <w:p w:rsidR="003701C3" w:rsidRPr="00C80771" w:rsidRDefault="003701C3" w:rsidP="003701C3">
      <w:pPr>
        <w:pStyle w:val="normal"/>
        <w:spacing w:after="0"/>
        <w:ind w:left="720"/>
        <w:jc w:val="center"/>
        <w:rPr>
          <w:rFonts w:ascii="Times New Roman" w:hAnsi="Times New Roman"/>
          <w:b/>
          <w:szCs w:val="24"/>
        </w:rPr>
      </w:pP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3701C3" w:rsidRPr="00C80771" w:rsidRDefault="003701C3" w:rsidP="003701C3">
      <w:pPr>
        <w:pStyle w:val="normal"/>
        <w:spacing w:after="0"/>
        <w:ind w:left="720"/>
        <w:rPr>
          <w:rFonts w:ascii="Times New Roman" w:hAnsi="Times New Roman"/>
          <w:b/>
          <w:szCs w:val="24"/>
        </w:rPr>
      </w:pPr>
    </w:p>
    <w:p w:rsidR="003701C3" w:rsidRPr="00C80771" w:rsidRDefault="003701C3" w:rsidP="003701C3">
      <w:pPr>
        <w:pStyle w:val="normal"/>
        <w:numPr>
          <w:ilvl w:val="1"/>
          <w:numId w:val="1"/>
        </w:numPr>
        <w:spacing w:after="0"/>
        <w:ind w:left="993" w:hanging="425"/>
        <w:rPr>
          <w:rFonts w:ascii="Times New Roman" w:hAnsi="Times New Roman"/>
          <w:szCs w:val="24"/>
        </w:rPr>
      </w:pPr>
      <w:r w:rsidRPr="00C80771">
        <w:rPr>
          <w:rFonts w:ascii="Times New Roman" w:hAnsi="Times New Roman"/>
          <w:szCs w:val="24"/>
        </w:rPr>
        <w:t>personām, sniedz atbilžu sagatavošanu iesniedzējiem vai sagatavo attiecīgos jautājumus izskatīšanai Domes komitejās, komisijās, Domes sēdēs;</w:t>
      </w:r>
    </w:p>
    <w:p w:rsidR="003701C3" w:rsidRPr="00C80771" w:rsidRDefault="003701C3" w:rsidP="003701C3">
      <w:pPr>
        <w:pStyle w:val="normal"/>
        <w:numPr>
          <w:ilvl w:val="1"/>
          <w:numId w:val="1"/>
        </w:numPr>
        <w:spacing w:after="0"/>
        <w:ind w:left="993" w:hanging="425"/>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3701C3" w:rsidRPr="00C80771" w:rsidRDefault="003701C3" w:rsidP="003701C3">
      <w:pPr>
        <w:pStyle w:val="normal"/>
        <w:numPr>
          <w:ilvl w:val="1"/>
          <w:numId w:val="1"/>
        </w:numPr>
        <w:spacing w:after="0"/>
        <w:ind w:left="993" w:hanging="425"/>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3701C3" w:rsidRPr="00C80771" w:rsidRDefault="003701C3" w:rsidP="003701C3">
      <w:pPr>
        <w:pStyle w:val="normal"/>
        <w:numPr>
          <w:ilvl w:val="1"/>
          <w:numId w:val="1"/>
        </w:numPr>
        <w:spacing w:after="0"/>
        <w:ind w:left="993" w:hanging="425"/>
        <w:rPr>
          <w:rFonts w:ascii="Times New Roman" w:hAnsi="Times New Roman"/>
          <w:szCs w:val="24"/>
        </w:rPr>
      </w:pPr>
      <w:r w:rsidRPr="00C80771">
        <w:rPr>
          <w:rFonts w:ascii="Times New Roman" w:hAnsi="Times New Roman"/>
          <w:szCs w:val="24"/>
        </w:rPr>
        <w:lastRenderedPageBreak/>
        <w:t>nodrošina personu dzīvesvietas deklarēšanu saskaņā ar spēkā esošajiem normatīvajiem aktiem.</w:t>
      </w:r>
    </w:p>
    <w:p w:rsidR="003701C3" w:rsidRPr="00C80771" w:rsidRDefault="003701C3" w:rsidP="003701C3">
      <w:pPr>
        <w:pStyle w:val="normal"/>
        <w:numPr>
          <w:ilvl w:val="0"/>
          <w:numId w:val="1"/>
        </w:numPr>
        <w:spacing w:after="0"/>
        <w:ind w:left="1134" w:hanging="709"/>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nodrošina informācijas apriti starp Pašvaldības institūcijām;</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atkritumi, notekūdeņu savākšana, novadīšana un</w:t>
      </w:r>
      <w:proofErr w:type="gramStart"/>
      <w:r w:rsidRPr="00C80771">
        <w:rPr>
          <w:rFonts w:ascii="Times New Roman" w:hAnsi="Times New Roman"/>
          <w:szCs w:val="24"/>
        </w:rPr>
        <w:t xml:space="preserve">  </w:t>
      </w:r>
      <w:proofErr w:type="gramEnd"/>
      <w:r w:rsidRPr="00C80771">
        <w:rPr>
          <w:rFonts w:ascii="Times New Roman" w:hAnsi="Times New Roman"/>
          <w:szCs w:val="24"/>
        </w:rPr>
        <w:t>attīrīšana) neatkarīgi no tā, kā īpašumā atrodas dzīvojamais fonds;</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nodrošina bibliotekāro pakalpojumu pieejamību;</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lastRenderedPageBreak/>
        <w:t>organizē skolēnu pārvadājumus, sniedz priekšlikumus to pilnveidošanā, ievēro pašpārvadājumu principu un šo darbību regulējošos normatīvos aktus;</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3701C3" w:rsidRPr="00C80771" w:rsidRDefault="003701C3" w:rsidP="003701C3">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citu Domes uzdoto vai deleģēto funkciju izpildi.</w:t>
      </w:r>
    </w:p>
    <w:p w:rsidR="003701C3" w:rsidRPr="00C80771" w:rsidRDefault="003701C3" w:rsidP="003701C3">
      <w:pPr>
        <w:pStyle w:val="normal"/>
        <w:numPr>
          <w:ilvl w:val="0"/>
          <w:numId w:val="1"/>
        </w:numPr>
        <w:tabs>
          <w:tab w:val="clear" w:pos="360"/>
        </w:tabs>
        <w:spacing w:after="0"/>
        <w:ind w:left="851" w:hanging="567"/>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īstenot citas normatīvajos aktos paredzētās tiesības.</w:t>
      </w:r>
    </w:p>
    <w:p w:rsidR="003701C3" w:rsidRPr="00C80771" w:rsidRDefault="003701C3" w:rsidP="003701C3">
      <w:pPr>
        <w:pStyle w:val="normal"/>
        <w:numPr>
          <w:ilvl w:val="0"/>
          <w:numId w:val="1"/>
        </w:numPr>
        <w:tabs>
          <w:tab w:val="clear" w:pos="360"/>
        </w:tabs>
        <w:spacing w:after="0"/>
        <w:ind w:left="851" w:hanging="709"/>
        <w:rPr>
          <w:rFonts w:ascii="Times New Roman" w:hAnsi="Times New Roman"/>
          <w:szCs w:val="24"/>
        </w:rPr>
      </w:pPr>
      <w:r w:rsidRPr="00C80771">
        <w:rPr>
          <w:rFonts w:ascii="Times New Roman" w:hAnsi="Times New Roman"/>
          <w:szCs w:val="24"/>
        </w:rPr>
        <w:t>Pagasta pārvaldes atbildība:</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šajā nolikumā noteikto funkciju nodrošināšanu;</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3701C3" w:rsidRPr="00C80771" w:rsidRDefault="003701C3" w:rsidP="003701C3">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konfidenciālas, personas datu aizsardzības, komercinformācijas, ierobežotas pieejamības informācijas vai jebkuras citas informācijas neizplatīšanu, kura var nest morālu vai materiālu kaitējumu Pašvaldībai.</w:t>
      </w:r>
    </w:p>
    <w:p w:rsidR="003701C3" w:rsidRPr="00C80771" w:rsidRDefault="003701C3" w:rsidP="003701C3">
      <w:pPr>
        <w:pStyle w:val="normal"/>
        <w:numPr>
          <w:ilvl w:val="0"/>
          <w:numId w:val="1"/>
        </w:numPr>
        <w:tabs>
          <w:tab w:val="clear" w:pos="360"/>
        </w:tabs>
        <w:spacing w:after="0"/>
        <w:ind w:left="709" w:hanging="567"/>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3701C3" w:rsidRPr="00C80771" w:rsidRDefault="003701C3" w:rsidP="003701C3">
      <w:pPr>
        <w:pStyle w:val="normal"/>
        <w:spacing w:after="0"/>
        <w:ind w:left="360"/>
        <w:rPr>
          <w:rFonts w:ascii="Times New Roman" w:hAnsi="Times New Roman"/>
          <w:szCs w:val="24"/>
        </w:rPr>
      </w:pPr>
    </w:p>
    <w:p w:rsidR="003701C3" w:rsidRPr="00C80771" w:rsidRDefault="003701C3" w:rsidP="003701C3">
      <w:pPr>
        <w:pStyle w:val="Ap-vir"/>
        <w:spacing w:before="0" w:after="0"/>
        <w:ind w:left="720" w:firstLine="720"/>
        <w:rPr>
          <w:rFonts w:ascii="Times New Roman" w:hAnsi="Times New Roman"/>
          <w:szCs w:val="24"/>
        </w:rPr>
      </w:pPr>
      <w:r w:rsidRPr="00C80771">
        <w:rPr>
          <w:rFonts w:ascii="Times New Roman" w:hAnsi="Times New Roman"/>
          <w:szCs w:val="24"/>
        </w:rPr>
        <w:t>III. PAGASTA PĀRVALDES AMATPERSONU PILNVARAS</w:t>
      </w:r>
    </w:p>
    <w:p w:rsidR="003701C3" w:rsidRPr="00C80771" w:rsidRDefault="003701C3" w:rsidP="003701C3">
      <w:pPr>
        <w:pStyle w:val="normal"/>
        <w:spacing w:after="0"/>
        <w:rPr>
          <w:rFonts w:ascii="Times New Roman" w:hAnsi="Times New Roman"/>
          <w:szCs w:val="24"/>
        </w:rPr>
      </w:pP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Pārvaldes vadītājs:</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lastRenderedPageBreak/>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Pagasta pārvaldei nodoto pašvaldības objektu apsaimniekošanu;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rPr>
        <w:t>atbilstoši savai kompetencei rīkojas ar pašvaldības mantu un naudas līdzekļiem;</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slēdz līgumus teritorijas labiekārtošanas un ceļu uzturēšanas jomā;</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Pagasta pārvaldes darba nepārtrauktību Domes nomaiņas gadījumā;</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amata zaudēšanas gadījumā organizē dokumentācijas un materiālo vērtību nodošanu Pašvaldības izpilddirektora norīkotai amatpersonai, sastādot nodošanas – pieņemšanas aktu;</w:t>
      </w:r>
    </w:p>
    <w:p w:rsidR="003701C3" w:rsidRPr="00C80771" w:rsidRDefault="003701C3" w:rsidP="003701C3">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lastRenderedPageBreak/>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3701C3" w:rsidRPr="00C80771" w:rsidRDefault="003701C3" w:rsidP="003701C3">
      <w:pPr>
        <w:pStyle w:val="normal"/>
        <w:numPr>
          <w:ilvl w:val="0"/>
          <w:numId w:val="1"/>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3701C3" w:rsidRPr="00C80771" w:rsidRDefault="003701C3" w:rsidP="003701C3">
      <w:pPr>
        <w:pStyle w:val="normal"/>
        <w:spacing w:after="0"/>
        <w:rPr>
          <w:rFonts w:ascii="Times New Roman" w:hAnsi="Times New Roman"/>
          <w:szCs w:val="24"/>
        </w:rPr>
      </w:pPr>
    </w:p>
    <w:p w:rsidR="003701C3" w:rsidRPr="00C80771" w:rsidRDefault="003701C3" w:rsidP="003701C3">
      <w:pPr>
        <w:pStyle w:val="Ap-vir"/>
        <w:spacing w:before="0" w:after="0"/>
        <w:ind w:left="720"/>
        <w:rPr>
          <w:rFonts w:ascii="Times New Roman" w:hAnsi="Times New Roman"/>
          <w:szCs w:val="24"/>
        </w:rPr>
      </w:pPr>
      <w:r w:rsidRPr="00C80771">
        <w:rPr>
          <w:rFonts w:ascii="Times New Roman" w:hAnsi="Times New Roman"/>
          <w:szCs w:val="24"/>
        </w:rPr>
        <w:t>IV. PAGASTA PĀRVALDES DARBĪBAS TIESISKUMA NODROŠINĀŠANA</w:t>
      </w:r>
    </w:p>
    <w:p w:rsidR="003701C3" w:rsidRPr="00C80771" w:rsidRDefault="003701C3" w:rsidP="003701C3">
      <w:pPr>
        <w:pStyle w:val="Ap-vir"/>
        <w:spacing w:before="0" w:after="0"/>
        <w:jc w:val="center"/>
        <w:rPr>
          <w:rFonts w:ascii="Times New Roman" w:hAnsi="Times New Roman"/>
          <w:szCs w:val="24"/>
        </w:rPr>
      </w:pPr>
    </w:p>
    <w:p w:rsidR="003701C3" w:rsidRPr="00C80771" w:rsidRDefault="003701C3" w:rsidP="003701C3">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3701C3" w:rsidRPr="00C80771" w:rsidRDefault="003701C3" w:rsidP="003701C3">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3701C3" w:rsidRPr="00C80771" w:rsidRDefault="003701C3" w:rsidP="003701C3">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3701C3" w:rsidRPr="00C80771" w:rsidRDefault="003701C3" w:rsidP="003701C3">
      <w:pPr>
        <w:pStyle w:val="Ap-vir"/>
        <w:spacing w:before="0" w:after="0"/>
        <w:jc w:val="both"/>
        <w:rPr>
          <w:rFonts w:ascii="Times New Roman" w:hAnsi="Times New Roman"/>
          <w:b w:val="0"/>
          <w:szCs w:val="24"/>
        </w:rPr>
      </w:pPr>
    </w:p>
    <w:p w:rsidR="003701C3" w:rsidRPr="00C80771" w:rsidRDefault="003701C3" w:rsidP="003701C3">
      <w:pPr>
        <w:pStyle w:val="Ap-vir"/>
        <w:spacing w:before="0" w:after="0"/>
        <w:jc w:val="both"/>
        <w:rPr>
          <w:rFonts w:ascii="Times New Roman" w:hAnsi="Times New Roman"/>
          <w:b w:val="0"/>
          <w:szCs w:val="24"/>
        </w:rPr>
      </w:pPr>
    </w:p>
    <w:p w:rsidR="003701C3" w:rsidRPr="00C80771" w:rsidRDefault="003701C3" w:rsidP="003701C3">
      <w:pPr>
        <w:pStyle w:val="Ap-vir"/>
        <w:spacing w:before="0" w:after="0"/>
        <w:ind w:left="720"/>
        <w:jc w:val="center"/>
        <w:rPr>
          <w:rFonts w:ascii="Times New Roman" w:hAnsi="Times New Roman"/>
          <w:szCs w:val="24"/>
        </w:rPr>
      </w:pPr>
      <w:r w:rsidRPr="00C80771">
        <w:rPr>
          <w:rFonts w:ascii="Times New Roman" w:hAnsi="Times New Roman"/>
          <w:szCs w:val="24"/>
        </w:rPr>
        <w:t>V. NOSLĒGUMA JAUTĀJUMI</w:t>
      </w:r>
    </w:p>
    <w:p w:rsidR="003701C3" w:rsidRPr="00C80771" w:rsidRDefault="003701C3" w:rsidP="003701C3">
      <w:pPr>
        <w:pStyle w:val="Ap-vir"/>
        <w:spacing w:before="0" w:after="0"/>
        <w:jc w:val="both"/>
        <w:rPr>
          <w:rFonts w:ascii="Times New Roman" w:hAnsi="Times New Roman"/>
          <w:b w:val="0"/>
          <w:szCs w:val="24"/>
        </w:rPr>
      </w:pPr>
    </w:p>
    <w:p w:rsidR="003701C3" w:rsidRPr="00C80771" w:rsidRDefault="003701C3" w:rsidP="003701C3">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3701C3" w:rsidRPr="00C80771" w:rsidRDefault="003701C3" w:rsidP="003701C3">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“Bērzpils pagasta pārvalde” nolikums.</w:t>
      </w:r>
    </w:p>
    <w:p w:rsidR="003701C3" w:rsidRPr="00C80771" w:rsidRDefault="003701C3" w:rsidP="003701C3">
      <w:pPr>
        <w:pStyle w:val="Ap-vir"/>
        <w:spacing w:before="0" w:after="0"/>
        <w:jc w:val="both"/>
        <w:rPr>
          <w:rFonts w:ascii="Times New Roman" w:hAnsi="Times New Roman"/>
          <w:b w:val="0"/>
          <w:szCs w:val="24"/>
        </w:rPr>
      </w:pPr>
    </w:p>
    <w:p w:rsidR="003701C3" w:rsidRPr="00C80771" w:rsidRDefault="003701C3" w:rsidP="003701C3">
      <w:pPr>
        <w:pStyle w:val="normal"/>
        <w:spacing w:after="0"/>
        <w:rPr>
          <w:rFonts w:ascii="Times New Roman" w:hAnsi="Times New Roman"/>
          <w:szCs w:val="24"/>
        </w:rPr>
      </w:pPr>
    </w:p>
    <w:p w:rsidR="003701C3" w:rsidRPr="00C80771" w:rsidRDefault="003701C3" w:rsidP="003701C3">
      <w:pPr>
        <w:pStyle w:val="normal"/>
        <w:spacing w:after="0"/>
        <w:rPr>
          <w:rFonts w:ascii="Times New Roman" w:hAnsi="Times New Roman"/>
          <w:szCs w:val="24"/>
        </w:rPr>
      </w:pPr>
    </w:p>
    <w:p w:rsidR="003701C3" w:rsidRPr="00C80771" w:rsidRDefault="003701C3" w:rsidP="003701C3">
      <w:pPr>
        <w:pStyle w:val="normal"/>
        <w:spacing w:after="0"/>
        <w:rPr>
          <w:rFonts w:ascii="Times New Roman" w:hAnsi="Times New Roman"/>
          <w:szCs w:val="24"/>
        </w:rPr>
      </w:pPr>
    </w:p>
    <w:p w:rsidR="003701C3" w:rsidRPr="00C80771" w:rsidRDefault="003701C3" w:rsidP="003701C3">
      <w:pPr>
        <w:pStyle w:val="normal"/>
        <w:spacing w:after="0"/>
        <w:rPr>
          <w:rFonts w:ascii="Times New Roman" w:hAnsi="Times New Roman"/>
          <w:szCs w:val="24"/>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proofErr w:type="gramStart"/>
      <w:r w:rsidRPr="00C80771">
        <w:rPr>
          <w:rFonts w:ascii="Times New Roman" w:hAnsi="Times New Roman"/>
          <w:szCs w:val="24"/>
        </w:rPr>
        <w:t xml:space="preserve">                              </w:t>
      </w:r>
      <w:proofErr w:type="gramEnd"/>
      <w:r w:rsidRPr="00C80771">
        <w:rPr>
          <w:rFonts w:ascii="Times New Roman" w:hAnsi="Times New Roman"/>
          <w:szCs w:val="24"/>
        </w:rPr>
        <w:t xml:space="preserve">Aigars </w:t>
      </w:r>
      <w:proofErr w:type="spellStart"/>
      <w:r w:rsidRPr="00C80771">
        <w:rPr>
          <w:rFonts w:ascii="Times New Roman" w:hAnsi="Times New Roman"/>
          <w:szCs w:val="24"/>
        </w:rPr>
        <w:t>Pušpurs</w:t>
      </w:r>
      <w:proofErr w:type="spellEnd"/>
      <w:r w:rsidRPr="00C80771">
        <w:rPr>
          <w:rFonts w:ascii="Times New Roman" w:hAnsi="Times New Roman"/>
          <w:szCs w:val="24"/>
        </w:rPr>
        <w:tab/>
      </w:r>
    </w:p>
    <w:p w:rsidR="003701C3" w:rsidRPr="00C80771" w:rsidRDefault="003701C3" w:rsidP="003701C3">
      <w:pPr>
        <w:spacing w:after="0" w:line="240" w:lineRule="auto"/>
        <w:jc w:val="right"/>
        <w:rPr>
          <w:rFonts w:ascii="Times New Roman" w:eastAsia="Times New Roman" w:hAnsi="Times New Roman" w:cs="Times New Roman"/>
          <w:color w:val="000000" w:themeColor="text1"/>
          <w:sz w:val="24"/>
          <w:szCs w:val="24"/>
          <w:lang w:eastAsia="lv-LV"/>
        </w:rPr>
      </w:pPr>
    </w:p>
    <w:p w:rsidR="003701C3" w:rsidRPr="00C80771" w:rsidRDefault="003701C3" w:rsidP="003701C3">
      <w:pPr>
        <w:spacing w:after="0" w:line="240" w:lineRule="auto"/>
        <w:jc w:val="right"/>
        <w:rPr>
          <w:rFonts w:ascii="Times New Roman" w:eastAsia="Times New Roman" w:hAnsi="Times New Roman" w:cs="Times New Roman"/>
          <w:color w:val="000000" w:themeColor="text1"/>
          <w:sz w:val="24"/>
          <w:szCs w:val="24"/>
          <w:lang w:eastAsia="lv-LV"/>
        </w:rPr>
      </w:pPr>
    </w:p>
    <w:p w:rsidR="00E76679" w:rsidRDefault="00E76679"/>
    <w:sectPr w:rsidR="00E76679" w:rsidSect="003701C3">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F606C"/>
    <w:multiLevelType w:val="multilevel"/>
    <w:tmpl w:val="B5A28706"/>
    <w:lvl w:ilvl="0">
      <w:start w:val="1"/>
      <w:numFmt w:val="decimal"/>
      <w:lvlText w:val="%1."/>
      <w:lvlJc w:val="left"/>
      <w:pPr>
        <w:tabs>
          <w:tab w:val="num" w:pos="360"/>
        </w:tabs>
        <w:ind w:left="360" w:hanging="360"/>
      </w:pPr>
      <w:rPr>
        <w:rFonts w:hint="default"/>
        <w:b w:val="0"/>
        <w:i w:val="0"/>
      </w:rPr>
    </w:lvl>
    <w:lvl w:ilvl="1">
      <w:start w:val="1"/>
      <w:numFmt w:val="decimal"/>
      <w:isLgl/>
      <w:suff w:val="space"/>
      <w:lvlText w:val="%1.%2."/>
      <w:lvlJc w:val="left"/>
      <w:pPr>
        <w:ind w:left="1865" w:hanging="1155"/>
      </w:pPr>
      <w:rPr>
        <w:rFonts w:hint="default"/>
        <w:b w:val="0"/>
      </w:rPr>
    </w:lvl>
    <w:lvl w:ilvl="2">
      <w:start w:val="1"/>
      <w:numFmt w:val="decimal"/>
      <w:isLgl/>
      <w:lvlText w:val="%1.%2.%3."/>
      <w:lvlJc w:val="left"/>
      <w:pPr>
        <w:tabs>
          <w:tab w:val="num" w:pos="1851"/>
        </w:tabs>
        <w:ind w:left="1851" w:hanging="1155"/>
      </w:pPr>
      <w:rPr>
        <w:rFonts w:hint="default"/>
      </w:rPr>
    </w:lvl>
    <w:lvl w:ilvl="3">
      <w:start w:val="1"/>
      <w:numFmt w:val="decimal"/>
      <w:isLgl/>
      <w:lvlText w:val="%1.%2.%3.%4."/>
      <w:lvlJc w:val="left"/>
      <w:pPr>
        <w:tabs>
          <w:tab w:val="num" w:pos="2199"/>
        </w:tabs>
        <w:ind w:left="2199" w:hanging="1155"/>
      </w:pPr>
      <w:rPr>
        <w:rFonts w:hint="default"/>
      </w:rPr>
    </w:lvl>
    <w:lvl w:ilvl="4">
      <w:start w:val="1"/>
      <w:numFmt w:val="decimal"/>
      <w:isLgl/>
      <w:lvlText w:val="%1.%2.%3.%4.%5."/>
      <w:lvlJc w:val="left"/>
      <w:pPr>
        <w:tabs>
          <w:tab w:val="num" w:pos="2547"/>
        </w:tabs>
        <w:ind w:left="2547" w:hanging="1155"/>
      </w:pPr>
      <w:rPr>
        <w:rFonts w:hint="default"/>
      </w:rPr>
    </w:lvl>
    <w:lvl w:ilvl="5">
      <w:start w:val="1"/>
      <w:numFmt w:val="decimal"/>
      <w:isLgl/>
      <w:lvlText w:val="%1.%2.%3.%4.%5.%6."/>
      <w:lvlJc w:val="left"/>
      <w:pPr>
        <w:tabs>
          <w:tab w:val="num" w:pos="2895"/>
        </w:tabs>
        <w:ind w:left="2895" w:hanging="1155"/>
      </w:pPr>
      <w:rPr>
        <w:rFonts w:hint="default"/>
      </w:rPr>
    </w:lvl>
    <w:lvl w:ilvl="6">
      <w:start w:val="1"/>
      <w:numFmt w:val="decimal"/>
      <w:isLgl/>
      <w:lvlText w:val="%1.%2.%3.%4.%5.%6.%7."/>
      <w:lvlJc w:val="left"/>
      <w:pPr>
        <w:tabs>
          <w:tab w:val="num" w:pos="3528"/>
        </w:tabs>
        <w:ind w:left="3528" w:hanging="1440"/>
      </w:pPr>
      <w:rPr>
        <w:rFonts w:hint="default"/>
      </w:rPr>
    </w:lvl>
    <w:lvl w:ilvl="7">
      <w:start w:val="1"/>
      <w:numFmt w:val="decimal"/>
      <w:isLgl/>
      <w:lvlText w:val="%1.%2.%3.%4.%5.%6.%7.%8."/>
      <w:lvlJc w:val="left"/>
      <w:pPr>
        <w:tabs>
          <w:tab w:val="num" w:pos="3876"/>
        </w:tabs>
        <w:ind w:left="3876" w:hanging="1440"/>
      </w:pPr>
      <w:rPr>
        <w:rFonts w:hint="default"/>
      </w:rPr>
    </w:lvl>
    <w:lvl w:ilvl="8">
      <w:start w:val="1"/>
      <w:numFmt w:val="decimal"/>
      <w:isLgl/>
      <w:lvlText w:val="%1.%2.%3.%4.%5.%6.%7.%8.%9."/>
      <w:lvlJc w:val="left"/>
      <w:pPr>
        <w:tabs>
          <w:tab w:val="num" w:pos="4584"/>
        </w:tabs>
        <w:ind w:left="458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3701C3"/>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01C3"/>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701C3"/>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3701C3"/>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3701C3"/>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3701C3"/>
  </w:style>
  <w:style w:type="paragraph" w:customStyle="1" w:styleId="Default">
    <w:name w:val="Default"/>
    <w:rsid w:val="003701C3"/>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1965</Words>
  <Characters>11207</Characters>
  <Application>Microsoft Office Word</Application>
  <DocSecurity>0</DocSecurity>
  <Lines>93</Lines>
  <Paragraphs>26</Paragraphs>
  <ScaleCrop>false</ScaleCrop>
  <Company/>
  <LinksUpToDate>false</LinksUpToDate>
  <CharactersWithSpaces>13146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2020-03-03T11:38:00Z</dcterms:created>
  <dcterms:modified xsi:type="dcterms:W3CDTF">2020-03-03T11:40:00Z</dcterms:modified>
</cp:coreProperties>
</file>