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8E" w:rsidRPr="007911DC" w:rsidRDefault="00A35A8E" w:rsidP="00A35A8E">
      <w:pPr>
        <w:widowControl w:val="0"/>
        <w:suppressAutoHyphens/>
        <w:jc w:val="right"/>
        <w:rPr>
          <w:rFonts w:eastAsia="Times New Roman"/>
          <w:b/>
          <w:kern w:val="1"/>
          <w:sz w:val="20"/>
          <w:szCs w:val="20"/>
          <w:lang w:val="lv-LV"/>
        </w:rPr>
      </w:pPr>
      <w:proofErr w:type="spellStart"/>
      <w:r w:rsidRPr="007911DC">
        <w:rPr>
          <w:rFonts w:eastAsia="Times New Roman"/>
          <w:b/>
          <w:kern w:val="1"/>
          <w:sz w:val="20"/>
          <w:szCs w:val="20"/>
          <w:lang w:val="lv-LV"/>
        </w:rPr>
        <w:t>1.pielikums</w:t>
      </w:r>
      <w:proofErr w:type="spellEnd"/>
    </w:p>
    <w:p w:rsidR="00A35A8E" w:rsidRDefault="00A35A8E" w:rsidP="00A35A8E">
      <w:pPr>
        <w:widowControl w:val="0"/>
        <w:suppressAutoHyphens/>
        <w:jc w:val="right"/>
        <w:rPr>
          <w:rFonts w:eastAsia="Times New Roman"/>
          <w:kern w:val="1"/>
          <w:sz w:val="20"/>
          <w:szCs w:val="20"/>
          <w:lang w:val="lv-LV"/>
        </w:rPr>
      </w:pPr>
      <w:r w:rsidRPr="007911DC">
        <w:rPr>
          <w:rFonts w:eastAsia="Times New Roman"/>
          <w:kern w:val="1"/>
          <w:sz w:val="20"/>
          <w:szCs w:val="20"/>
          <w:lang w:val="lv-LV"/>
        </w:rPr>
        <w:t xml:space="preserve">Balvu novada Domes </w:t>
      </w:r>
      <w:proofErr w:type="spellStart"/>
      <w:proofErr w:type="gramStart"/>
      <w:r w:rsidRPr="007911DC">
        <w:rPr>
          <w:rFonts w:eastAsia="Times New Roman"/>
          <w:kern w:val="1"/>
          <w:sz w:val="20"/>
          <w:szCs w:val="20"/>
          <w:lang w:val="lv-LV"/>
        </w:rPr>
        <w:t>2020.gada</w:t>
      </w:r>
      <w:proofErr w:type="spellEnd"/>
      <w:proofErr w:type="gramEnd"/>
      <w:r w:rsidRPr="007911DC">
        <w:rPr>
          <w:rFonts w:eastAsia="Times New Roman"/>
          <w:kern w:val="1"/>
          <w:sz w:val="20"/>
          <w:szCs w:val="20"/>
          <w:lang w:val="lv-LV"/>
        </w:rPr>
        <w:t xml:space="preserve"> </w:t>
      </w:r>
      <w:proofErr w:type="spellStart"/>
      <w:r w:rsidRPr="007911DC">
        <w:rPr>
          <w:rFonts w:eastAsia="Times New Roman"/>
          <w:kern w:val="1"/>
          <w:sz w:val="20"/>
          <w:szCs w:val="20"/>
          <w:lang w:val="lv-LV"/>
        </w:rPr>
        <w:t>22.oktobra</w:t>
      </w:r>
      <w:proofErr w:type="spellEnd"/>
      <w:r w:rsidRPr="007911DC">
        <w:rPr>
          <w:rFonts w:eastAsia="Times New Roman"/>
          <w:kern w:val="1"/>
          <w:sz w:val="20"/>
          <w:szCs w:val="20"/>
          <w:lang w:val="lv-LV"/>
        </w:rPr>
        <w:t xml:space="preserve"> lēmumam</w:t>
      </w:r>
    </w:p>
    <w:p w:rsidR="00A35A8E" w:rsidRPr="007911DC" w:rsidRDefault="00A35A8E" w:rsidP="00A35A8E">
      <w:pPr>
        <w:widowControl w:val="0"/>
        <w:suppressAutoHyphens/>
        <w:jc w:val="right"/>
        <w:rPr>
          <w:rFonts w:eastAsia="Times New Roman"/>
          <w:kern w:val="1"/>
          <w:sz w:val="20"/>
          <w:szCs w:val="20"/>
          <w:lang w:val="lv-LV"/>
        </w:rPr>
      </w:pPr>
      <w:r w:rsidRPr="00A35A8E">
        <w:rPr>
          <w:rFonts w:eastAsia="Times New Roman"/>
          <w:kern w:val="1"/>
          <w:sz w:val="20"/>
          <w:szCs w:val="20"/>
          <w:lang w:val="lv-LV"/>
        </w:rPr>
        <w:t xml:space="preserve">(sēdes prot. </w:t>
      </w:r>
      <w:proofErr w:type="spellStart"/>
      <w:r w:rsidRPr="00A35A8E">
        <w:rPr>
          <w:rFonts w:eastAsia="Times New Roman"/>
          <w:kern w:val="1"/>
          <w:sz w:val="20"/>
          <w:szCs w:val="20"/>
          <w:lang w:val="lv-LV"/>
        </w:rPr>
        <w:t>Nr.15</w:t>
      </w:r>
      <w:proofErr w:type="spellEnd"/>
      <w:r w:rsidRPr="00A35A8E">
        <w:rPr>
          <w:rFonts w:eastAsia="Times New Roman"/>
          <w:kern w:val="1"/>
          <w:sz w:val="20"/>
          <w:szCs w:val="20"/>
          <w:lang w:val="lv-LV"/>
        </w:rPr>
        <w:t xml:space="preserve">, </w:t>
      </w:r>
      <w:r>
        <w:rPr>
          <w:rFonts w:eastAsia="Times New Roman"/>
          <w:kern w:val="1"/>
          <w:sz w:val="20"/>
          <w:szCs w:val="20"/>
          <w:lang w:val="lv-LV"/>
        </w:rPr>
        <w:t>56</w:t>
      </w:r>
      <w:r w:rsidRPr="00A35A8E">
        <w:rPr>
          <w:rFonts w:eastAsia="Times New Roman"/>
          <w:kern w:val="1"/>
          <w:sz w:val="20"/>
          <w:szCs w:val="20"/>
          <w:lang w:val="lv-LV"/>
        </w:rPr>
        <w:t>.§)</w:t>
      </w:r>
    </w:p>
    <w:p w:rsidR="00A35A8E" w:rsidRPr="007911DC" w:rsidRDefault="00A35A8E" w:rsidP="00A35A8E">
      <w:pPr>
        <w:widowControl w:val="0"/>
        <w:suppressAutoHyphens/>
        <w:jc w:val="right"/>
        <w:rPr>
          <w:rFonts w:eastAsia="Times New Roman"/>
          <w:bCs/>
          <w:sz w:val="20"/>
          <w:szCs w:val="20"/>
          <w:lang w:val="lv-LV" w:eastAsia="lv-LV"/>
        </w:rPr>
      </w:pPr>
      <w:r w:rsidRPr="007911DC">
        <w:rPr>
          <w:rFonts w:eastAsia="Times New Roman"/>
          <w:bCs/>
          <w:sz w:val="20"/>
          <w:szCs w:val="20"/>
          <w:lang w:val="lv-LV" w:eastAsia="lv-LV"/>
        </w:rPr>
        <w:t>„Par Balvu novada pašvaldības izglītības iestāžu</w:t>
      </w:r>
    </w:p>
    <w:p w:rsidR="00A35A8E" w:rsidRPr="007911DC" w:rsidRDefault="00A35A8E" w:rsidP="00A35A8E">
      <w:pPr>
        <w:widowControl w:val="0"/>
        <w:suppressAutoHyphens/>
        <w:jc w:val="right"/>
        <w:rPr>
          <w:rFonts w:eastAsia="Times New Roman"/>
          <w:bCs/>
          <w:sz w:val="20"/>
          <w:szCs w:val="20"/>
          <w:lang w:val="lv-LV" w:eastAsia="lv-LV"/>
        </w:rPr>
      </w:pPr>
      <w:r w:rsidRPr="007911DC">
        <w:rPr>
          <w:rFonts w:eastAsia="Times New Roman"/>
          <w:bCs/>
          <w:sz w:val="20"/>
          <w:szCs w:val="20"/>
          <w:lang w:val="lv-LV" w:eastAsia="lv-LV"/>
        </w:rPr>
        <w:t xml:space="preserve"> izdevumu tāmes apstiprināšanu</w:t>
      </w:r>
    </w:p>
    <w:p w:rsidR="00A35A8E" w:rsidRPr="007911DC" w:rsidRDefault="00A35A8E" w:rsidP="00A35A8E">
      <w:pPr>
        <w:widowControl w:val="0"/>
        <w:suppressAutoHyphens/>
        <w:jc w:val="right"/>
        <w:rPr>
          <w:rFonts w:eastAsia="Times New Roman"/>
          <w:bCs/>
          <w:sz w:val="20"/>
          <w:szCs w:val="20"/>
          <w:lang w:val="lv-LV" w:eastAsia="lv-LV"/>
        </w:rPr>
      </w:pPr>
      <w:r w:rsidRPr="007911DC">
        <w:rPr>
          <w:rFonts w:eastAsia="Times New Roman"/>
          <w:bCs/>
          <w:sz w:val="20"/>
          <w:szCs w:val="20"/>
          <w:lang w:val="lv-LV" w:eastAsia="lv-LV"/>
        </w:rPr>
        <w:t xml:space="preserve"> savstarpējiem norēķiniem</w:t>
      </w:r>
    </w:p>
    <w:p w:rsidR="00A35A8E" w:rsidRPr="007911DC" w:rsidRDefault="00A35A8E" w:rsidP="00A35A8E">
      <w:pPr>
        <w:widowControl w:val="0"/>
        <w:suppressAutoHyphens/>
        <w:jc w:val="right"/>
        <w:rPr>
          <w:rFonts w:eastAsia="Times New Roman"/>
          <w:kern w:val="1"/>
          <w:sz w:val="20"/>
          <w:szCs w:val="20"/>
          <w:lang w:val="lv-LV"/>
        </w:rPr>
      </w:pPr>
      <w:r w:rsidRPr="007911DC">
        <w:rPr>
          <w:rFonts w:eastAsia="Times New Roman"/>
          <w:bCs/>
          <w:sz w:val="20"/>
          <w:szCs w:val="20"/>
          <w:lang w:val="lv-LV" w:eastAsia="lv-LV"/>
        </w:rPr>
        <w:t xml:space="preserve"> par izglītības iestāžu sniegtajiem pakalpojumiem”</w:t>
      </w:r>
    </w:p>
    <w:p w:rsidR="00A35A8E" w:rsidRPr="007911DC" w:rsidRDefault="00A35A8E" w:rsidP="00A35A8E">
      <w:pPr>
        <w:widowControl w:val="0"/>
        <w:suppressAutoHyphens/>
        <w:jc w:val="right"/>
        <w:rPr>
          <w:rFonts w:eastAsia="Times New Roman"/>
          <w:kern w:val="1"/>
          <w:sz w:val="20"/>
          <w:szCs w:val="20"/>
          <w:lang w:val="lv-LV"/>
        </w:rPr>
      </w:pPr>
    </w:p>
    <w:p w:rsidR="00A35A8E" w:rsidRPr="007911DC" w:rsidRDefault="00A35A8E" w:rsidP="00A35A8E">
      <w:pPr>
        <w:widowControl w:val="0"/>
        <w:suppressAutoHyphens/>
        <w:jc w:val="right"/>
        <w:rPr>
          <w:rFonts w:eastAsia="Times New Roman"/>
          <w:kern w:val="1"/>
          <w:sz w:val="20"/>
          <w:szCs w:val="20"/>
          <w:lang w:val="lv-LV"/>
        </w:rPr>
      </w:pPr>
    </w:p>
    <w:p w:rsidR="00A35A8E" w:rsidRPr="007911DC" w:rsidRDefault="00A35A8E" w:rsidP="00A35A8E">
      <w:pPr>
        <w:widowControl w:val="0"/>
        <w:suppressAutoHyphens/>
        <w:jc w:val="center"/>
        <w:rPr>
          <w:rFonts w:eastAsia="Times New Roman"/>
          <w:b/>
          <w:kern w:val="1"/>
          <w:lang w:val="lv-LV"/>
        </w:rPr>
      </w:pPr>
      <w:r w:rsidRPr="007911DC">
        <w:rPr>
          <w:rFonts w:eastAsia="Times New Roman"/>
          <w:b/>
          <w:kern w:val="1"/>
          <w:lang w:val="lv-LV"/>
        </w:rPr>
        <w:t xml:space="preserve">Balvu novada pašvaldības pamata un vispārējās izglītības iestāžu viena audzēkņa uzturēšanas izmaksas savstarpējiem norēķiniem </w:t>
      </w:r>
      <w:proofErr w:type="spellStart"/>
      <w:proofErr w:type="gramStart"/>
      <w:r w:rsidRPr="007911DC">
        <w:rPr>
          <w:rFonts w:eastAsia="Times New Roman"/>
          <w:b/>
          <w:kern w:val="1"/>
          <w:lang w:val="lv-LV"/>
        </w:rPr>
        <w:t>2020.gadā</w:t>
      </w:r>
      <w:proofErr w:type="spellEnd"/>
      <w:proofErr w:type="gramEnd"/>
    </w:p>
    <w:p w:rsidR="00A35A8E" w:rsidRPr="007911DC" w:rsidRDefault="00A35A8E" w:rsidP="00A35A8E">
      <w:pPr>
        <w:widowControl w:val="0"/>
        <w:suppressAutoHyphens/>
        <w:jc w:val="center"/>
        <w:rPr>
          <w:rFonts w:eastAsia="Times New Roman"/>
          <w:b/>
          <w:kern w:val="1"/>
          <w:lang w:val="lv-LV"/>
        </w:rPr>
      </w:pPr>
      <w:r w:rsidRPr="007911DC">
        <w:rPr>
          <w:rFonts w:eastAsia="Times New Roman"/>
          <w:b/>
          <w:kern w:val="1"/>
          <w:lang w:val="lv-LV"/>
        </w:rPr>
        <w:t xml:space="preserve">(pēc naudas plūsmas uzskaitītajiem izdevumiem </w:t>
      </w:r>
      <w:proofErr w:type="spellStart"/>
      <w:proofErr w:type="gramStart"/>
      <w:r w:rsidRPr="007911DC">
        <w:rPr>
          <w:rFonts w:eastAsia="Times New Roman"/>
          <w:b/>
          <w:kern w:val="1"/>
          <w:lang w:val="lv-LV"/>
        </w:rPr>
        <w:t>2019.gadā</w:t>
      </w:r>
      <w:proofErr w:type="spellEnd"/>
      <w:proofErr w:type="gramEnd"/>
      <w:r w:rsidRPr="007911DC">
        <w:rPr>
          <w:rFonts w:eastAsia="Times New Roman"/>
          <w:b/>
          <w:kern w:val="1"/>
          <w:lang w:val="lv-LV"/>
        </w:rPr>
        <w:t xml:space="preserve">, </w:t>
      </w:r>
      <w:proofErr w:type="spellStart"/>
      <w:r w:rsidRPr="007911DC">
        <w:rPr>
          <w:rFonts w:eastAsia="Times New Roman"/>
          <w:b/>
          <w:i/>
          <w:kern w:val="1"/>
          <w:lang w:val="lv-LV"/>
        </w:rPr>
        <w:t>euro</w:t>
      </w:r>
      <w:proofErr w:type="spellEnd"/>
      <w:r w:rsidRPr="007911DC">
        <w:rPr>
          <w:rFonts w:eastAsia="Times New Roman"/>
          <w:b/>
          <w:kern w:val="1"/>
          <w:lang w:val="lv-LV"/>
        </w:rPr>
        <w:t>)</w:t>
      </w:r>
    </w:p>
    <w:tbl>
      <w:tblPr>
        <w:tblW w:w="14240" w:type="dxa"/>
        <w:tblInd w:w="113" w:type="dxa"/>
        <w:tblLook w:val="04A0" w:firstRow="1" w:lastRow="0" w:firstColumn="1" w:lastColumn="0" w:noHBand="0" w:noVBand="1"/>
      </w:tblPr>
      <w:tblGrid>
        <w:gridCol w:w="751"/>
        <w:gridCol w:w="3322"/>
        <w:gridCol w:w="1055"/>
        <w:gridCol w:w="1055"/>
        <w:gridCol w:w="1055"/>
        <w:gridCol w:w="1055"/>
        <w:gridCol w:w="987"/>
        <w:gridCol w:w="1055"/>
        <w:gridCol w:w="987"/>
        <w:gridCol w:w="1055"/>
        <w:gridCol w:w="968"/>
        <w:gridCol w:w="1104"/>
      </w:tblGrid>
      <w:tr w:rsidR="00A35A8E" w:rsidRPr="007911DC" w:rsidTr="00B80739">
        <w:trPr>
          <w:trHeight w:val="1890"/>
        </w:trPr>
        <w:tc>
          <w:tcPr>
            <w:tcW w:w="7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5A8E" w:rsidRPr="007911DC" w:rsidRDefault="00A35A8E" w:rsidP="00B80739">
            <w:pPr>
              <w:jc w:val="center"/>
              <w:rPr>
                <w:rFonts w:eastAsia="Times New Roman"/>
                <w:b/>
                <w:bCs/>
                <w:color w:val="000000"/>
                <w:sz w:val="22"/>
                <w:szCs w:val="22"/>
                <w:lang w:val="lv-LV" w:eastAsia="lv-LV"/>
              </w:rPr>
            </w:pPr>
            <w:r w:rsidRPr="007911DC">
              <w:rPr>
                <w:rFonts w:eastAsia="Times New Roman"/>
                <w:b/>
                <w:bCs/>
                <w:color w:val="000000"/>
                <w:sz w:val="22"/>
                <w:szCs w:val="22"/>
                <w:lang w:val="lv-LV" w:eastAsia="lv-LV"/>
              </w:rPr>
              <w:t>EKK</w:t>
            </w:r>
          </w:p>
        </w:tc>
        <w:tc>
          <w:tcPr>
            <w:tcW w:w="3363" w:type="dxa"/>
            <w:tcBorders>
              <w:top w:val="single" w:sz="4" w:space="0" w:color="auto"/>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Rādītāji</w:t>
            </w:r>
          </w:p>
        </w:tc>
        <w:tc>
          <w:tcPr>
            <w:tcW w:w="1018"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sz w:val="20"/>
                <w:szCs w:val="20"/>
                <w:lang w:val="lv-LV" w:eastAsia="lv-LV"/>
              </w:rPr>
            </w:pPr>
            <w:r w:rsidRPr="007911DC">
              <w:rPr>
                <w:rFonts w:eastAsia="Times New Roman"/>
                <w:b/>
                <w:bCs/>
                <w:sz w:val="20"/>
                <w:szCs w:val="20"/>
                <w:lang w:val="lv-LV" w:eastAsia="lv-LV"/>
              </w:rPr>
              <w:t>Balvu Valsts ģimnāzija</w:t>
            </w:r>
          </w:p>
        </w:tc>
        <w:tc>
          <w:tcPr>
            <w:tcW w:w="999"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sz w:val="20"/>
                <w:szCs w:val="20"/>
                <w:lang w:val="lv-LV" w:eastAsia="lv-LV"/>
              </w:rPr>
            </w:pPr>
            <w:r w:rsidRPr="007911DC">
              <w:rPr>
                <w:rFonts w:eastAsia="Times New Roman"/>
                <w:b/>
                <w:bCs/>
                <w:sz w:val="20"/>
                <w:szCs w:val="20"/>
                <w:lang w:val="lv-LV" w:eastAsia="lv-LV"/>
              </w:rPr>
              <w:t>Balvu profesionālā un vispārizglītojošā vidusskola</w:t>
            </w:r>
          </w:p>
        </w:tc>
        <w:tc>
          <w:tcPr>
            <w:tcW w:w="1018"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sz w:val="20"/>
                <w:szCs w:val="20"/>
                <w:lang w:val="lv-LV" w:eastAsia="lv-LV"/>
              </w:rPr>
            </w:pPr>
            <w:r w:rsidRPr="007911DC">
              <w:rPr>
                <w:rFonts w:eastAsia="Times New Roman"/>
                <w:b/>
                <w:bCs/>
                <w:sz w:val="20"/>
                <w:szCs w:val="20"/>
                <w:lang w:val="lv-LV" w:eastAsia="lv-LV"/>
              </w:rPr>
              <w:t>Balvu sākumskola</w:t>
            </w:r>
          </w:p>
        </w:tc>
        <w:tc>
          <w:tcPr>
            <w:tcW w:w="999"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sz w:val="20"/>
                <w:szCs w:val="20"/>
                <w:lang w:val="lv-LV" w:eastAsia="lv-LV"/>
              </w:rPr>
            </w:pPr>
            <w:r w:rsidRPr="007911DC">
              <w:rPr>
                <w:rFonts w:eastAsia="Times New Roman"/>
                <w:b/>
                <w:bCs/>
                <w:sz w:val="20"/>
                <w:szCs w:val="20"/>
                <w:lang w:val="lv-LV" w:eastAsia="lv-LV"/>
              </w:rPr>
              <w:t>Bērzpils vidusskola</w:t>
            </w:r>
          </w:p>
        </w:tc>
        <w:tc>
          <w:tcPr>
            <w:tcW w:w="997"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sz w:val="20"/>
                <w:szCs w:val="20"/>
                <w:lang w:val="lv-LV" w:eastAsia="lv-LV"/>
              </w:rPr>
            </w:pPr>
            <w:r w:rsidRPr="007911DC">
              <w:rPr>
                <w:rFonts w:eastAsia="Times New Roman"/>
                <w:b/>
                <w:bCs/>
                <w:sz w:val="20"/>
                <w:szCs w:val="20"/>
                <w:lang w:val="lv-LV" w:eastAsia="lv-LV"/>
              </w:rPr>
              <w:t>Bērzpils vidusskolas Krišjāņu pirmsskolas grupa</w:t>
            </w:r>
          </w:p>
        </w:tc>
        <w:tc>
          <w:tcPr>
            <w:tcW w:w="999"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sz w:val="20"/>
                <w:szCs w:val="20"/>
                <w:lang w:val="lv-LV" w:eastAsia="lv-LV"/>
              </w:rPr>
            </w:pPr>
            <w:r w:rsidRPr="007911DC">
              <w:rPr>
                <w:rFonts w:eastAsia="Times New Roman"/>
                <w:b/>
                <w:bCs/>
                <w:sz w:val="20"/>
                <w:szCs w:val="20"/>
                <w:lang w:val="lv-LV" w:eastAsia="lv-LV"/>
              </w:rPr>
              <w:t>Stacijas pamatskola</w:t>
            </w:r>
          </w:p>
        </w:tc>
        <w:tc>
          <w:tcPr>
            <w:tcW w:w="997"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sz w:val="20"/>
                <w:szCs w:val="20"/>
                <w:lang w:val="lv-LV" w:eastAsia="lv-LV"/>
              </w:rPr>
            </w:pPr>
            <w:r w:rsidRPr="007911DC">
              <w:rPr>
                <w:rFonts w:eastAsia="Times New Roman"/>
                <w:b/>
                <w:bCs/>
                <w:sz w:val="20"/>
                <w:szCs w:val="20"/>
                <w:lang w:val="lv-LV" w:eastAsia="lv-LV"/>
              </w:rPr>
              <w:t>Stacijas pamatskolas Vīksnas filiāle</w:t>
            </w:r>
          </w:p>
        </w:tc>
        <w:tc>
          <w:tcPr>
            <w:tcW w:w="999"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sz w:val="20"/>
                <w:szCs w:val="20"/>
                <w:lang w:val="lv-LV" w:eastAsia="lv-LV"/>
              </w:rPr>
            </w:pPr>
            <w:r w:rsidRPr="007911DC">
              <w:rPr>
                <w:rFonts w:eastAsia="Times New Roman"/>
                <w:b/>
                <w:bCs/>
                <w:sz w:val="20"/>
                <w:szCs w:val="20"/>
                <w:lang w:val="lv-LV" w:eastAsia="lv-LV"/>
              </w:rPr>
              <w:t>Tilžas vidusskola</w:t>
            </w:r>
          </w:p>
        </w:tc>
        <w:tc>
          <w:tcPr>
            <w:tcW w:w="978"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sz w:val="20"/>
                <w:szCs w:val="20"/>
                <w:lang w:val="lv-LV" w:eastAsia="lv-LV"/>
              </w:rPr>
            </w:pPr>
            <w:r w:rsidRPr="007911DC">
              <w:rPr>
                <w:rFonts w:eastAsia="Times New Roman"/>
                <w:b/>
                <w:bCs/>
                <w:sz w:val="20"/>
                <w:szCs w:val="20"/>
                <w:lang w:val="lv-LV" w:eastAsia="lv-LV"/>
              </w:rPr>
              <w:t>Tilžas vidusskolas Vectilžas pirmsskolas grupa</w:t>
            </w:r>
          </w:p>
        </w:tc>
        <w:tc>
          <w:tcPr>
            <w:tcW w:w="1116"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Tilžas vidusskolas</w:t>
            </w:r>
            <w:proofErr w:type="gramStart"/>
            <w:r w:rsidRPr="007911DC">
              <w:rPr>
                <w:rFonts w:eastAsia="Times New Roman"/>
                <w:b/>
                <w:bCs/>
                <w:color w:val="000000"/>
                <w:sz w:val="20"/>
                <w:szCs w:val="20"/>
                <w:lang w:val="lv-LV" w:eastAsia="lv-LV"/>
              </w:rPr>
              <w:t xml:space="preserve">  </w:t>
            </w:r>
            <w:proofErr w:type="gramEnd"/>
            <w:r w:rsidRPr="007911DC">
              <w:rPr>
                <w:rFonts w:eastAsia="Times New Roman"/>
                <w:b/>
                <w:bCs/>
                <w:color w:val="000000"/>
                <w:sz w:val="20"/>
                <w:szCs w:val="20"/>
                <w:lang w:val="lv-LV" w:eastAsia="lv-LV"/>
              </w:rPr>
              <w:t>Tilžas pirmsskolas grupas</w:t>
            </w:r>
          </w:p>
        </w:tc>
      </w:tr>
      <w:tr w:rsidR="00A35A8E" w:rsidRPr="007911DC" w:rsidTr="00B80739">
        <w:trPr>
          <w:trHeight w:val="117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1100</w:t>
            </w:r>
          </w:p>
        </w:tc>
        <w:tc>
          <w:tcPr>
            <w:tcW w:w="3363" w:type="dxa"/>
            <w:tcBorders>
              <w:top w:val="nil"/>
              <w:left w:val="nil"/>
              <w:bottom w:val="single" w:sz="4" w:space="0" w:color="auto"/>
              <w:right w:val="single" w:sz="4" w:space="0" w:color="auto"/>
            </w:tcBorders>
            <w:shd w:val="clear" w:color="auto" w:fill="auto"/>
            <w:vAlign w:val="bottom"/>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Atalgojumi (EKK 1100) (izņemot prēmijas un naudas balvas (EKK 1148) un darba devēja piešķirtos labumus un maksājumus (EKK 1170)), </w:t>
            </w:r>
            <w:proofErr w:type="spellStart"/>
            <w:r w:rsidRPr="007911DC">
              <w:rPr>
                <w:rFonts w:eastAsia="Times New Roman"/>
                <w:b/>
                <w:bCs/>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151812,25</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164951,57</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104835,62</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116725,17</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20767,47</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84498,05</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59195,02</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94340,21</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27919,53</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64343,23</w:t>
            </w:r>
          </w:p>
        </w:tc>
      </w:tr>
      <w:tr w:rsidR="00A35A8E" w:rsidRPr="007911DC" w:rsidTr="00B80739">
        <w:trPr>
          <w:trHeight w:val="220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1200</w:t>
            </w:r>
          </w:p>
        </w:tc>
        <w:tc>
          <w:tcPr>
            <w:tcW w:w="3363" w:type="dxa"/>
            <w:tcBorders>
              <w:top w:val="nil"/>
              <w:left w:val="nil"/>
              <w:bottom w:val="nil"/>
              <w:right w:val="nil"/>
            </w:tcBorders>
            <w:shd w:val="clear" w:color="auto" w:fill="auto"/>
            <w:vAlign w:val="bottom"/>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Darba devēja valsts sociālās apdrošināšanas obligātās iemaksas, pabalsti un kompensācijas (EKK 1200) (izņemot valsts sociālās apdrošināšanas obligātās iemaksas no prēmijām un naudas balvām (EKK 1148) un darba devēja piešķirtajiem labumiem un maksājumiem (EKK 1170)); </w:t>
            </w:r>
            <w:proofErr w:type="spellStart"/>
            <w:r w:rsidRPr="007911DC">
              <w:rPr>
                <w:rFonts w:eastAsia="Times New Roman"/>
                <w:b/>
                <w:bCs/>
                <w:i/>
                <w:iCs/>
                <w:color w:val="000000"/>
                <w:sz w:val="20"/>
                <w:szCs w:val="20"/>
                <w:lang w:val="lv-LV" w:eastAsia="lv-LV"/>
              </w:rPr>
              <w:t>euro</w:t>
            </w:r>
            <w:proofErr w:type="spellEnd"/>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51225,28</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50726,77</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35622,75</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39919,92</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6433,72</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25612,06</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19399,51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30863,71</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8004,93</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18679,46</w:t>
            </w:r>
          </w:p>
        </w:tc>
      </w:tr>
      <w:tr w:rsidR="00A35A8E" w:rsidRPr="007911DC" w:rsidTr="00B80739">
        <w:trPr>
          <w:trHeight w:val="129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2100</w:t>
            </w:r>
          </w:p>
        </w:tc>
        <w:tc>
          <w:tcPr>
            <w:tcW w:w="3363" w:type="dxa"/>
            <w:tcBorders>
              <w:top w:val="single" w:sz="4" w:space="0" w:color="auto"/>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Mācību, darba un dienesta komandējumi, darba braucieni (izņemot ārvalstu mācību, darba un dienesta komandējumus, dienesta darba braucienus (EKK 2120)), </w:t>
            </w:r>
            <w:proofErr w:type="spellStart"/>
            <w:r w:rsidRPr="007911DC">
              <w:rPr>
                <w:rFonts w:eastAsia="Times New Roman"/>
                <w:b/>
                <w:bCs/>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209,75</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466,80</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209,40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r>
      <w:tr w:rsidR="00A35A8E" w:rsidRPr="007911DC" w:rsidTr="00B80739">
        <w:trPr>
          <w:trHeight w:val="30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lastRenderedPageBreak/>
              <w:t>2200</w:t>
            </w:r>
          </w:p>
        </w:tc>
        <w:tc>
          <w:tcPr>
            <w:tcW w:w="3363"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Pakalpojumi, </w:t>
            </w:r>
            <w:proofErr w:type="spellStart"/>
            <w:r w:rsidRPr="007911DC">
              <w:rPr>
                <w:rFonts w:eastAsia="Times New Roman"/>
                <w:b/>
                <w:bCs/>
                <w:i/>
                <w:iCs/>
                <w:color w:val="000000"/>
                <w:sz w:val="20"/>
                <w:szCs w:val="20"/>
                <w:lang w:val="lv-LV" w:eastAsia="lv-LV"/>
              </w:rPr>
              <w:t>euro</w:t>
            </w:r>
            <w:proofErr w:type="spellEnd"/>
            <w:r w:rsidRPr="007911DC">
              <w:rPr>
                <w:rFonts w:eastAsia="Times New Roman"/>
                <w:b/>
                <w:bCs/>
                <w:color w:val="000000"/>
                <w:sz w:val="20"/>
                <w:szCs w:val="20"/>
                <w:lang w:val="lv-LV" w:eastAsia="lv-LV"/>
              </w:rPr>
              <w:t>,</w:t>
            </w:r>
            <w:proofErr w:type="gramStart"/>
            <w:r w:rsidRPr="007911DC">
              <w:rPr>
                <w:rFonts w:eastAsia="Times New Roman"/>
                <w:b/>
                <w:bCs/>
                <w:color w:val="000000"/>
                <w:sz w:val="20"/>
                <w:szCs w:val="20"/>
                <w:lang w:val="lv-LV" w:eastAsia="lv-LV"/>
              </w:rPr>
              <w:t xml:space="preserve">  </w:t>
            </w:r>
            <w:proofErr w:type="gramEnd"/>
            <w:r w:rsidRPr="007911DC">
              <w:rPr>
                <w:rFonts w:eastAsia="Times New Roman"/>
                <w:b/>
                <w:bCs/>
                <w:color w:val="000000"/>
                <w:sz w:val="20"/>
                <w:szCs w:val="20"/>
                <w:lang w:val="lv-LV" w:eastAsia="lv-LV"/>
              </w:rPr>
              <w:t>t.sk.</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58757,88</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68136,63</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51429,54</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16388,38</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1611,10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12452,66</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5392,75</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25701,95</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1752,59</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4571,67</w:t>
            </w:r>
          </w:p>
        </w:tc>
      </w:tr>
      <w:tr w:rsidR="00A35A8E" w:rsidRPr="007911DC" w:rsidTr="00B80739">
        <w:trPr>
          <w:trHeight w:val="67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2210</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Pasta, telefona un citi sakaru pakalpojumi,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1434,14</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1814,79</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120,83</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634,07</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335,78</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565,62</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250,99</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1476,27</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43,56</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521,23</w:t>
            </w:r>
          </w:p>
        </w:tc>
      </w:tr>
      <w:tr w:rsidR="00A35A8E" w:rsidRPr="007911DC" w:rsidTr="00B80739">
        <w:trPr>
          <w:trHeight w:val="64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2220</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Izdevumi par komunālajiem pakalpojumiem,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40915,05</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56102,05</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40989,06</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9498,09</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512,21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7072,24</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4213,34</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22339,65</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1133,94</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3085,52</w:t>
            </w:r>
          </w:p>
        </w:tc>
      </w:tr>
      <w:tr w:rsidR="00A35A8E" w:rsidRPr="007911DC" w:rsidTr="00B80739">
        <w:trPr>
          <w:trHeight w:val="90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2230</w:t>
            </w:r>
          </w:p>
        </w:tc>
        <w:tc>
          <w:tcPr>
            <w:tcW w:w="3363" w:type="dxa"/>
            <w:tcBorders>
              <w:top w:val="nil"/>
              <w:left w:val="nil"/>
              <w:bottom w:val="nil"/>
              <w:right w:val="nil"/>
            </w:tcBorders>
            <w:shd w:val="clear" w:color="auto" w:fill="auto"/>
            <w:vAlign w:val="bottom"/>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dažādi pakalpojumi (EKK 2230) (izņemot izdevumus par transporta pakalpojumiem (EKK 2233));</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7060,94</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2970,08</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3256,32</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3276,96</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38,70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736,67</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291,90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388,16</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106,35</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400,91</w:t>
            </w:r>
          </w:p>
        </w:tc>
      </w:tr>
      <w:tr w:rsidR="00A35A8E" w:rsidRPr="007911DC" w:rsidTr="00B80739">
        <w:trPr>
          <w:trHeight w:val="97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2240</w:t>
            </w:r>
          </w:p>
        </w:tc>
        <w:tc>
          <w:tcPr>
            <w:tcW w:w="3363" w:type="dxa"/>
            <w:tcBorders>
              <w:top w:val="single" w:sz="4" w:space="0" w:color="auto"/>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Remontdarbi un iestāžu uzturēšanas pakalpojumi (izņemot kapitālo remontu 5250),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7060,43</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6411,33</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6301,72</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2494,61</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724,41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3993,43</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636,52</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1363,17</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468,74</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564,01</w:t>
            </w:r>
          </w:p>
        </w:tc>
      </w:tr>
      <w:tr w:rsidR="00A35A8E" w:rsidRPr="007911DC" w:rsidTr="00B80739">
        <w:trPr>
          <w:trHeight w:val="70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2250</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Informācijas tehnoloģiju pakalpojumi,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2287,32</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838,38</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761,61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84,70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84,70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134,70</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r>
      <w:tr w:rsidR="00A35A8E" w:rsidRPr="007911DC" w:rsidTr="00B80739">
        <w:trPr>
          <w:trHeight w:val="84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2260</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Īre un noma (izņemot transportlīdzekļu nomas maksu (EKK 2262)),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399,95</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r>
      <w:tr w:rsidR="00A35A8E" w:rsidRPr="007911DC" w:rsidTr="00B80739">
        <w:trPr>
          <w:trHeight w:val="145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2300</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Krājumi, materiāli, energoresursi, preces, biroja preces un inventārs, kurus neuzskaita pamatkapitāla veidošanā (EKK 2300), </w:t>
            </w:r>
            <w:proofErr w:type="spellStart"/>
            <w:r w:rsidRPr="007911DC">
              <w:rPr>
                <w:rFonts w:eastAsia="Times New Roman"/>
                <w:b/>
                <w:bCs/>
                <w:i/>
                <w:iCs/>
                <w:color w:val="000000"/>
                <w:sz w:val="20"/>
                <w:szCs w:val="20"/>
                <w:lang w:val="lv-LV" w:eastAsia="lv-LV"/>
              </w:rPr>
              <w:t>euro</w:t>
            </w:r>
            <w:proofErr w:type="spellEnd"/>
            <w:r w:rsidRPr="007911DC">
              <w:rPr>
                <w:rFonts w:eastAsia="Times New Roman"/>
                <w:b/>
                <w:bCs/>
                <w:color w:val="000000"/>
                <w:sz w:val="20"/>
                <w:szCs w:val="20"/>
                <w:lang w:val="lv-LV" w:eastAsia="lv-LV"/>
              </w:rPr>
              <w:t>, t.sk.</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11602,73</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19739,41</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62221,28</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18358,66</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3779,78</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13284,89</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8804,68</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7993,10</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3444,58</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4971,08</w:t>
            </w:r>
          </w:p>
        </w:tc>
      </w:tr>
      <w:tr w:rsidR="00A35A8E" w:rsidRPr="007911DC" w:rsidTr="00B80739">
        <w:trPr>
          <w:trHeight w:val="51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2310</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 izdevumi par dažādām precēm un inventāru (EKK 2310),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6555,11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8276,91</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4839,26</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3491,96</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416,23</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2734,70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1095,41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1564,46</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144,35</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1134,45</w:t>
            </w:r>
          </w:p>
        </w:tc>
      </w:tr>
      <w:tr w:rsidR="00A35A8E" w:rsidRPr="007911DC" w:rsidTr="00B80739">
        <w:trPr>
          <w:trHeight w:val="81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2320</w:t>
            </w:r>
          </w:p>
        </w:tc>
        <w:tc>
          <w:tcPr>
            <w:tcW w:w="3363" w:type="dxa"/>
            <w:tcBorders>
              <w:top w:val="nil"/>
              <w:left w:val="nil"/>
              <w:bottom w:val="nil"/>
              <w:right w:val="nil"/>
            </w:tcBorders>
            <w:shd w:val="clear" w:color="auto" w:fill="auto"/>
            <w:vAlign w:val="bottom"/>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kurināmais un enerģētiskie materiāli (EKK 2320) (izņemot degvielas izdevumus (EKK 2322)),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9244,60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2686,59</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6759,06</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6437,20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2758,80</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1680,00</w:t>
            </w:r>
          </w:p>
        </w:tc>
      </w:tr>
      <w:tr w:rsidR="00A35A8E" w:rsidRPr="007911DC" w:rsidTr="00B80739">
        <w:trPr>
          <w:trHeight w:val="127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2340</w:t>
            </w:r>
          </w:p>
        </w:tc>
        <w:tc>
          <w:tcPr>
            <w:tcW w:w="3363" w:type="dxa"/>
            <w:tcBorders>
              <w:top w:val="single" w:sz="4" w:space="0" w:color="auto"/>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Zāles, ķimikālijas, laboratorijas preces, medicīniskās ierīces, medicīniskie instrumenti, laboratorijas dzīvnieki un to uzturēšana,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114,00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41,53</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248,05</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19,62</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14,77</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20,00</w:t>
            </w:r>
          </w:p>
        </w:tc>
      </w:tr>
      <w:tr w:rsidR="00A35A8E" w:rsidRPr="007911DC" w:rsidTr="00B80739">
        <w:trPr>
          <w:trHeight w:val="79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lastRenderedPageBreak/>
              <w:t>2350</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iestāžu uzturēšanas materiāli un preces (EKK 2350),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3330,19</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5922,51</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4289,61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4155,65</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281,15</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2431,38</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831,14</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4753,10</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333,10</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1074,99</w:t>
            </w:r>
          </w:p>
        </w:tc>
      </w:tr>
      <w:tr w:rsidR="00A35A8E" w:rsidRPr="007911DC" w:rsidTr="00B80739">
        <w:trPr>
          <w:trHeight w:val="160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2360</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Valsts un pašvaldību aprūpē un apgādē esošo personu uzturēšana ((izņemot EKK 2363) pirmsskolas izglītības iestādēs, speciālās pirmsskolas iestādēs, vispārējās izglītības iestādēs no 5. klases)),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1395,12</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49816,80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813,06</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191,14</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838,44</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367,05</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1050,65</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48,39</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63,02</w:t>
            </w:r>
          </w:p>
        </w:tc>
      </w:tr>
      <w:tr w:rsidR="00A35A8E" w:rsidRPr="007911DC" w:rsidTr="00B80739">
        <w:trPr>
          <w:trHeight w:val="51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2370</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Mācību līdzekļi un materiāli (EKK 2370),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1603,43</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4103,34</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3027,56</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633,77</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189,90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521,31</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73,88</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624,89</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159,94</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998,62</w:t>
            </w:r>
          </w:p>
        </w:tc>
      </w:tr>
      <w:tr w:rsidR="00A35A8E" w:rsidRPr="007911DC" w:rsidTr="00B80739">
        <w:trPr>
          <w:trHeight w:val="52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2400</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izdevumi periodikas iegādei bibliotēku krājumiem (EKK 2400),</w:t>
            </w:r>
            <w:r w:rsidRPr="007911DC">
              <w:rPr>
                <w:rFonts w:eastAsia="Times New Roman"/>
                <w:b/>
                <w:bCs/>
                <w:i/>
                <w:iCs/>
                <w:color w:val="000000"/>
                <w:sz w:val="20"/>
                <w:szCs w:val="20"/>
                <w:lang w:val="lv-LV" w:eastAsia="lv-LV"/>
              </w:rPr>
              <w:t xml:space="preserve"> </w:t>
            </w:r>
            <w:proofErr w:type="spellStart"/>
            <w:r w:rsidRPr="007911DC">
              <w:rPr>
                <w:rFonts w:eastAsia="Times New Roman"/>
                <w:b/>
                <w:bCs/>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r>
      <w:tr w:rsidR="00A35A8E" w:rsidRPr="007911DC" w:rsidTr="00B80739">
        <w:trPr>
          <w:trHeight w:val="30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5233</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Bibliotēku krājumi, </w:t>
            </w:r>
            <w:proofErr w:type="spellStart"/>
            <w:r w:rsidRPr="007911DC">
              <w:rPr>
                <w:rFonts w:eastAsia="Times New Roman"/>
                <w:b/>
                <w:bCs/>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r>
      <w:tr w:rsidR="00A35A8E" w:rsidRPr="007911DC" w:rsidTr="00B80739">
        <w:trPr>
          <w:trHeight w:val="765"/>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 </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Izdevumi kopā pēc </w:t>
            </w:r>
            <w:proofErr w:type="spellStart"/>
            <w:proofErr w:type="gramStart"/>
            <w:r w:rsidRPr="007911DC">
              <w:rPr>
                <w:rFonts w:eastAsia="Times New Roman"/>
                <w:b/>
                <w:bCs/>
                <w:color w:val="000000"/>
                <w:sz w:val="20"/>
                <w:szCs w:val="20"/>
                <w:lang w:val="lv-LV" w:eastAsia="lv-LV"/>
              </w:rPr>
              <w:t>2019.gada</w:t>
            </w:r>
            <w:proofErr w:type="spellEnd"/>
            <w:proofErr w:type="gramEnd"/>
            <w:r w:rsidRPr="007911DC">
              <w:rPr>
                <w:rFonts w:eastAsia="Times New Roman"/>
                <w:b/>
                <w:bCs/>
                <w:color w:val="000000"/>
                <w:sz w:val="20"/>
                <w:szCs w:val="20"/>
                <w:lang w:val="lv-LV" w:eastAsia="lv-LV"/>
              </w:rPr>
              <w:t xml:space="preserve"> naudas plūsmas,</w:t>
            </w:r>
            <w:r w:rsidRPr="007911DC">
              <w:rPr>
                <w:rFonts w:eastAsia="Times New Roman"/>
                <w:b/>
                <w:bCs/>
                <w:i/>
                <w:iCs/>
                <w:color w:val="000000"/>
                <w:sz w:val="20"/>
                <w:szCs w:val="20"/>
                <w:lang w:val="lv-LV" w:eastAsia="lv-LV"/>
              </w:rPr>
              <w:t xml:space="preserve"> </w:t>
            </w:r>
            <w:proofErr w:type="spellStart"/>
            <w:r w:rsidRPr="007911DC">
              <w:rPr>
                <w:rFonts w:eastAsia="Times New Roman"/>
                <w:b/>
                <w:bCs/>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273607,89</w:t>
            </w:r>
          </w:p>
        </w:tc>
        <w:tc>
          <w:tcPr>
            <w:tcW w:w="999"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304021,18</w:t>
            </w:r>
          </w:p>
        </w:tc>
        <w:tc>
          <w:tcPr>
            <w:tcW w:w="1018"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254318,59</w:t>
            </w:r>
          </w:p>
        </w:tc>
        <w:tc>
          <w:tcPr>
            <w:tcW w:w="999"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191392,13</w:t>
            </w:r>
          </w:p>
        </w:tc>
        <w:tc>
          <w:tcPr>
            <w:tcW w:w="99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32592,07</w:t>
            </w:r>
          </w:p>
        </w:tc>
        <w:tc>
          <w:tcPr>
            <w:tcW w:w="999"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135847,66</w:t>
            </w:r>
          </w:p>
        </w:tc>
        <w:tc>
          <w:tcPr>
            <w:tcW w:w="99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92791,96</w:t>
            </w:r>
          </w:p>
        </w:tc>
        <w:tc>
          <w:tcPr>
            <w:tcW w:w="999"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158898,97</w:t>
            </w:r>
          </w:p>
        </w:tc>
        <w:tc>
          <w:tcPr>
            <w:tcW w:w="978"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41121,63</w:t>
            </w:r>
          </w:p>
        </w:tc>
        <w:tc>
          <w:tcPr>
            <w:tcW w:w="1116"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92565,44</w:t>
            </w:r>
          </w:p>
        </w:tc>
      </w:tr>
      <w:tr w:rsidR="00A35A8E" w:rsidRPr="007911DC" w:rsidTr="00B80739">
        <w:trPr>
          <w:trHeight w:val="75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ascii="Calibri" w:eastAsia="Times New Roman" w:hAnsi="Calibri"/>
                <w:color w:val="000000"/>
                <w:sz w:val="22"/>
                <w:szCs w:val="22"/>
                <w:lang w:val="lv-LV" w:eastAsia="lv-LV"/>
              </w:rPr>
            </w:pPr>
            <w:r w:rsidRPr="007911DC">
              <w:rPr>
                <w:rFonts w:ascii="Calibri" w:eastAsia="Times New Roman" w:hAnsi="Calibri"/>
                <w:color w:val="000000"/>
                <w:sz w:val="22"/>
                <w:szCs w:val="22"/>
                <w:lang w:val="lv-LV" w:eastAsia="lv-LV"/>
              </w:rPr>
              <w:t> </w:t>
            </w:r>
          </w:p>
        </w:tc>
        <w:tc>
          <w:tcPr>
            <w:tcW w:w="3363"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color w:val="000000"/>
                <w:sz w:val="20"/>
                <w:szCs w:val="20"/>
                <w:lang w:val="lv-LV" w:eastAsia="lv-LV"/>
              </w:rPr>
            </w:pPr>
            <w:r w:rsidRPr="007911DC">
              <w:rPr>
                <w:rFonts w:eastAsia="Times New Roman"/>
                <w:color w:val="000000"/>
                <w:sz w:val="20"/>
                <w:szCs w:val="20"/>
                <w:lang w:val="lv-LV" w:eastAsia="lv-LV"/>
              </w:rPr>
              <w:t>Audzēkņu skaits izglītības iestādē uz 01.09.2020.</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311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261</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425</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110</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61</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34</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114</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14</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43</w:t>
            </w:r>
          </w:p>
        </w:tc>
      </w:tr>
      <w:tr w:rsidR="00A35A8E" w:rsidRPr="007911DC" w:rsidTr="00B80739">
        <w:trPr>
          <w:trHeight w:val="30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ascii="Calibri" w:eastAsia="Times New Roman" w:hAnsi="Calibri"/>
                <w:color w:val="000000"/>
                <w:sz w:val="22"/>
                <w:szCs w:val="22"/>
                <w:lang w:val="lv-LV" w:eastAsia="lv-LV"/>
              </w:rPr>
            </w:pPr>
            <w:r w:rsidRPr="007911DC">
              <w:rPr>
                <w:rFonts w:ascii="Calibri" w:eastAsia="Times New Roman" w:hAnsi="Calibri"/>
                <w:color w:val="000000"/>
                <w:sz w:val="22"/>
                <w:szCs w:val="22"/>
                <w:lang w:val="lv-LV" w:eastAsia="lv-LV"/>
              </w:rPr>
              <w:t> </w:t>
            </w:r>
          </w:p>
        </w:tc>
        <w:tc>
          <w:tcPr>
            <w:tcW w:w="3363"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rPr>
                <w:rFonts w:eastAsia="Times New Roman"/>
                <w:color w:val="000000"/>
                <w:sz w:val="20"/>
                <w:szCs w:val="20"/>
                <w:lang w:val="lv-LV" w:eastAsia="lv-LV"/>
              </w:rPr>
            </w:pPr>
            <w:r w:rsidRPr="007911DC">
              <w:rPr>
                <w:rFonts w:eastAsia="Times New Roman"/>
                <w:color w:val="000000"/>
                <w:sz w:val="20"/>
                <w:szCs w:val="20"/>
                <w:lang w:val="lv-LV" w:eastAsia="lv-LV"/>
              </w:rPr>
              <w:t xml:space="preserve">Izmaksas uz vienu audzēkni gadā,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879,77</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1164,83</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598,40</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1739,93</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2962,92</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2227,01</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2729,18</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1393,85</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2937,26</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2152,68</w:t>
            </w:r>
          </w:p>
        </w:tc>
      </w:tr>
      <w:tr w:rsidR="00A35A8E" w:rsidRPr="007911DC" w:rsidTr="00B80739">
        <w:trPr>
          <w:trHeight w:val="300"/>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rsidR="00A35A8E" w:rsidRPr="007911DC" w:rsidRDefault="00A35A8E" w:rsidP="00B80739">
            <w:pPr>
              <w:jc w:val="center"/>
              <w:rPr>
                <w:rFonts w:ascii="Calibri" w:eastAsia="Times New Roman" w:hAnsi="Calibri"/>
                <w:color w:val="000000"/>
                <w:sz w:val="22"/>
                <w:szCs w:val="22"/>
                <w:lang w:val="lv-LV" w:eastAsia="lv-LV"/>
              </w:rPr>
            </w:pPr>
            <w:r w:rsidRPr="007911DC">
              <w:rPr>
                <w:rFonts w:ascii="Calibri" w:eastAsia="Times New Roman" w:hAnsi="Calibri"/>
                <w:color w:val="000000"/>
                <w:sz w:val="22"/>
                <w:szCs w:val="22"/>
                <w:lang w:val="lv-LV" w:eastAsia="lv-LV"/>
              </w:rPr>
              <w:t> </w:t>
            </w:r>
          </w:p>
        </w:tc>
        <w:tc>
          <w:tcPr>
            <w:tcW w:w="3363"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rPr>
                <w:rFonts w:eastAsia="Times New Roman"/>
                <w:color w:val="000000"/>
                <w:sz w:val="20"/>
                <w:szCs w:val="20"/>
                <w:lang w:val="lv-LV" w:eastAsia="lv-LV"/>
              </w:rPr>
            </w:pPr>
            <w:r w:rsidRPr="007911DC">
              <w:rPr>
                <w:rFonts w:eastAsia="Times New Roman"/>
                <w:color w:val="000000"/>
                <w:sz w:val="20"/>
                <w:szCs w:val="20"/>
                <w:lang w:val="lv-LV" w:eastAsia="lv-LV"/>
              </w:rPr>
              <w:t xml:space="preserve">Izmaksas uz vienu audzēkni </w:t>
            </w:r>
            <w:proofErr w:type="spellStart"/>
            <w:r w:rsidRPr="007911DC">
              <w:rPr>
                <w:rFonts w:eastAsia="Times New Roman"/>
                <w:color w:val="000000"/>
                <w:sz w:val="20"/>
                <w:szCs w:val="20"/>
                <w:lang w:val="lv-LV" w:eastAsia="lv-LV"/>
              </w:rPr>
              <w:t>menesī</w:t>
            </w:r>
            <w:proofErr w:type="spellEnd"/>
            <w:r w:rsidRPr="007911DC">
              <w:rPr>
                <w:rFonts w:eastAsia="Times New Roman"/>
                <w:color w:val="000000"/>
                <w:sz w:val="20"/>
                <w:szCs w:val="20"/>
                <w:lang w:val="lv-LV" w:eastAsia="lv-LV"/>
              </w:rPr>
              <w:t xml:space="preserve">, </w:t>
            </w:r>
            <w:proofErr w:type="spellStart"/>
            <w:r w:rsidRPr="007911DC">
              <w:rPr>
                <w:rFonts w:eastAsia="Times New Roman"/>
                <w:i/>
                <w:iCs/>
                <w:color w:val="000000"/>
                <w:sz w:val="20"/>
                <w:szCs w:val="20"/>
                <w:lang w:val="lv-LV" w:eastAsia="lv-LV"/>
              </w:rPr>
              <w:t>euro</w:t>
            </w:r>
            <w:proofErr w:type="spellEnd"/>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73,31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97,07</w:t>
            </w:r>
          </w:p>
        </w:tc>
        <w:tc>
          <w:tcPr>
            <w:tcW w:w="101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49,87</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144,99</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246,91</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185,58</w:t>
            </w:r>
          </w:p>
        </w:tc>
        <w:tc>
          <w:tcPr>
            <w:tcW w:w="99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227,43</w:t>
            </w:r>
          </w:p>
        </w:tc>
        <w:tc>
          <w:tcPr>
            <w:tcW w:w="999"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116,15</w:t>
            </w:r>
          </w:p>
        </w:tc>
        <w:tc>
          <w:tcPr>
            <w:tcW w:w="978"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244,77</w:t>
            </w:r>
          </w:p>
        </w:tc>
        <w:tc>
          <w:tcPr>
            <w:tcW w:w="1116"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179,39</w:t>
            </w:r>
          </w:p>
        </w:tc>
      </w:tr>
    </w:tbl>
    <w:p w:rsidR="00A35A8E" w:rsidRPr="007911DC" w:rsidRDefault="00A35A8E" w:rsidP="00A35A8E">
      <w:pPr>
        <w:widowControl w:val="0"/>
        <w:suppressAutoHyphens/>
        <w:jc w:val="center"/>
        <w:rPr>
          <w:rFonts w:eastAsia="Times New Roman"/>
          <w:b/>
          <w:kern w:val="1"/>
          <w:lang w:val="lv-LV"/>
        </w:rPr>
      </w:pPr>
    </w:p>
    <w:p w:rsidR="00A35A8E" w:rsidRPr="007911DC" w:rsidRDefault="00A35A8E" w:rsidP="00A35A8E">
      <w:pPr>
        <w:widowControl w:val="0"/>
        <w:suppressAutoHyphens/>
        <w:jc w:val="center"/>
        <w:rPr>
          <w:rFonts w:eastAsia="Times New Roman"/>
          <w:b/>
          <w:kern w:val="1"/>
          <w:lang w:val="lv-LV"/>
        </w:rPr>
      </w:pPr>
    </w:p>
    <w:p w:rsidR="00A35A8E" w:rsidRPr="007911DC" w:rsidRDefault="00A35A8E" w:rsidP="00A35A8E">
      <w:pPr>
        <w:widowControl w:val="0"/>
        <w:suppressAutoHyphens/>
        <w:rPr>
          <w:rFonts w:eastAsia="Times New Roman"/>
          <w:b/>
          <w:kern w:val="1"/>
          <w:lang w:val="lv-LV"/>
        </w:rPr>
      </w:pPr>
    </w:p>
    <w:p w:rsidR="00A35A8E" w:rsidRPr="007911DC" w:rsidRDefault="00A35A8E" w:rsidP="00A35A8E">
      <w:pPr>
        <w:widowControl w:val="0"/>
        <w:suppressAutoHyphens/>
        <w:jc w:val="center"/>
        <w:rPr>
          <w:rFonts w:eastAsia="Times New Roman"/>
          <w:b/>
          <w:kern w:val="1"/>
          <w:lang w:val="lv-LV"/>
        </w:rPr>
      </w:pPr>
    </w:p>
    <w:p w:rsidR="00A35A8E" w:rsidRPr="007911DC" w:rsidRDefault="00A35A8E" w:rsidP="00A35A8E">
      <w:pPr>
        <w:widowControl w:val="0"/>
        <w:suppressAutoHyphens/>
        <w:rPr>
          <w:rFonts w:eastAsia="Times New Roman"/>
          <w:b/>
          <w:kern w:val="1"/>
          <w:lang w:val="lv-LV"/>
        </w:rPr>
      </w:pPr>
    </w:p>
    <w:p w:rsidR="00A35A8E" w:rsidRPr="007911DC" w:rsidRDefault="00A35A8E" w:rsidP="00A35A8E">
      <w:pPr>
        <w:widowControl w:val="0"/>
        <w:suppressAutoHyphens/>
        <w:ind w:left="720" w:firstLine="720"/>
        <w:rPr>
          <w:rFonts w:eastAsia="Times New Roman"/>
          <w:kern w:val="1"/>
          <w:lang w:val="lv-LV"/>
        </w:rPr>
      </w:pPr>
      <w:r>
        <w:rPr>
          <w:rFonts w:eastAsia="Times New Roman"/>
          <w:kern w:val="1"/>
          <w:lang w:val="lv-LV"/>
        </w:rPr>
        <w:t>Domes priekšsēdētāja vietniece</w:t>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t>A.P</w:t>
      </w:r>
      <w:r>
        <w:rPr>
          <w:rFonts w:eastAsia="Times New Roman"/>
          <w:kern w:val="1"/>
          <w:lang w:val="lv-LV"/>
        </w:rPr>
        <w:t>etrova</w:t>
      </w:r>
    </w:p>
    <w:p w:rsidR="00A35A8E" w:rsidRPr="007911DC" w:rsidRDefault="00A35A8E" w:rsidP="00A35A8E">
      <w:pPr>
        <w:widowControl w:val="0"/>
        <w:suppressAutoHyphens/>
        <w:ind w:left="720" w:firstLine="720"/>
        <w:jc w:val="right"/>
        <w:rPr>
          <w:rFonts w:eastAsia="Times New Roman"/>
          <w:b/>
          <w:kern w:val="1"/>
          <w:sz w:val="20"/>
          <w:szCs w:val="20"/>
        </w:rPr>
      </w:pPr>
    </w:p>
    <w:p w:rsidR="00A35A8E" w:rsidRPr="007911DC" w:rsidRDefault="00A35A8E" w:rsidP="00A35A8E">
      <w:pPr>
        <w:widowControl w:val="0"/>
        <w:suppressAutoHyphens/>
        <w:ind w:left="720" w:firstLine="720"/>
        <w:jc w:val="right"/>
        <w:rPr>
          <w:rFonts w:eastAsia="Times New Roman"/>
          <w:b/>
          <w:kern w:val="1"/>
          <w:sz w:val="20"/>
          <w:szCs w:val="20"/>
        </w:rPr>
      </w:pPr>
    </w:p>
    <w:p w:rsidR="00A35A8E" w:rsidRPr="007911DC" w:rsidRDefault="00A35A8E" w:rsidP="00A35A8E">
      <w:pPr>
        <w:widowControl w:val="0"/>
        <w:suppressAutoHyphens/>
        <w:ind w:left="720" w:firstLine="720"/>
        <w:jc w:val="right"/>
        <w:rPr>
          <w:rFonts w:eastAsia="Times New Roman"/>
          <w:b/>
          <w:kern w:val="1"/>
          <w:sz w:val="20"/>
          <w:szCs w:val="20"/>
        </w:rPr>
      </w:pPr>
    </w:p>
    <w:p w:rsidR="00A35A8E" w:rsidRPr="007911DC" w:rsidRDefault="00A35A8E" w:rsidP="00A35A8E">
      <w:pPr>
        <w:widowControl w:val="0"/>
        <w:suppressAutoHyphens/>
        <w:ind w:left="720" w:firstLine="720"/>
        <w:jc w:val="right"/>
        <w:rPr>
          <w:rFonts w:eastAsia="Times New Roman"/>
          <w:b/>
          <w:kern w:val="1"/>
          <w:sz w:val="20"/>
          <w:szCs w:val="20"/>
        </w:rPr>
      </w:pPr>
    </w:p>
    <w:p w:rsidR="00A35A8E" w:rsidRPr="007911DC" w:rsidRDefault="00A35A8E" w:rsidP="00A35A8E">
      <w:pPr>
        <w:widowControl w:val="0"/>
        <w:suppressAutoHyphens/>
        <w:ind w:left="720" w:firstLine="720"/>
        <w:jc w:val="right"/>
        <w:rPr>
          <w:rFonts w:eastAsia="Times New Roman"/>
          <w:b/>
          <w:kern w:val="1"/>
          <w:sz w:val="20"/>
          <w:szCs w:val="20"/>
        </w:rPr>
      </w:pPr>
    </w:p>
    <w:p w:rsidR="00A35A8E" w:rsidRPr="007911DC" w:rsidRDefault="00A35A8E" w:rsidP="00A35A8E">
      <w:pPr>
        <w:widowControl w:val="0"/>
        <w:suppressAutoHyphens/>
        <w:rPr>
          <w:rFonts w:eastAsia="Times New Roman"/>
          <w:b/>
          <w:kern w:val="1"/>
          <w:sz w:val="20"/>
          <w:szCs w:val="20"/>
        </w:rPr>
      </w:pPr>
    </w:p>
    <w:p w:rsidR="00A35A8E" w:rsidRPr="007911DC" w:rsidRDefault="00A35A8E" w:rsidP="00A35A8E">
      <w:pPr>
        <w:widowControl w:val="0"/>
        <w:suppressAutoHyphens/>
        <w:ind w:left="720" w:firstLine="720"/>
        <w:jc w:val="right"/>
        <w:rPr>
          <w:rFonts w:eastAsia="Times New Roman"/>
          <w:kern w:val="1"/>
          <w:lang w:val="lv-LV"/>
        </w:rPr>
      </w:pPr>
      <w:proofErr w:type="spellStart"/>
      <w:proofErr w:type="gramStart"/>
      <w:r w:rsidRPr="007911DC">
        <w:rPr>
          <w:rFonts w:eastAsia="Times New Roman"/>
          <w:b/>
          <w:kern w:val="1"/>
          <w:sz w:val="20"/>
          <w:szCs w:val="20"/>
        </w:rPr>
        <w:lastRenderedPageBreak/>
        <w:t>2.pielikums</w:t>
      </w:r>
      <w:proofErr w:type="spellEnd"/>
      <w:proofErr w:type="gramEnd"/>
    </w:p>
    <w:p w:rsidR="00A35A8E" w:rsidRDefault="00A35A8E" w:rsidP="00A35A8E">
      <w:pPr>
        <w:widowControl w:val="0"/>
        <w:suppressAutoHyphens/>
        <w:jc w:val="right"/>
        <w:rPr>
          <w:rFonts w:eastAsia="Times New Roman"/>
          <w:kern w:val="1"/>
          <w:sz w:val="20"/>
          <w:szCs w:val="20"/>
          <w:lang w:val="lv-LV"/>
        </w:rPr>
      </w:pPr>
      <w:proofErr w:type="spellStart"/>
      <w:r w:rsidRPr="007911DC">
        <w:rPr>
          <w:rFonts w:eastAsia="Times New Roman"/>
          <w:kern w:val="1"/>
          <w:sz w:val="20"/>
          <w:szCs w:val="20"/>
        </w:rPr>
        <w:t>Balvu</w:t>
      </w:r>
      <w:proofErr w:type="spellEnd"/>
      <w:r w:rsidRPr="007911DC">
        <w:rPr>
          <w:rFonts w:eastAsia="Times New Roman"/>
          <w:kern w:val="1"/>
          <w:sz w:val="20"/>
          <w:szCs w:val="20"/>
        </w:rPr>
        <w:t xml:space="preserve"> </w:t>
      </w:r>
      <w:proofErr w:type="spellStart"/>
      <w:r w:rsidRPr="007911DC">
        <w:rPr>
          <w:rFonts w:eastAsia="Times New Roman"/>
          <w:kern w:val="1"/>
          <w:sz w:val="20"/>
          <w:szCs w:val="20"/>
        </w:rPr>
        <w:t>novada</w:t>
      </w:r>
      <w:proofErr w:type="spellEnd"/>
      <w:r w:rsidRPr="007911DC">
        <w:rPr>
          <w:rFonts w:eastAsia="Times New Roman"/>
          <w:kern w:val="1"/>
          <w:sz w:val="20"/>
          <w:szCs w:val="20"/>
        </w:rPr>
        <w:t xml:space="preserve"> Domes </w:t>
      </w:r>
      <w:proofErr w:type="spellStart"/>
      <w:r w:rsidRPr="007911DC">
        <w:rPr>
          <w:rFonts w:eastAsia="Times New Roman"/>
          <w:kern w:val="1"/>
          <w:sz w:val="20"/>
          <w:szCs w:val="20"/>
        </w:rPr>
        <w:t>2020.gada</w:t>
      </w:r>
      <w:proofErr w:type="spellEnd"/>
      <w:r w:rsidRPr="007911DC">
        <w:rPr>
          <w:rFonts w:eastAsia="Times New Roman"/>
          <w:kern w:val="1"/>
          <w:sz w:val="20"/>
          <w:szCs w:val="20"/>
        </w:rPr>
        <w:t xml:space="preserve"> </w:t>
      </w:r>
      <w:proofErr w:type="spellStart"/>
      <w:r w:rsidRPr="007911DC">
        <w:rPr>
          <w:rFonts w:eastAsia="Times New Roman"/>
          <w:kern w:val="1"/>
          <w:sz w:val="20"/>
          <w:szCs w:val="20"/>
        </w:rPr>
        <w:t>22.oktobra</w:t>
      </w:r>
      <w:proofErr w:type="spellEnd"/>
      <w:r w:rsidRPr="007911DC">
        <w:rPr>
          <w:rFonts w:eastAsia="Times New Roman"/>
          <w:kern w:val="1"/>
          <w:sz w:val="20"/>
          <w:szCs w:val="20"/>
          <w:lang w:val="lv-LV"/>
        </w:rPr>
        <w:t xml:space="preserve"> lēmumam</w:t>
      </w:r>
    </w:p>
    <w:p w:rsidR="00A35A8E" w:rsidRPr="00A35A8E" w:rsidRDefault="00A35A8E" w:rsidP="00A35A8E">
      <w:pPr>
        <w:tabs>
          <w:tab w:val="left" w:pos="9071"/>
        </w:tabs>
        <w:jc w:val="right"/>
        <w:rPr>
          <w:rFonts w:eastAsia="Times New Roman"/>
          <w:lang w:val="lv-LV" w:eastAsia="lv-LV"/>
        </w:rPr>
      </w:pPr>
      <w:r w:rsidRPr="00A35A8E">
        <w:rPr>
          <w:rFonts w:eastAsia="Times New Roman"/>
          <w:lang w:val="lv-LV" w:eastAsia="lv-LV"/>
        </w:rPr>
        <w:t xml:space="preserve">(sēdes prot. </w:t>
      </w:r>
      <w:proofErr w:type="spellStart"/>
      <w:r w:rsidRPr="00A35A8E">
        <w:rPr>
          <w:rFonts w:eastAsia="Times New Roman"/>
          <w:lang w:val="lv-LV" w:eastAsia="lv-LV"/>
        </w:rPr>
        <w:t>Nr.15</w:t>
      </w:r>
      <w:proofErr w:type="spellEnd"/>
      <w:r w:rsidRPr="00A35A8E">
        <w:rPr>
          <w:rFonts w:eastAsia="Times New Roman"/>
          <w:lang w:val="lv-LV" w:eastAsia="lv-LV"/>
        </w:rPr>
        <w:t xml:space="preserve">, </w:t>
      </w:r>
      <w:r>
        <w:rPr>
          <w:rFonts w:eastAsia="Times New Roman"/>
          <w:lang w:val="lv-LV" w:eastAsia="lv-LV"/>
        </w:rPr>
        <w:t>56</w:t>
      </w:r>
      <w:r w:rsidRPr="00A35A8E">
        <w:rPr>
          <w:rFonts w:eastAsia="Times New Roman"/>
          <w:lang w:val="lv-LV" w:eastAsia="lv-LV"/>
        </w:rPr>
        <w:t>.§)</w:t>
      </w:r>
    </w:p>
    <w:p w:rsidR="00A35A8E" w:rsidRPr="007911DC" w:rsidRDefault="00A35A8E" w:rsidP="00A35A8E">
      <w:pPr>
        <w:widowControl w:val="0"/>
        <w:suppressAutoHyphens/>
        <w:jc w:val="right"/>
        <w:rPr>
          <w:rFonts w:eastAsia="Times New Roman"/>
          <w:bCs/>
          <w:sz w:val="20"/>
          <w:szCs w:val="20"/>
          <w:lang w:val="lv-LV" w:eastAsia="lv-LV"/>
        </w:rPr>
      </w:pPr>
      <w:r w:rsidRPr="007911DC">
        <w:rPr>
          <w:rFonts w:eastAsia="Times New Roman"/>
          <w:bCs/>
          <w:sz w:val="20"/>
          <w:szCs w:val="20"/>
          <w:lang w:val="lv-LV" w:eastAsia="lv-LV"/>
        </w:rPr>
        <w:t>„Par Balvu novada pašvaldības izglītības iestāžu</w:t>
      </w:r>
    </w:p>
    <w:p w:rsidR="00A35A8E" w:rsidRPr="007911DC" w:rsidRDefault="00A35A8E" w:rsidP="00A35A8E">
      <w:pPr>
        <w:widowControl w:val="0"/>
        <w:suppressAutoHyphens/>
        <w:jc w:val="right"/>
        <w:rPr>
          <w:rFonts w:eastAsia="Times New Roman"/>
          <w:bCs/>
          <w:sz w:val="20"/>
          <w:szCs w:val="20"/>
          <w:lang w:val="lv-LV" w:eastAsia="lv-LV"/>
        </w:rPr>
      </w:pPr>
      <w:r w:rsidRPr="007911DC">
        <w:rPr>
          <w:rFonts w:eastAsia="Times New Roman"/>
          <w:bCs/>
          <w:sz w:val="20"/>
          <w:szCs w:val="20"/>
          <w:lang w:val="lv-LV" w:eastAsia="lv-LV"/>
        </w:rPr>
        <w:t xml:space="preserve"> izdevumu tāmes apstiprināšanu</w:t>
      </w:r>
    </w:p>
    <w:p w:rsidR="00A35A8E" w:rsidRPr="007911DC" w:rsidRDefault="00A35A8E" w:rsidP="00A35A8E">
      <w:pPr>
        <w:widowControl w:val="0"/>
        <w:suppressAutoHyphens/>
        <w:jc w:val="right"/>
        <w:rPr>
          <w:rFonts w:eastAsia="Times New Roman"/>
          <w:bCs/>
          <w:sz w:val="20"/>
          <w:szCs w:val="20"/>
          <w:lang w:val="lv-LV" w:eastAsia="lv-LV"/>
        </w:rPr>
      </w:pPr>
      <w:r w:rsidRPr="007911DC">
        <w:rPr>
          <w:rFonts w:eastAsia="Times New Roman"/>
          <w:bCs/>
          <w:sz w:val="20"/>
          <w:szCs w:val="20"/>
          <w:lang w:val="lv-LV" w:eastAsia="lv-LV"/>
        </w:rPr>
        <w:t xml:space="preserve"> savstarpējiem norēķiniem</w:t>
      </w:r>
    </w:p>
    <w:p w:rsidR="00A35A8E" w:rsidRPr="007911DC" w:rsidRDefault="00A35A8E" w:rsidP="00A35A8E">
      <w:pPr>
        <w:widowControl w:val="0"/>
        <w:suppressAutoHyphens/>
        <w:jc w:val="right"/>
        <w:rPr>
          <w:rFonts w:eastAsia="Times New Roman"/>
          <w:kern w:val="1"/>
          <w:sz w:val="20"/>
          <w:szCs w:val="20"/>
          <w:lang w:val="lv-LV"/>
        </w:rPr>
      </w:pPr>
      <w:r w:rsidRPr="007911DC">
        <w:rPr>
          <w:rFonts w:eastAsia="Times New Roman"/>
          <w:bCs/>
          <w:sz w:val="20"/>
          <w:szCs w:val="20"/>
          <w:lang w:val="lv-LV" w:eastAsia="lv-LV"/>
        </w:rPr>
        <w:t xml:space="preserve"> par izglītības iestāžu sniegtajiem pakalpojumiem”</w:t>
      </w:r>
    </w:p>
    <w:p w:rsidR="00A35A8E" w:rsidRPr="007911DC" w:rsidRDefault="00A35A8E" w:rsidP="00A35A8E">
      <w:pPr>
        <w:widowControl w:val="0"/>
        <w:suppressAutoHyphens/>
        <w:jc w:val="right"/>
        <w:rPr>
          <w:rFonts w:eastAsia="Times New Roman"/>
          <w:kern w:val="1"/>
          <w:sz w:val="20"/>
          <w:szCs w:val="20"/>
          <w:lang w:val="lv-LV"/>
        </w:rPr>
      </w:pPr>
    </w:p>
    <w:p w:rsidR="00A35A8E" w:rsidRPr="007911DC" w:rsidRDefault="00A35A8E" w:rsidP="00A35A8E">
      <w:pPr>
        <w:widowControl w:val="0"/>
        <w:suppressAutoHyphens/>
        <w:jc w:val="right"/>
        <w:rPr>
          <w:rFonts w:eastAsia="Times New Roman"/>
          <w:b/>
          <w:kern w:val="1"/>
          <w:lang w:val="lv-LV"/>
        </w:rPr>
      </w:pPr>
    </w:p>
    <w:p w:rsidR="00A35A8E" w:rsidRPr="007911DC" w:rsidRDefault="00A35A8E" w:rsidP="00A35A8E">
      <w:pPr>
        <w:widowControl w:val="0"/>
        <w:suppressAutoHyphens/>
        <w:jc w:val="center"/>
        <w:rPr>
          <w:rFonts w:eastAsia="Times New Roman"/>
          <w:b/>
          <w:kern w:val="1"/>
          <w:lang w:val="lv-LV"/>
        </w:rPr>
      </w:pPr>
      <w:r w:rsidRPr="007911DC">
        <w:rPr>
          <w:rFonts w:eastAsia="Times New Roman"/>
          <w:b/>
          <w:kern w:val="1"/>
          <w:lang w:val="lv-LV"/>
        </w:rPr>
        <w:t xml:space="preserve">Balvu novada pašvaldības pirmsskolas izglītības iestāžu viena audzēkņa uzturēšanas izmaksas savstarpējiem norēķiniem </w:t>
      </w:r>
      <w:proofErr w:type="spellStart"/>
      <w:proofErr w:type="gramStart"/>
      <w:r w:rsidRPr="007911DC">
        <w:rPr>
          <w:rFonts w:eastAsia="Times New Roman"/>
          <w:b/>
          <w:kern w:val="1"/>
          <w:lang w:val="lv-LV"/>
        </w:rPr>
        <w:t>2020.gadā</w:t>
      </w:r>
      <w:proofErr w:type="spellEnd"/>
      <w:proofErr w:type="gramEnd"/>
    </w:p>
    <w:p w:rsidR="00A35A8E" w:rsidRPr="007911DC" w:rsidRDefault="00A35A8E" w:rsidP="00A35A8E">
      <w:pPr>
        <w:widowControl w:val="0"/>
        <w:suppressAutoHyphens/>
        <w:jc w:val="center"/>
        <w:rPr>
          <w:rFonts w:eastAsia="Times New Roman"/>
          <w:b/>
          <w:kern w:val="1"/>
          <w:lang w:val="lv-LV"/>
        </w:rPr>
      </w:pPr>
      <w:r w:rsidRPr="007911DC">
        <w:rPr>
          <w:rFonts w:eastAsia="Times New Roman"/>
          <w:b/>
          <w:kern w:val="1"/>
          <w:lang w:val="lv-LV"/>
        </w:rPr>
        <w:t xml:space="preserve">(pēc naudas plūsmas uzskaitītajiem izdevumiem </w:t>
      </w:r>
      <w:proofErr w:type="spellStart"/>
      <w:proofErr w:type="gramStart"/>
      <w:r w:rsidRPr="007911DC">
        <w:rPr>
          <w:rFonts w:eastAsia="Times New Roman"/>
          <w:b/>
          <w:kern w:val="1"/>
          <w:lang w:val="lv-LV"/>
        </w:rPr>
        <w:t>2019.gadā</w:t>
      </w:r>
      <w:proofErr w:type="spellEnd"/>
      <w:proofErr w:type="gramEnd"/>
      <w:r w:rsidRPr="007911DC">
        <w:rPr>
          <w:rFonts w:eastAsia="Times New Roman"/>
          <w:b/>
          <w:kern w:val="1"/>
          <w:lang w:val="lv-LV"/>
        </w:rPr>
        <w:t xml:space="preserve">, </w:t>
      </w:r>
      <w:proofErr w:type="spellStart"/>
      <w:r w:rsidRPr="007911DC">
        <w:rPr>
          <w:rFonts w:eastAsia="Times New Roman"/>
          <w:b/>
          <w:i/>
          <w:kern w:val="1"/>
          <w:lang w:val="lv-LV"/>
        </w:rPr>
        <w:t>euro</w:t>
      </w:r>
      <w:proofErr w:type="spellEnd"/>
      <w:r w:rsidRPr="007911DC">
        <w:rPr>
          <w:rFonts w:eastAsia="Times New Roman"/>
          <w:b/>
          <w:kern w:val="1"/>
          <w:lang w:val="lv-LV"/>
        </w:rPr>
        <w:t>)</w:t>
      </w:r>
    </w:p>
    <w:p w:rsidR="00A35A8E" w:rsidRPr="007911DC" w:rsidRDefault="00A35A8E" w:rsidP="00A35A8E">
      <w:pPr>
        <w:widowControl w:val="0"/>
        <w:suppressAutoHyphens/>
        <w:jc w:val="center"/>
        <w:rPr>
          <w:rFonts w:eastAsia="Times New Roman"/>
          <w:b/>
          <w:kern w:val="1"/>
          <w:lang w:val="lv-LV"/>
        </w:rPr>
      </w:pPr>
    </w:p>
    <w:tbl>
      <w:tblPr>
        <w:tblW w:w="14029" w:type="dxa"/>
        <w:tblInd w:w="113" w:type="dxa"/>
        <w:tblLook w:val="04A0" w:firstRow="1" w:lastRow="0" w:firstColumn="1" w:lastColumn="0" w:noHBand="0" w:noVBand="1"/>
      </w:tblPr>
      <w:tblGrid>
        <w:gridCol w:w="705"/>
        <w:gridCol w:w="5527"/>
        <w:gridCol w:w="2127"/>
        <w:gridCol w:w="1842"/>
        <w:gridCol w:w="1701"/>
        <w:gridCol w:w="2127"/>
      </w:tblGrid>
      <w:tr w:rsidR="00A35A8E" w:rsidRPr="008C5EF2" w:rsidTr="00B80739">
        <w:trPr>
          <w:trHeight w:val="1785"/>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2"/>
                <w:szCs w:val="22"/>
                <w:lang w:val="lv-LV" w:eastAsia="lv-LV"/>
              </w:rPr>
            </w:pPr>
            <w:r w:rsidRPr="007911DC">
              <w:rPr>
                <w:rFonts w:eastAsia="Times New Roman"/>
                <w:b/>
                <w:bCs/>
                <w:color w:val="000000"/>
                <w:sz w:val="22"/>
                <w:szCs w:val="22"/>
                <w:lang w:val="lv-LV" w:eastAsia="lv-LV"/>
              </w:rPr>
              <w:t>EKK</w:t>
            </w:r>
          </w:p>
        </w:tc>
        <w:tc>
          <w:tcPr>
            <w:tcW w:w="5527" w:type="dxa"/>
            <w:tcBorders>
              <w:top w:val="single" w:sz="4" w:space="0" w:color="auto"/>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Rādītāji</w:t>
            </w:r>
          </w:p>
        </w:tc>
        <w:tc>
          <w:tcPr>
            <w:tcW w:w="2127"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Balvu pirmsskolas izglītības iestāde "Pīlādzītis"</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Balvu pirmsskolas izglītības iestāde "Sienāzītis"</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Bērzkalnes pirmsskolas izglītības iestāde</w:t>
            </w:r>
          </w:p>
        </w:tc>
        <w:tc>
          <w:tcPr>
            <w:tcW w:w="2127" w:type="dxa"/>
            <w:tcBorders>
              <w:top w:val="single" w:sz="4" w:space="0" w:color="auto"/>
              <w:left w:val="nil"/>
              <w:bottom w:val="single" w:sz="4" w:space="0" w:color="auto"/>
              <w:right w:val="single" w:sz="4" w:space="0" w:color="auto"/>
            </w:tcBorders>
            <w:shd w:val="clear" w:color="auto" w:fill="auto"/>
            <w:textDirection w:val="btLr"/>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Kubulu pirmsskolas izglītības iestāde "Ieviņa"</w:t>
            </w:r>
          </w:p>
        </w:tc>
      </w:tr>
      <w:tr w:rsidR="00A35A8E" w:rsidRPr="007911DC" w:rsidTr="00B80739">
        <w:trPr>
          <w:trHeight w:val="1035"/>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1100</w:t>
            </w:r>
          </w:p>
        </w:tc>
        <w:tc>
          <w:tcPr>
            <w:tcW w:w="5527" w:type="dxa"/>
            <w:tcBorders>
              <w:top w:val="nil"/>
              <w:left w:val="nil"/>
              <w:bottom w:val="single" w:sz="4" w:space="0" w:color="auto"/>
              <w:right w:val="single" w:sz="4" w:space="0" w:color="auto"/>
            </w:tcBorders>
            <w:shd w:val="clear" w:color="auto" w:fill="auto"/>
            <w:vAlign w:val="bottom"/>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Atalgojumi (EKK 1100) (izņemot prēmijas un naudas balvas (EKK 1148) un darba devēja piešķirtos labumus un maksājumus (EKK 1170)), </w:t>
            </w:r>
            <w:proofErr w:type="spellStart"/>
            <w:r w:rsidRPr="007911DC">
              <w:rPr>
                <w:rFonts w:eastAsia="Times New Roman"/>
                <w:b/>
                <w:bCs/>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228386,44</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178951,41</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57848,16</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130602,67</w:t>
            </w:r>
          </w:p>
        </w:tc>
      </w:tr>
      <w:tr w:rsidR="00A35A8E" w:rsidRPr="007911DC" w:rsidTr="00B80739">
        <w:trPr>
          <w:trHeight w:val="192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1200</w:t>
            </w:r>
          </w:p>
        </w:tc>
        <w:tc>
          <w:tcPr>
            <w:tcW w:w="5527" w:type="dxa"/>
            <w:tcBorders>
              <w:top w:val="nil"/>
              <w:left w:val="nil"/>
              <w:bottom w:val="nil"/>
              <w:right w:val="nil"/>
            </w:tcBorders>
            <w:shd w:val="clear" w:color="auto" w:fill="auto"/>
            <w:vAlign w:val="bottom"/>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Darba devēja valsts sociālās apdrošināšanas obligātās iemaksas, pabalsti un kompensācijas (EKK 1200) (izņemot valsts sociālās apdrošināšanas obligātās iemaksas no prēmijām un naudas balvām (EKK 1148) un darba devēja piešķirtajiem labumiem un maksājumiem (EKK 1170)); </w:t>
            </w:r>
            <w:proofErr w:type="spellStart"/>
            <w:r w:rsidRPr="007911DC">
              <w:rPr>
                <w:rFonts w:eastAsia="Times New Roman"/>
                <w:b/>
                <w:bCs/>
                <w:i/>
                <w:iCs/>
                <w:color w:val="000000"/>
                <w:sz w:val="20"/>
                <w:szCs w:val="20"/>
                <w:lang w:val="lv-LV" w:eastAsia="lv-LV"/>
              </w:rPr>
              <w:t>euro</w:t>
            </w:r>
            <w:proofErr w:type="spellEnd"/>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73101,75</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54347,78</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19472,44</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sz w:val="20"/>
                <w:szCs w:val="20"/>
                <w:lang w:val="lv-LV" w:eastAsia="lv-LV"/>
              </w:rPr>
            </w:pPr>
            <w:r w:rsidRPr="007911DC">
              <w:rPr>
                <w:rFonts w:eastAsia="Times New Roman"/>
                <w:sz w:val="20"/>
                <w:szCs w:val="20"/>
                <w:lang w:val="lv-LV" w:eastAsia="lv-LV"/>
              </w:rPr>
              <w:t>39240,03</w:t>
            </w:r>
          </w:p>
        </w:tc>
      </w:tr>
      <w:tr w:rsidR="00A35A8E" w:rsidRPr="007911DC" w:rsidTr="00B80739">
        <w:trPr>
          <w:trHeight w:val="129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2100</w:t>
            </w:r>
          </w:p>
        </w:tc>
        <w:tc>
          <w:tcPr>
            <w:tcW w:w="5527" w:type="dxa"/>
            <w:tcBorders>
              <w:top w:val="single" w:sz="4" w:space="0" w:color="auto"/>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Mācību, darba un dienesta komandējumi, darba braucieni (izņemot ārvalstu mācību, darba un dienesta komandējumus, dienesta darba braucienus (EKK 2120)), </w:t>
            </w:r>
            <w:proofErr w:type="spellStart"/>
            <w:r w:rsidRPr="007911DC">
              <w:rPr>
                <w:rFonts w:eastAsia="Times New Roman"/>
                <w:b/>
                <w:bCs/>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78,00</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6,00</w:t>
            </w:r>
          </w:p>
        </w:tc>
      </w:tr>
      <w:tr w:rsidR="00A35A8E" w:rsidRPr="007911DC" w:rsidTr="00B80739">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2200</w:t>
            </w:r>
          </w:p>
        </w:tc>
        <w:tc>
          <w:tcPr>
            <w:tcW w:w="55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Pakalpojumi, </w:t>
            </w:r>
            <w:proofErr w:type="spellStart"/>
            <w:r w:rsidRPr="007911DC">
              <w:rPr>
                <w:rFonts w:eastAsia="Times New Roman"/>
                <w:b/>
                <w:bCs/>
                <w:i/>
                <w:iCs/>
                <w:color w:val="000000"/>
                <w:sz w:val="20"/>
                <w:szCs w:val="20"/>
                <w:lang w:val="lv-LV" w:eastAsia="lv-LV"/>
              </w:rPr>
              <w:t>euro</w:t>
            </w:r>
            <w:proofErr w:type="spellEnd"/>
            <w:r w:rsidRPr="007911DC">
              <w:rPr>
                <w:rFonts w:eastAsia="Times New Roman"/>
                <w:b/>
                <w:bCs/>
                <w:color w:val="000000"/>
                <w:sz w:val="20"/>
                <w:szCs w:val="20"/>
                <w:lang w:val="lv-LV" w:eastAsia="lv-LV"/>
              </w:rPr>
              <w:t>,</w:t>
            </w:r>
            <w:proofErr w:type="gramStart"/>
            <w:r w:rsidRPr="007911DC">
              <w:rPr>
                <w:rFonts w:eastAsia="Times New Roman"/>
                <w:b/>
                <w:bCs/>
                <w:color w:val="000000"/>
                <w:sz w:val="20"/>
                <w:szCs w:val="20"/>
                <w:lang w:val="lv-LV" w:eastAsia="lv-LV"/>
              </w:rPr>
              <w:t xml:space="preserve">  </w:t>
            </w:r>
            <w:proofErr w:type="gramEnd"/>
            <w:r w:rsidRPr="007911DC">
              <w:rPr>
                <w:rFonts w:eastAsia="Times New Roman"/>
                <w:b/>
                <w:bCs/>
                <w:color w:val="000000"/>
                <w:sz w:val="20"/>
                <w:szCs w:val="20"/>
                <w:lang w:val="lv-LV" w:eastAsia="lv-LV"/>
              </w:rPr>
              <w:t>t.sk.</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49865,88</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18820,54</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351,14</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7843,64</w:t>
            </w:r>
          </w:p>
        </w:tc>
      </w:tr>
      <w:tr w:rsidR="00A35A8E" w:rsidRPr="007911DC" w:rsidTr="00B80739">
        <w:trPr>
          <w:trHeight w:val="63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lastRenderedPageBreak/>
              <w:t>2210</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Pasta, telefona un citi sakaru pakalpojumi,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698,76</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363,83</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99,72</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274,33</w:t>
            </w:r>
          </w:p>
        </w:tc>
      </w:tr>
      <w:tr w:rsidR="00A35A8E" w:rsidRPr="007911DC" w:rsidTr="00B80739">
        <w:trPr>
          <w:trHeight w:val="63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2220</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Izdevumi par komunālajiem pakalpojumiem,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25802,05</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16767,65</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4856,31</w:t>
            </w:r>
          </w:p>
        </w:tc>
      </w:tr>
      <w:tr w:rsidR="00A35A8E" w:rsidRPr="007911DC" w:rsidTr="00B80739">
        <w:trPr>
          <w:trHeight w:val="945"/>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2230</w:t>
            </w:r>
          </w:p>
        </w:tc>
        <w:tc>
          <w:tcPr>
            <w:tcW w:w="5527" w:type="dxa"/>
            <w:tcBorders>
              <w:top w:val="nil"/>
              <w:left w:val="nil"/>
              <w:bottom w:val="nil"/>
              <w:right w:val="nil"/>
            </w:tcBorders>
            <w:shd w:val="clear" w:color="auto" w:fill="auto"/>
            <w:vAlign w:val="bottom"/>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dažādi pakalpojumi (EKK 2230) (izņemot izdevumus par transporta pakalpojumiem (EKK 2233));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1021,72</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413,22</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251,42</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460,03</w:t>
            </w:r>
          </w:p>
        </w:tc>
      </w:tr>
      <w:tr w:rsidR="00A35A8E" w:rsidRPr="007911DC" w:rsidTr="00B80739">
        <w:trPr>
          <w:trHeight w:val="765"/>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2240</w:t>
            </w:r>
          </w:p>
        </w:tc>
        <w:tc>
          <w:tcPr>
            <w:tcW w:w="5527" w:type="dxa"/>
            <w:tcBorders>
              <w:top w:val="single" w:sz="4" w:space="0" w:color="auto"/>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Remontdarbi un iestāžu uzturēšanas pakalpojumi (izņemot kapitālo remontu 5250),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22293,35</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1275,84</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2252,97</w:t>
            </w:r>
          </w:p>
        </w:tc>
      </w:tr>
      <w:tr w:rsidR="00A35A8E" w:rsidRPr="007911DC" w:rsidTr="00B80739">
        <w:trPr>
          <w:trHeight w:val="54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2250</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Informācijas tehnoloģiju pakalpojumi,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50,00</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r>
      <w:tr w:rsidR="00A35A8E" w:rsidRPr="007911DC" w:rsidTr="00B80739">
        <w:trPr>
          <w:trHeight w:val="69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2260</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Īre un noma (izņemot transportlīdzekļu nomas maksu (EKK 2262)),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r>
      <w:tr w:rsidR="00A35A8E" w:rsidRPr="007911DC" w:rsidTr="00B80739">
        <w:trPr>
          <w:trHeight w:val="105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2300</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Krājumi, materiāli, energoresursi, preces, biroja preces un inventārs, kurus neuzskaita pamatkapitāla veidošanā (EKK 2300), </w:t>
            </w:r>
            <w:proofErr w:type="spellStart"/>
            <w:r w:rsidRPr="007911DC">
              <w:rPr>
                <w:rFonts w:eastAsia="Times New Roman"/>
                <w:b/>
                <w:bCs/>
                <w:i/>
                <w:iCs/>
                <w:color w:val="000000"/>
                <w:sz w:val="20"/>
                <w:szCs w:val="20"/>
                <w:lang w:val="lv-LV" w:eastAsia="lv-LV"/>
              </w:rPr>
              <w:t>euro</w:t>
            </w:r>
            <w:proofErr w:type="spellEnd"/>
            <w:r w:rsidRPr="007911DC">
              <w:rPr>
                <w:rFonts w:eastAsia="Times New Roman"/>
                <w:b/>
                <w:bCs/>
                <w:color w:val="000000"/>
                <w:sz w:val="20"/>
                <w:szCs w:val="20"/>
                <w:lang w:val="lv-LV" w:eastAsia="lv-LV"/>
              </w:rPr>
              <w:t>, t.sk.</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9504,31</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6886,88</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2977,93</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9079,11</w:t>
            </w:r>
          </w:p>
        </w:tc>
      </w:tr>
      <w:tr w:rsidR="00A35A8E" w:rsidRPr="007911DC" w:rsidTr="00B80739">
        <w:trPr>
          <w:trHeight w:val="525"/>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2310</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 izdevumi par dažādām precēm un inventāru (EKK 2310),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2585,59</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1859,27</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1537,93</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2382,37</w:t>
            </w:r>
          </w:p>
        </w:tc>
      </w:tr>
      <w:tr w:rsidR="00A35A8E" w:rsidRPr="007911DC" w:rsidTr="00B80739">
        <w:trPr>
          <w:trHeight w:val="855"/>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2320</w:t>
            </w:r>
          </w:p>
        </w:tc>
        <w:tc>
          <w:tcPr>
            <w:tcW w:w="5527" w:type="dxa"/>
            <w:tcBorders>
              <w:top w:val="nil"/>
              <w:left w:val="nil"/>
              <w:bottom w:val="nil"/>
              <w:right w:val="nil"/>
            </w:tcBorders>
            <w:shd w:val="clear" w:color="auto" w:fill="auto"/>
            <w:vAlign w:val="bottom"/>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kurināmais un enerģētiskie materiāli (EKK 2320) (izņemot degvielas izdevumus (EKK 2322)),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3201,66</w:t>
            </w:r>
          </w:p>
        </w:tc>
      </w:tr>
      <w:tr w:rsidR="00A35A8E" w:rsidRPr="007911DC" w:rsidTr="00B80739">
        <w:trPr>
          <w:trHeight w:val="114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2340</w:t>
            </w:r>
          </w:p>
        </w:tc>
        <w:tc>
          <w:tcPr>
            <w:tcW w:w="5527" w:type="dxa"/>
            <w:tcBorders>
              <w:top w:val="single" w:sz="4" w:space="0" w:color="auto"/>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zāles, ķimikālijas, laboratorijas preces, medicīniskās ierīces, laboratorijas dzīvnieki un to uzturēšana (EKK 2340),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99,94</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42,99</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19,99</w:t>
            </w:r>
          </w:p>
        </w:tc>
      </w:tr>
      <w:tr w:rsidR="00A35A8E" w:rsidRPr="007911DC" w:rsidTr="00B80739">
        <w:trPr>
          <w:trHeight w:val="51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2350</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iestāžu uzturēšanas materiāli un preces (EKK 2350),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2484,39</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1793,21</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500,00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1711,41</w:t>
            </w:r>
          </w:p>
        </w:tc>
      </w:tr>
      <w:tr w:rsidR="00A35A8E" w:rsidRPr="007911DC" w:rsidTr="00B80739">
        <w:trPr>
          <w:trHeight w:val="765"/>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2360</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Valsts un pašvaldību aprūpē un apgādē esošo personu uzturēšana (izņemot EKK 2363),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716,45</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951,41</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480,00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463,63</w:t>
            </w:r>
          </w:p>
        </w:tc>
      </w:tr>
      <w:tr w:rsidR="00A35A8E" w:rsidRPr="007911DC" w:rsidTr="00B80739">
        <w:trPr>
          <w:trHeight w:val="51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lastRenderedPageBreak/>
              <w:t>2370</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i/>
                <w:iCs/>
                <w:color w:val="000000"/>
                <w:sz w:val="20"/>
                <w:szCs w:val="20"/>
                <w:lang w:val="lv-LV" w:eastAsia="lv-LV"/>
              </w:rPr>
            </w:pPr>
            <w:r w:rsidRPr="007911DC">
              <w:rPr>
                <w:rFonts w:eastAsia="Times New Roman"/>
                <w:i/>
                <w:iCs/>
                <w:color w:val="000000"/>
                <w:sz w:val="20"/>
                <w:szCs w:val="20"/>
                <w:lang w:val="lv-LV" w:eastAsia="lv-LV"/>
              </w:rPr>
              <w:t xml:space="preserve">Mācību līdzekļi un materiāli (EKK 2370),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3617,94</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2240,00</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460,00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1300,05</w:t>
            </w:r>
          </w:p>
        </w:tc>
      </w:tr>
      <w:tr w:rsidR="00A35A8E" w:rsidRPr="007911DC" w:rsidTr="00B80739">
        <w:trPr>
          <w:trHeight w:val="57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2400</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izdevumi periodikas iegādei bibliotēku krājumiem (EKK 2400),</w:t>
            </w:r>
            <w:r w:rsidRPr="007911DC">
              <w:rPr>
                <w:rFonts w:eastAsia="Times New Roman"/>
                <w:b/>
                <w:bCs/>
                <w:i/>
                <w:iCs/>
                <w:color w:val="000000"/>
                <w:sz w:val="20"/>
                <w:szCs w:val="20"/>
                <w:lang w:val="lv-LV" w:eastAsia="lv-LV"/>
              </w:rPr>
              <w:t xml:space="preserve"> </w:t>
            </w:r>
            <w:proofErr w:type="spellStart"/>
            <w:r w:rsidRPr="007911DC">
              <w:rPr>
                <w:rFonts w:eastAsia="Times New Roman"/>
                <w:b/>
                <w:bCs/>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r>
      <w:tr w:rsidR="00A35A8E" w:rsidRPr="007911DC" w:rsidTr="00B80739">
        <w:trPr>
          <w:trHeight w:val="465"/>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jc w:val="right"/>
              <w:rPr>
                <w:rFonts w:eastAsia="Times New Roman"/>
                <w:color w:val="000000"/>
                <w:sz w:val="20"/>
                <w:szCs w:val="20"/>
                <w:lang w:val="lv-LV" w:eastAsia="lv-LV"/>
              </w:rPr>
            </w:pPr>
            <w:r w:rsidRPr="007911DC">
              <w:rPr>
                <w:rFonts w:eastAsia="Times New Roman"/>
                <w:color w:val="000000"/>
                <w:sz w:val="20"/>
                <w:szCs w:val="20"/>
                <w:lang w:val="lv-LV" w:eastAsia="lv-LV"/>
              </w:rPr>
              <w:t>5233</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Bibliotēku krājumi, </w:t>
            </w:r>
            <w:proofErr w:type="spellStart"/>
            <w:r w:rsidRPr="007911DC">
              <w:rPr>
                <w:rFonts w:eastAsia="Times New Roman"/>
                <w:b/>
                <w:bCs/>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0,00</w:t>
            </w:r>
          </w:p>
        </w:tc>
      </w:tr>
      <w:tr w:rsidR="00A35A8E" w:rsidRPr="007911DC" w:rsidTr="00B80739">
        <w:trPr>
          <w:trHeight w:val="54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b/>
                <w:bCs/>
                <w:color w:val="000000"/>
                <w:sz w:val="20"/>
                <w:szCs w:val="20"/>
                <w:lang w:val="lv-LV" w:eastAsia="lv-LV"/>
              </w:rPr>
            </w:pPr>
            <w:r w:rsidRPr="007911DC">
              <w:rPr>
                <w:rFonts w:eastAsia="Times New Roman"/>
                <w:b/>
                <w:bCs/>
                <w:color w:val="000000"/>
                <w:sz w:val="20"/>
                <w:szCs w:val="20"/>
                <w:lang w:val="lv-LV" w:eastAsia="lv-LV"/>
              </w:rPr>
              <w:t xml:space="preserve">Izdevumi kopā pēc </w:t>
            </w:r>
            <w:proofErr w:type="spellStart"/>
            <w:proofErr w:type="gramStart"/>
            <w:r w:rsidRPr="007911DC">
              <w:rPr>
                <w:rFonts w:eastAsia="Times New Roman"/>
                <w:b/>
                <w:bCs/>
                <w:color w:val="000000"/>
                <w:sz w:val="20"/>
                <w:szCs w:val="20"/>
                <w:lang w:val="lv-LV" w:eastAsia="lv-LV"/>
              </w:rPr>
              <w:t>2019.gada</w:t>
            </w:r>
            <w:proofErr w:type="spellEnd"/>
            <w:proofErr w:type="gramEnd"/>
            <w:r w:rsidRPr="007911DC">
              <w:rPr>
                <w:rFonts w:eastAsia="Times New Roman"/>
                <w:b/>
                <w:bCs/>
                <w:color w:val="000000"/>
                <w:sz w:val="20"/>
                <w:szCs w:val="20"/>
                <w:lang w:val="lv-LV" w:eastAsia="lv-LV"/>
              </w:rPr>
              <w:t xml:space="preserve"> naudas plūsmas,</w:t>
            </w:r>
            <w:r w:rsidRPr="007911DC">
              <w:rPr>
                <w:rFonts w:eastAsia="Times New Roman"/>
                <w:b/>
                <w:bCs/>
                <w:i/>
                <w:iCs/>
                <w:color w:val="000000"/>
                <w:sz w:val="20"/>
                <w:szCs w:val="20"/>
                <w:lang w:val="lv-LV" w:eastAsia="lv-LV"/>
              </w:rPr>
              <w:t xml:space="preserve"> </w:t>
            </w:r>
            <w:proofErr w:type="spellStart"/>
            <w:r w:rsidRPr="007911DC">
              <w:rPr>
                <w:rFonts w:eastAsia="Times New Roman"/>
                <w:b/>
                <w:bCs/>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360858,38</w:t>
            </w:r>
          </w:p>
        </w:tc>
        <w:tc>
          <w:tcPr>
            <w:tcW w:w="1842"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259084,61</w:t>
            </w:r>
          </w:p>
        </w:tc>
        <w:tc>
          <w:tcPr>
            <w:tcW w:w="1701"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80649,67</w:t>
            </w:r>
          </w:p>
        </w:tc>
        <w:tc>
          <w:tcPr>
            <w:tcW w:w="21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jc w:val="center"/>
              <w:rPr>
                <w:rFonts w:eastAsia="Times New Roman"/>
                <w:b/>
                <w:bCs/>
                <w:color w:val="000000"/>
                <w:sz w:val="20"/>
                <w:szCs w:val="20"/>
                <w:lang w:val="lv-LV" w:eastAsia="lv-LV"/>
              </w:rPr>
            </w:pPr>
            <w:r w:rsidRPr="007911DC">
              <w:rPr>
                <w:rFonts w:eastAsia="Times New Roman"/>
                <w:b/>
                <w:bCs/>
                <w:color w:val="000000"/>
                <w:sz w:val="20"/>
                <w:szCs w:val="20"/>
                <w:lang w:val="lv-LV" w:eastAsia="lv-LV"/>
              </w:rPr>
              <w:t>186771,45</w:t>
            </w:r>
          </w:p>
        </w:tc>
      </w:tr>
      <w:tr w:rsidR="00A35A8E" w:rsidRPr="007911DC" w:rsidTr="00B80739">
        <w:trPr>
          <w:trHeight w:val="51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rPr>
                <w:rFonts w:ascii="Calibri" w:eastAsia="Times New Roman" w:hAnsi="Calibri"/>
                <w:color w:val="000000"/>
                <w:sz w:val="22"/>
                <w:szCs w:val="22"/>
                <w:lang w:val="lv-LV" w:eastAsia="lv-LV"/>
              </w:rPr>
            </w:pPr>
            <w:r w:rsidRPr="007911DC">
              <w:rPr>
                <w:rFonts w:ascii="Calibri" w:eastAsia="Times New Roman" w:hAnsi="Calibri"/>
                <w:color w:val="000000"/>
                <w:sz w:val="22"/>
                <w:szCs w:val="22"/>
                <w:lang w:val="lv-LV" w:eastAsia="lv-LV"/>
              </w:rPr>
              <w:t> </w:t>
            </w:r>
          </w:p>
        </w:tc>
        <w:tc>
          <w:tcPr>
            <w:tcW w:w="5527" w:type="dxa"/>
            <w:tcBorders>
              <w:top w:val="nil"/>
              <w:left w:val="nil"/>
              <w:bottom w:val="single" w:sz="4" w:space="0" w:color="auto"/>
              <w:right w:val="single" w:sz="4" w:space="0" w:color="auto"/>
            </w:tcBorders>
            <w:shd w:val="clear" w:color="auto" w:fill="auto"/>
            <w:vAlign w:val="center"/>
            <w:hideMark/>
          </w:tcPr>
          <w:p w:rsidR="00A35A8E" w:rsidRPr="007911DC" w:rsidRDefault="00A35A8E" w:rsidP="00B80739">
            <w:pPr>
              <w:rPr>
                <w:rFonts w:eastAsia="Times New Roman"/>
                <w:color w:val="000000"/>
                <w:sz w:val="20"/>
                <w:szCs w:val="20"/>
                <w:lang w:val="lv-LV" w:eastAsia="lv-LV"/>
              </w:rPr>
            </w:pPr>
            <w:r w:rsidRPr="007911DC">
              <w:rPr>
                <w:rFonts w:eastAsia="Times New Roman"/>
                <w:color w:val="000000"/>
                <w:sz w:val="20"/>
                <w:szCs w:val="20"/>
                <w:lang w:val="lv-LV" w:eastAsia="lv-LV"/>
              </w:rPr>
              <w:t>Audzēkņu skaits izglītības iestādē uz 01.09.2020.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236</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140</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16</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64</w:t>
            </w:r>
          </w:p>
        </w:tc>
      </w:tr>
      <w:tr w:rsidR="00A35A8E" w:rsidRPr="007911DC" w:rsidTr="00B80739">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rPr>
                <w:rFonts w:ascii="Calibri" w:eastAsia="Times New Roman" w:hAnsi="Calibri"/>
                <w:color w:val="000000"/>
                <w:sz w:val="22"/>
                <w:szCs w:val="22"/>
                <w:lang w:val="lv-LV" w:eastAsia="lv-LV"/>
              </w:rPr>
            </w:pPr>
            <w:r w:rsidRPr="007911DC">
              <w:rPr>
                <w:rFonts w:ascii="Calibri" w:eastAsia="Times New Roman" w:hAnsi="Calibri"/>
                <w:color w:val="000000"/>
                <w:sz w:val="22"/>
                <w:szCs w:val="22"/>
                <w:lang w:val="lv-LV" w:eastAsia="lv-LV"/>
              </w:rPr>
              <w:t> </w:t>
            </w:r>
          </w:p>
        </w:tc>
        <w:tc>
          <w:tcPr>
            <w:tcW w:w="55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rPr>
                <w:rFonts w:eastAsia="Times New Roman"/>
                <w:color w:val="000000"/>
                <w:sz w:val="20"/>
                <w:szCs w:val="20"/>
                <w:lang w:val="lv-LV" w:eastAsia="lv-LV"/>
              </w:rPr>
            </w:pPr>
            <w:r w:rsidRPr="007911DC">
              <w:rPr>
                <w:rFonts w:eastAsia="Times New Roman"/>
                <w:color w:val="000000"/>
                <w:sz w:val="20"/>
                <w:szCs w:val="20"/>
                <w:lang w:val="lv-LV" w:eastAsia="lv-LV"/>
              </w:rPr>
              <w:t xml:space="preserve">Izmaksas uz vienu audzēkni gadā,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1529,06</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1850,60</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5040,60</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2918,30</w:t>
            </w:r>
          </w:p>
        </w:tc>
      </w:tr>
      <w:tr w:rsidR="00A35A8E" w:rsidRPr="007911DC" w:rsidTr="00B80739">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A35A8E" w:rsidRPr="007911DC" w:rsidRDefault="00A35A8E" w:rsidP="00B80739">
            <w:pPr>
              <w:rPr>
                <w:rFonts w:ascii="Calibri" w:eastAsia="Times New Roman" w:hAnsi="Calibri"/>
                <w:color w:val="000000"/>
                <w:sz w:val="22"/>
                <w:szCs w:val="22"/>
                <w:lang w:val="lv-LV" w:eastAsia="lv-LV"/>
              </w:rPr>
            </w:pPr>
            <w:r w:rsidRPr="007911DC">
              <w:rPr>
                <w:rFonts w:ascii="Calibri" w:eastAsia="Times New Roman" w:hAnsi="Calibri"/>
                <w:color w:val="000000"/>
                <w:sz w:val="22"/>
                <w:szCs w:val="22"/>
                <w:lang w:val="lv-LV" w:eastAsia="lv-LV"/>
              </w:rPr>
              <w:t> </w:t>
            </w:r>
          </w:p>
        </w:tc>
        <w:tc>
          <w:tcPr>
            <w:tcW w:w="55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rPr>
                <w:rFonts w:eastAsia="Times New Roman"/>
                <w:color w:val="000000"/>
                <w:sz w:val="20"/>
                <w:szCs w:val="20"/>
                <w:lang w:val="lv-LV" w:eastAsia="lv-LV"/>
              </w:rPr>
            </w:pPr>
            <w:r w:rsidRPr="007911DC">
              <w:rPr>
                <w:rFonts w:eastAsia="Times New Roman"/>
                <w:color w:val="000000"/>
                <w:sz w:val="20"/>
                <w:szCs w:val="20"/>
                <w:lang w:val="lv-LV" w:eastAsia="lv-LV"/>
              </w:rPr>
              <w:t xml:space="preserve">Izmaksas uz vienu audzēkni </w:t>
            </w:r>
            <w:proofErr w:type="spellStart"/>
            <w:r w:rsidRPr="007911DC">
              <w:rPr>
                <w:rFonts w:eastAsia="Times New Roman"/>
                <w:color w:val="000000"/>
                <w:sz w:val="20"/>
                <w:szCs w:val="20"/>
                <w:lang w:val="lv-LV" w:eastAsia="lv-LV"/>
              </w:rPr>
              <w:t>menesī</w:t>
            </w:r>
            <w:proofErr w:type="spellEnd"/>
            <w:r w:rsidRPr="007911DC">
              <w:rPr>
                <w:rFonts w:eastAsia="Times New Roman"/>
                <w:color w:val="000000"/>
                <w:sz w:val="20"/>
                <w:szCs w:val="20"/>
                <w:lang w:val="lv-LV" w:eastAsia="lv-LV"/>
              </w:rPr>
              <w:t xml:space="preserve">, </w:t>
            </w:r>
            <w:proofErr w:type="spellStart"/>
            <w:r w:rsidRPr="007911DC">
              <w:rPr>
                <w:rFonts w:eastAsia="Times New Roman"/>
                <w:i/>
                <w:iCs/>
                <w:color w:val="000000"/>
                <w:sz w:val="20"/>
                <w:szCs w:val="20"/>
                <w:lang w:val="lv-LV" w:eastAsia="lv-LV"/>
              </w:rPr>
              <w:t>euro</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127,42</w:t>
            </w:r>
          </w:p>
        </w:tc>
        <w:tc>
          <w:tcPr>
            <w:tcW w:w="1842"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154,22</w:t>
            </w:r>
          </w:p>
        </w:tc>
        <w:tc>
          <w:tcPr>
            <w:tcW w:w="1701"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420,05</w:t>
            </w:r>
          </w:p>
        </w:tc>
        <w:tc>
          <w:tcPr>
            <w:tcW w:w="2127" w:type="dxa"/>
            <w:tcBorders>
              <w:top w:val="nil"/>
              <w:left w:val="nil"/>
              <w:bottom w:val="single" w:sz="4" w:space="0" w:color="auto"/>
              <w:right w:val="single" w:sz="4" w:space="0" w:color="auto"/>
            </w:tcBorders>
            <w:shd w:val="clear" w:color="auto" w:fill="auto"/>
            <w:noWrap/>
            <w:vAlign w:val="center"/>
            <w:hideMark/>
          </w:tcPr>
          <w:p w:rsidR="00A35A8E" w:rsidRPr="007911DC" w:rsidRDefault="00A35A8E" w:rsidP="00B80739">
            <w:pPr>
              <w:jc w:val="center"/>
              <w:rPr>
                <w:rFonts w:eastAsia="Times New Roman"/>
                <w:color w:val="000000"/>
                <w:sz w:val="20"/>
                <w:szCs w:val="20"/>
                <w:lang w:val="lv-LV" w:eastAsia="lv-LV"/>
              </w:rPr>
            </w:pPr>
            <w:r w:rsidRPr="007911DC">
              <w:rPr>
                <w:rFonts w:eastAsia="Times New Roman"/>
                <w:color w:val="000000"/>
                <w:sz w:val="20"/>
                <w:szCs w:val="20"/>
                <w:lang w:val="lv-LV" w:eastAsia="lv-LV"/>
              </w:rPr>
              <w:t>243,19</w:t>
            </w:r>
          </w:p>
        </w:tc>
      </w:tr>
    </w:tbl>
    <w:p w:rsidR="00A35A8E" w:rsidRPr="007911DC" w:rsidRDefault="00A35A8E" w:rsidP="00A35A8E">
      <w:pPr>
        <w:widowControl w:val="0"/>
        <w:suppressAutoHyphens/>
        <w:rPr>
          <w:rFonts w:eastAsia="Times New Roman"/>
          <w:b/>
          <w:kern w:val="1"/>
          <w:lang w:val="lv-LV"/>
        </w:rPr>
      </w:pPr>
    </w:p>
    <w:p w:rsidR="00A35A8E" w:rsidRPr="007911DC" w:rsidRDefault="00A35A8E" w:rsidP="00A35A8E">
      <w:pPr>
        <w:widowControl w:val="0"/>
        <w:suppressAutoHyphens/>
        <w:rPr>
          <w:rFonts w:eastAsia="Times New Roman"/>
          <w:b/>
          <w:kern w:val="1"/>
          <w:lang w:val="lv-LV"/>
        </w:rPr>
      </w:pPr>
    </w:p>
    <w:p w:rsidR="00A35A8E" w:rsidRPr="007911DC" w:rsidRDefault="00A35A8E" w:rsidP="00A35A8E">
      <w:pPr>
        <w:widowControl w:val="0"/>
        <w:suppressAutoHyphens/>
        <w:ind w:left="720" w:firstLine="720"/>
        <w:rPr>
          <w:rFonts w:eastAsia="Times New Roman"/>
          <w:kern w:val="1"/>
          <w:lang w:val="lv-LV"/>
        </w:rPr>
      </w:pPr>
      <w:r>
        <w:rPr>
          <w:rFonts w:eastAsia="Times New Roman"/>
          <w:kern w:val="1"/>
          <w:lang w:val="lv-LV"/>
        </w:rPr>
        <w:t>Domes priekšsēdētāja vietniece</w:t>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r>
      <w:r w:rsidRPr="007911DC">
        <w:rPr>
          <w:rFonts w:eastAsia="Times New Roman"/>
          <w:kern w:val="1"/>
          <w:lang w:val="lv-LV"/>
        </w:rPr>
        <w:tab/>
        <w:t>A.P</w:t>
      </w:r>
      <w:r>
        <w:rPr>
          <w:rFonts w:eastAsia="Times New Roman"/>
          <w:kern w:val="1"/>
          <w:lang w:val="lv-LV"/>
        </w:rPr>
        <w:t>etrova</w:t>
      </w:r>
    </w:p>
    <w:p w:rsidR="00A35A8E" w:rsidRDefault="00A35A8E" w:rsidP="00A35A8E">
      <w:pPr>
        <w:jc w:val="both"/>
        <w:rPr>
          <w:lang w:val="lv-LV"/>
        </w:rPr>
        <w:sectPr w:rsidR="00A35A8E" w:rsidSect="007911DC">
          <w:pgSz w:w="16840" w:h="11907" w:orient="landscape" w:code="9"/>
          <w:pgMar w:top="1134" w:right="1134" w:bottom="1304" w:left="1134" w:header="720" w:footer="720" w:gutter="0"/>
          <w:cols w:space="720"/>
          <w:docGrid w:linePitch="360"/>
        </w:sectPr>
      </w:pPr>
    </w:p>
    <w:p w:rsidR="00B15432" w:rsidRDefault="00B15432" w:rsidP="00A35A8E">
      <w:bookmarkStart w:id="0" w:name="_GoBack"/>
      <w:bookmarkEnd w:id="0"/>
    </w:p>
    <w:sectPr w:rsidR="00B15432" w:rsidSect="00A35A8E">
      <w:pgSz w:w="15840" w:h="12240" w:orient="landscape"/>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8E"/>
    <w:rsid w:val="001C7C21"/>
    <w:rsid w:val="009819C5"/>
    <w:rsid w:val="00A35A8E"/>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5FDB3-B216-4C29-AF11-69E22D8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A8E"/>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5015</Words>
  <Characters>2860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2020-10-26T11:15:00Z</dcterms:created>
  <dcterms:modified xsi:type="dcterms:W3CDTF">2020-10-26T11:19:00Z</dcterms:modified>
</cp:coreProperties>
</file>