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EDB49" w14:textId="77777777" w:rsidR="00877370" w:rsidRDefault="00877370" w:rsidP="00877370">
      <w:pPr>
        <w:tabs>
          <w:tab w:val="left" w:pos="0"/>
          <w:tab w:val="left" w:pos="9072"/>
        </w:tabs>
        <w:spacing w:after="0" w:line="240" w:lineRule="auto"/>
        <w:ind w:right="-1"/>
        <w:rPr>
          <w:rFonts w:ascii="Times New Roman" w:eastAsia="Times New Roman" w:hAnsi="Times New Roman"/>
          <w:b/>
          <w:noProof/>
          <w:sz w:val="24"/>
          <w:szCs w:val="24"/>
          <w:lang w:val="lv-LV"/>
        </w:rPr>
      </w:pPr>
    </w:p>
    <w:p w14:paraId="56BF6D70" w14:textId="77777777" w:rsidR="00877370" w:rsidRDefault="00877370" w:rsidP="00877370">
      <w:pPr>
        <w:tabs>
          <w:tab w:val="left" w:pos="0"/>
          <w:tab w:val="left" w:pos="9072"/>
        </w:tabs>
        <w:spacing w:after="0" w:line="240" w:lineRule="auto"/>
        <w:ind w:right="-1"/>
        <w:jc w:val="center"/>
        <w:rPr>
          <w:rFonts w:ascii="Times New Roman" w:eastAsia="Times New Roman" w:hAnsi="Times New Roman"/>
          <w:noProof/>
          <w:sz w:val="24"/>
          <w:szCs w:val="24"/>
          <w:lang w:val="lv-LV" w:eastAsia="lv-LV"/>
        </w:rPr>
      </w:pPr>
      <w:r>
        <w:rPr>
          <w:rFonts w:ascii="Times New Roman" w:eastAsia="Times New Roman" w:hAnsi="Times New Roman"/>
          <w:b/>
          <w:noProof/>
          <w:sz w:val="24"/>
          <w:szCs w:val="24"/>
          <w:lang w:val="lv-LV" w:eastAsia="lv-LV"/>
        </w:rPr>
        <w:drawing>
          <wp:inline distT="0" distB="0" distL="0" distR="0" wp14:anchorId="201070C7" wp14:editId="31C3504B">
            <wp:extent cx="541020" cy="6400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020" cy="640080"/>
                    </a:xfrm>
                    <a:prstGeom prst="rect">
                      <a:avLst/>
                    </a:prstGeom>
                    <a:noFill/>
                    <a:ln>
                      <a:noFill/>
                    </a:ln>
                  </pic:spPr>
                </pic:pic>
              </a:graphicData>
            </a:graphic>
          </wp:inline>
        </w:drawing>
      </w:r>
    </w:p>
    <w:p w14:paraId="08D64D83" w14:textId="77777777" w:rsidR="00877370" w:rsidRDefault="00877370" w:rsidP="00877370">
      <w:pPr>
        <w:tabs>
          <w:tab w:val="left" w:pos="0"/>
          <w:tab w:val="left" w:pos="9072"/>
        </w:tabs>
        <w:spacing w:after="0" w:line="240" w:lineRule="auto"/>
        <w:ind w:right="-1"/>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LATVIJAS REPUBLIKA</w:t>
      </w:r>
    </w:p>
    <w:p w14:paraId="20685CAE" w14:textId="77777777" w:rsidR="00877370" w:rsidRDefault="00877370" w:rsidP="00877370">
      <w:pPr>
        <w:pBdr>
          <w:bottom w:val="single" w:sz="12" w:space="1" w:color="auto"/>
        </w:pBdr>
        <w:tabs>
          <w:tab w:val="left" w:pos="0"/>
          <w:tab w:val="left" w:pos="9072"/>
        </w:tabs>
        <w:spacing w:after="0" w:line="240" w:lineRule="auto"/>
        <w:ind w:right="-1"/>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BALVU NOVADA PAŠVALDĪBA</w:t>
      </w:r>
    </w:p>
    <w:p w14:paraId="5EB83AA1" w14:textId="77777777" w:rsidR="00877370" w:rsidRDefault="00877370" w:rsidP="00877370">
      <w:pPr>
        <w:tabs>
          <w:tab w:val="left" w:pos="0"/>
          <w:tab w:val="left" w:pos="9072"/>
        </w:tabs>
        <w:spacing w:after="0" w:line="240" w:lineRule="auto"/>
        <w:ind w:right="-1"/>
        <w:jc w:val="center"/>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Reģ.Nr.90009115622, Bērzpils ielā 1a, Balvos, Balvu novadā, LV-4501, tālrunis +371 64522453</w:t>
      </w:r>
    </w:p>
    <w:p w14:paraId="5CAE0DE6" w14:textId="77777777" w:rsidR="00877370" w:rsidRDefault="00877370" w:rsidP="00877370">
      <w:pPr>
        <w:tabs>
          <w:tab w:val="left" w:pos="0"/>
          <w:tab w:val="left" w:pos="9072"/>
        </w:tabs>
        <w:spacing w:after="0" w:line="240" w:lineRule="auto"/>
        <w:ind w:right="-1"/>
        <w:jc w:val="center"/>
        <w:rPr>
          <w:rFonts w:ascii="Times New Roman" w:eastAsia="Times New Roman" w:hAnsi="Times New Roman"/>
          <w:sz w:val="20"/>
          <w:szCs w:val="20"/>
          <w:lang w:val="lv-LV" w:eastAsia="lv-LV"/>
        </w:rPr>
      </w:pPr>
      <w:r>
        <w:rPr>
          <w:rFonts w:ascii="Times New Roman" w:eastAsia="Times New Roman" w:hAnsi="Times New Roman"/>
          <w:sz w:val="20"/>
          <w:szCs w:val="20"/>
          <w:lang w:val="lv-LV" w:eastAsia="lv-LV"/>
        </w:rPr>
        <w:t xml:space="preserve">fakss+371 64522453, e-pasts: </w:t>
      </w:r>
      <w:hyperlink r:id="rId6" w:history="1">
        <w:r w:rsidRPr="00877370">
          <w:rPr>
            <w:rStyle w:val="Hyperlink"/>
            <w:rFonts w:ascii="Times New Roman" w:eastAsia="Times New Roman" w:hAnsi="Times New Roman"/>
            <w:color w:val="auto"/>
            <w:sz w:val="20"/>
            <w:szCs w:val="20"/>
            <w:lang w:val="lv-LV" w:eastAsia="lv-LV"/>
          </w:rPr>
          <w:t>dome@balvi.lv</w:t>
        </w:r>
      </w:hyperlink>
    </w:p>
    <w:p w14:paraId="1C582179" w14:textId="77777777" w:rsidR="00877370" w:rsidRDefault="00877370" w:rsidP="00877370">
      <w:pPr>
        <w:tabs>
          <w:tab w:val="left" w:pos="0"/>
          <w:tab w:val="left" w:pos="9072"/>
        </w:tabs>
        <w:spacing w:after="0" w:line="240" w:lineRule="auto"/>
        <w:ind w:right="-1"/>
        <w:jc w:val="right"/>
        <w:rPr>
          <w:rFonts w:ascii="Times New Roman" w:eastAsia="Times New Roman" w:hAnsi="Times New Roman"/>
          <w:b/>
          <w:bCs/>
          <w:sz w:val="24"/>
          <w:szCs w:val="24"/>
          <w:lang w:val="lv-LV" w:eastAsia="lv-LV"/>
        </w:rPr>
      </w:pPr>
    </w:p>
    <w:p w14:paraId="7C08EE87" w14:textId="391BFA57" w:rsidR="00877370" w:rsidRDefault="00877370" w:rsidP="00877370">
      <w:pPr>
        <w:tabs>
          <w:tab w:val="left" w:pos="0"/>
          <w:tab w:val="left" w:pos="9072"/>
        </w:tabs>
        <w:spacing w:after="0" w:line="240" w:lineRule="auto"/>
        <w:ind w:right="-1"/>
        <w:jc w:val="right"/>
        <w:rPr>
          <w:rFonts w:ascii="Times New Roman" w:eastAsia="Times New Roman" w:hAnsi="Times New Roman"/>
          <w:sz w:val="24"/>
          <w:szCs w:val="24"/>
          <w:lang w:val="lv-LV" w:eastAsia="lv-LV"/>
        </w:rPr>
      </w:pPr>
      <w:r>
        <w:rPr>
          <w:rFonts w:ascii="Times New Roman" w:eastAsia="Times New Roman" w:hAnsi="Times New Roman"/>
          <w:b/>
          <w:sz w:val="24"/>
          <w:szCs w:val="24"/>
          <w:lang w:val="lv-LV" w:eastAsia="lv-LV"/>
        </w:rPr>
        <w:t>APSTIPRINĀTI</w:t>
      </w:r>
      <w:r>
        <w:rPr>
          <w:rFonts w:ascii="Times New Roman" w:eastAsia="Times New Roman" w:hAnsi="Times New Roman"/>
          <w:sz w:val="24"/>
          <w:szCs w:val="24"/>
          <w:lang w:val="lv-LV" w:eastAsia="lv-LV"/>
        </w:rPr>
        <w:br/>
        <w:t>ar Balvu novada Domes</w:t>
      </w:r>
      <w:r>
        <w:rPr>
          <w:rFonts w:ascii="Times New Roman" w:eastAsia="Times New Roman" w:hAnsi="Times New Roman"/>
          <w:sz w:val="24"/>
          <w:szCs w:val="24"/>
          <w:lang w:val="lv-LV" w:eastAsia="lv-LV"/>
        </w:rPr>
        <w:br/>
        <w:t>2021.gada 7.aprīļa</w:t>
      </w:r>
    </w:p>
    <w:p w14:paraId="7DB3AD7F" w14:textId="3B4B717A" w:rsidR="00877370" w:rsidRDefault="00877370" w:rsidP="00877370">
      <w:pPr>
        <w:tabs>
          <w:tab w:val="left" w:pos="0"/>
          <w:tab w:val="left" w:pos="9072"/>
        </w:tabs>
        <w:spacing w:after="0" w:line="240" w:lineRule="auto"/>
        <w:ind w:right="-1"/>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lēmumu (sēdes protokols Nr.5, 3.</w:t>
      </w:r>
      <w:r>
        <w:rPr>
          <w:rFonts w:ascii="Times New Roman" w:eastAsia="Lucida Sans Unicode" w:hAnsi="Times New Roman"/>
          <w:kern w:val="2"/>
          <w:sz w:val="24"/>
          <w:szCs w:val="24"/>
          <w:lang w:val="lv-LV" w:eastAsia="lv-LV"/>
        </w:rPr>
        <w:t>§</w:t>
      </w:r>
      <w:r>
        <w:rPr>
          <w:rFonts w:ascii="Times New Roman" w:eastAsia="Times New Roman" w:hAnsi="Times New Roman"/>
          <w:sz w:val="24"/>
          <w:szCs w:val="24"/>
          <w:lang w:val="lv-LV" w:eastAsia="lv-LV"/>
        </w:rPr>
        <w:t>)</w:t>
      </w:r>
    </w:p>
    <w:p w14:paraId="7113D619" w14:textId="77777777" w:rsidR="00877370" w:rsidRDefault="00877370" w:rsidP="00877370">
      <w:pPr>
        <w:tabs>
          <w:tab w:val="left" w:pos="0"/>
          <w:tab w:val="left" w:pos="9072"/>
        </w:tabs>
        <w:spacing w:after="0" w:line="240" w:lineRule="auto"/>
        <w:ind w:right="-1"/>
        <w:contextualSpacing/>
        <w:jc w:val="right"/>
        <w:rPr>
          <w:rFonts w:ascii="Times New Roman" w:eastAsia="Times New Roman" w:hAnsi="Times New Roman"/>
          <w:sz w:val="24"/>
          <w:szCs w:val="24"/>
          <w:lang w:val="lv-LV"/>
        </w:rPr>
      </w:pPr>
    </w:p>
    <w:p w14:paraId="21096BC1" w14:textId="77777777" w:rsidR="00877370" w:rsidRDefault="00877370" w:rsidP="00877370">
      <w:pPr>
        <w:tabs>
          <w:tab w:val="left" w:pos="0"/>
          <w:tab w:val="left" w:pos="9072"/>
        </w:tabs>
        <w:autoSpaceDE w:val="0"/>
        <w:spacing w:after="0" w:line="240" w:lineRule="auto"/>
        <w:ind w:right="-1"/>
        <w:jc w:val="center"/>
        <w:rPr>
          <w:rFonts w:ascii="Times New Roman" w:eastAsia="Times New Roman" w:hAnsi="Times New Roman"/>
          <w:b/>
          <w:bCs/>
          <w:caps/>
          <w:sz w:val="24"/>
          <w:szCs w:val="24"/>
          <w:lang w:val="lv-LV"/>
        </w:rPr>
      </w:pPr>
      <w:r>
        <w:rPr>
          <w:rFonts w:ascii="Times New Roman" w:eastAsia="Times New Roman" w:hAnsi="Times New Roman"/>
          <w:b/>
          <w:bCs/>
          <w:caps/>
          <w:sz w:val="24"/>
          <w:szCs w:val="24"/>
          <w:lang w:val="lv-LV"/>
        </w:rPr>
        <w:t>Balvu  novada pašvaldības Nekustamā īpašuma “DIŽLAZDAs”, BALVU pagastā, Balvu novadā, zemes vienības daļas 1.9</w:t>
      </w:r>
      <w:r w:rsidRPr="00877370">
        <w:rPr>
          <w:rFonts w:ascii="Times New Roman" w:eastAsia="Times New Roman" w:hAnsi="Times New Roman"/>
          <w:b/>
          <w:bCs/>
          <w:caps/>
          <w:sz w:val="24"/>
          <w:szCs w:val="24"/>
          <w:lang w:val="lv-LV"/>
        </w:rPr>
        <w:t xml:space="preserve">1 </w:t>
      </w:r>
      <w:r>
        <w:rPr>
          <w:rFonts w:ascii="Times New Roman" w:eastAsia="Times New Roman" w:hAnsi="Times New Roman"/>
          <w:b/>
          <w:bCs/>
          <w:caps/>
          <w:sz w:val="24"/>
          <w:szCs w:val="24"/>
          <w:lang w:val="lv-LV"/>
        </w:rPr>
        <w:t>ha platībā un nedzīvojamās ēkas nomas tiesību izsoles noTEIKUMI</w:t>
      </w:r>
    </w:p>
    <w:p w14:paraId="01778988" w14:textId="77777777" w:rsidR="00877370" w:rsidRDefault="00877370" w:rsidP="00877370">
      <w:pPr>
        <w:tabs>
          <w:tab w:val="left" w:pos="0"/>
          <w:tab w:val="left" w:pos="567"/>
          <w:tab w:val="left" w:pos="9072"/>
        </w:tabs>
        <w:spacing w:after="0" w:line="240" w:lineRule="auto"/>
        <w:ind w:left="567" w:right="-1"/>
        <w:contextualSpacing/>
        <w:rPr>
          <w:rFonts w:ascii="Times New Roman" w:eastAsia="Times New Roman" w:hAnsi="Times New Roman"/>
          <w:b/>
          <w:bCs/>
          <w:iCs/>
          <w:sz w:val="24"/>
          <w:szCs w:val="24"/>
          <w:lang w:val="lv-LV" w:eastAsia="lv-LV"/>
        </w:rPr>
      </w:pPr>
    </w:p>
    <w:p w14:paraId="61E3E5A5" w14:textId="77777777" w:rsidR="00877370" w:rsidRDefault="00877370" w:rsidP="00877370">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t>Vispārīgie noteikumi</w:t>
      </w:r>
    </w:p>
    <w:p w14:paraId="7EEDD078" w14:textId="77777777" w:rsidR="00877370" w:rsidRDefault="00877370" w:rsidP="00877370">
      <w:pPr>
        <w:numPr>
          <w:ilvl w:val="1"/>
          <w:numId w:val="1"/>
        </w:numPr>
        <w:tabs>
          <w:tab w:val="left" w:pos="0"/>
          <w:tab w:val="left" w:pos="567"/>
          <w:tab w:val="left" w:pos="9072"/>
        </w:tabs>
        <w:spacing w:after="0" w:line="240" w:lineRule="auto"/>
        <w:ind w:right="-1" w:hanging="562"/>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Izsole tiek organizēta saskaņā ar </w:t>
      </w:r>
      <w:r>
        <w:rPr>
          <w:rFonts w:ascii="Times New Roman" w:eastAsia="Times New Roman" w:hAnsi="Times New Roman"/>
          <w:bCs/>
          <w:sz w:val="24"/>
          <w:szCs w:val="24"/>
          <w:lang w:val="lv-LV" w:eastAsia="lv-LV"/>
        </w:rPr>
        <w:t>Balvu novada domes</w:t>
      </w:r>
      <w:r>
        <w:rPr>
          <w:rFonts w:ascii="Times New Roman" w:eastAsia="Times New Roman" w:hAnsi="Times New Roman"/>
          <w:sz w:val="24"/>
          <w:szCs w:val="24"/>
          <w:lang w:val="lv-LV" w:eastAsia="lv-LV"/>
        </w:rPr>
        <w:t xml:space="preserve"> lēmumu.</w:t>
      </w:r>
    </w:p>
    <w:p w14:paraId="0463759F" w14:textId="77777777" w:rsidR="00877370" w:rsidRDefault="00877370" w:rsidP="00877370">
      <w:pPr>
        <w:numPr>
          <w:ilvl w:val="1"/>
          <w:numId w:val="1"/>
        </w:numPr>
        <w:tabs>
          <w:tab w:val="left" w:pos="0"/>
          <w:tab w:val="left" w:pos="567"/>
          <w:tab w:val="left" w:pos="9072"/>
        </w:tabs>
        <w:spacing w:after="0" w:line="240" w:lineRule="auto"/>
        <w:ind w:right="-1" w:hanging="562"/>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Nomas tiesību izsoles mērķis ir noteikt konkrētu pašvaldībai piekrītošā nekustamā īpašuma “Dižlazdas”, Balvu pagastā, Balvu novadā, LV-4501,</w:t>
      </w:r>
      <w:r>
        <w:rPr>
          <w:rFonts w:ascii="Times New Roman" w:eastAsia="Times New Roman" w:hAnsi="Times New Roman"/>
          <w:bCs/>
          <w:sz w:val="24"/>
          <w:szCs w:val="24"/>
          <w:lang w:val="lv-LV" w:eastAsia="lv-LV"/>
        </w:rPr>
        <w:t xml:space="preserve"> zemes vienības daļas kadastra apzīmējums </w:t>
      </w:r>
      <w:r>
        <w:rPr>
          <w:rFonts w:ascii="Times New Roman" w:hAnsi="Times New Roman"/>
          <w:sz w:val="24"/>
          <w:szCs w:val="24"/>
          <w:lang w:val="lv-LV"/>
        </w:rPr>
        <w:t>3846 005 0443</w:t>
      </w:r>
      <w:r>
        <w:rPr>
          <w:rFonts w:ascii="Times New Roman" w:eastAsia="Times New Roman" w:hAnsi="Times New Roman"/>
          <w:bCs/>
          <w:sz w:val="24"/>
          <w:szCs w:val="24"/>
          <w:lang w:val="lv-LV" w:eastAsia="lv-LV"/>
        </w:rPr>
        <w:t xml:space="preserve">, zemes vienības daļas </w:t>
      </w:r>
      <w:r>
        <w:rPr>
          <w:rFonts w:ascii="Times New Roman" w:hAnsi="Times New Roman"/>
          <w:sz w:val="24"/>
          <w:szCs w:val="24"/>
          <w:lang w:val="lv-LV"/>
        </w:rPr>
        <w:t>1.91 ha platībā, t.sk.</w:t>
      </w:r>
      <w:r>
        <w:rPr>
          <w:rFonts w:ascii="Times New Roman" w:eastAsia="Times New Roman" w:hAnsi="Times New Roman"/>
          <w:sz w:val="24"/>
          <w:szCs w:val="24"/>
          <w:lang w:val="lv-LV" w:eastAsia="lv-LV"/>
        </w:rPr>
        <w:t xml:space="preserve"> neapdzīvojamās ēkas – administratīvā ēka</w:t>
      </w:r>
      <w:r>
        <w:rPr>
          <w:rFonts w:ascii="Times New Roman" w:hAnsi="Times New Roman"/>
          <w:sz w:val="24"/>
          <w:szCs w:val="24"/>
          <w:lang w:val="lv-LV"/>
        </w:rPr>
        <w:t xml:space="preserve"> 348,6 m</w:t>
      </w:r>
      <w:r>
        <w:rPr>
          <w:rFonts w:ascii="Times New Roman" w:hAnsi="Times New Roman"/>
          <w:sz w:val="24"/>
          <w:szCs w:val="24"/>
          <w:vertAlign w:val="superscript"/>
          <w:lang w:val="lv-LV"/>
        </w:rPr>
        <w:t>2</w:t>
      </w:r>
      <w:r>
        <w:rPr>
          <w:rFonts w:ascii="Times New Roman" w:hAnsi="Times New Roman"/>
          <w:sz w:val="24"/>
          <w:szCs w:val="24"/>
          <w:lang w:val="lv-LV"/>
        </w:rPr>
        <w:t xml:space="preserve"> platībā, 1466 m</w:t>
      </w:r>
      <w:r>
        <w:rPr>
          <w:rFonts w:ascii="Times New Roman" w:hAnsi="Times New Roman"/>
          <w:sz w:val="24"/>
          <w:szCs w:val="24"/>
          <w:vertAlign w:val="superscript"/>
          <w:lang w:val="lv-LV"/>
        </w:rPr>
        <w:t>3</w:t>
      </w:r>
      <w:r>
        <w:rPr>
          <w:rFonts w:ascii="Times New Roman" w:hAnsi="Times New Roman"/>
          <w:sz w:val="24"/>
          <w:szCs w:val="24"/>
          <w:lang w:val="lv-LV"/>
        </w:rPr>
        <w:t xml:space="preserve"> būvtilpumā, 8,7 m augstumā;</w:t>
      </w:r>
      <w:r>
        <w:rPr>
          <w:rFonts w:ascii="Times New Roman" w:eastAsia="Times New Roman" w:hAnsi="Times New Roman"/>
          <w:sz w:val="24"/>
          <w:szCs w:val="24"/>
          <w:lang w:val="lv-LV" w:eastAsia="lv-LV"/>
        </w:rPr>
        <w:t xml:space="preserve"> asfaltbetona laukums</w:t>
      </w:r>
      <w:r>
        <w:rPr>
          <w:rFonts w:ascii="Times New Roman" w:hAnsi="Times New Roman"/>
          <w:sz w:val="24"/>
          <w:szCs w:val="24"/>
          <w:lang w:val="lv-LV"/>
        </w:rPr>
        <w:t xml:space="preserve"> 11 976 m</w:t>
      </w:r>
      <w:r>
        <w:rPr>
          <w:rFonts w:ascii="Times New Roman" w:hAnsi="Times New Roman"/>
          <w:sz w:val="24"/>
          <w:szCs w:val="24"/>
          <w:vertAlign w:val="superscript"/>
          <w:lang w:val="lv-LV"/>
        </w:rPr>
        <w:t xml:space="preserve">2 </w:t>
      </w:r>
      <w:r>
        <w:rPr>
          <w:rFonts w:ascii="Times New Roman" w:hAnsi="Times New Roman"/>
          <w:sz w:val="24"/>
          <w:szCs w:val="24"/>
          <w:lang w:val="lv-LV"/>
        </w:rPr>
        <w:t xml:space="preserve">platībā un </w:t>
      </w:r>
      <w:r>
        <w:rPr>
          <w:rFonts w:ascii="Times New Roman" w:eastAsia="Times New Roman" w:hAnsi="Times New Roman"/>
          <w:sz w:val="24"/>
          <w:szCs w:val="24"/>
          <w:lang w:val="lv-LV" w:eastAsia="lv-LV"/>
        </w:rPr>
        <w:t xml:space="preserve">atklāts ārējais ugunsdzēsības ūdens rezervuārs </w:t>
      </w:r>
      <w:r>
        <w:rPr>
          <w:rFonts w:ascii="Times New Roman" w:hAnsi="Times New Roman"/>
          <w:sz w:val="24"/>
          <w:szCs w:val="24"/>
          <w:lang w:val="lv-LV"/>
        </w:rPr>
        <w:t>830 m</w:t>
      </w:r>
      <w:r>
        <w:rPr>
          <w:rFonts w:ascii="Times New Roman" w:hAnsi="Times New Roman"/>
          <w:sz w:val="24"/>
          <w:szCs w:val="24"/>
          <w:vertAlign w:val="superscript"/>
          <w:lang w:val="lv-LV"/>
        </w:rPr>
        <w:t>3</w:t>
      </w:r>
      <w:r>
        <w:rPr>
          <w:rFonts w:ascii="Times New Roman" w:eastAsia="Times New Roman" w:hAnsi="Times New Roman"/>
          <w:sz w:val="24"/>
          <w:szCs w:val="24"/>
          <w:lang w:val="lv-LV" w:eastAsia="lv-LV"/>
        </w:rPr>
        <w:t xml:space="preserve"> tilpumā (turpmāk tekstā – objekts), nomnieku, kurš piedāvā augstāko nomas maksu nomas tiesību nodibināšanai ar pašvaldību.</w:t>
      </w:r>
    </w:p>
    <w:p w14:paraId="76A40922" w14:textId="77777777" w:rsidR="00877370" w:rsidRDefault="00877370" w:rsidP="00877370">
      <w:pPr>
        <w:numPr>
          <w:ilvl w:val="1"/>
          <w:numId w:val="1"/>
        </w:numPr>
        <w:tabs>
          <w:tab w:val="left" w:pos="0"/>
          <w:tab w:val="left" w:pos="567"/>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Nomas tiesību izsoli rīko </w:t>
      </w:r>
      <w:r>
        <w:rPr>
          <w:rFonts w:ascii="Times New Roman" w:eastAsia="Times New Roman" w:hAnsi="Times New Roman"/>
          <w:bCs/>
          <w:sz w:val="24"/>
          <w:szCs w:val="24"/>
          <w:lang w:val="lv-LV" w:eastAsia="lv-LV"/>
        </w:rPr>
        <w:t>Balvu novada pašvaldības Īpašumu privatizācijas un atsavināšanas komisija</w:t>
      </w:r>
      <w:r>
        <w:rPr>
          <w:rFonts w:ascii="Times New Roman" w:eastAsia="Times New Roman" w:hAnsi="Times New Roman"/>
          <w:sz w:val="24"/>
          <w:szCs w:val="24"/>
          <w:lang w:val="lv-LV" w:eastAsia="lv-LV"/>
        </w:rPr>
        <w:t xml:space="preserve"> (turpmāk tekstā – Komisija) atbilstoši </w:t>
      </w:r>
      <w:r>
        <w:rPr>
          <w:rFonts w:ascii="Times New Roman" w:hAnsi="Times New Roman"/>
          <w:sz w:val="24"/>
          <w:szCs w:val="24"/>
          <w:lang w:val="lv-LV"/>
        </w:rPr>
        <w:t xml:space="preserve">darbības programmas </w:t>
      </w:r>
      <w:r>
        <w:rPr>
          <w:rFonts w:ascii="Times New Roman" w:eastAsia="Times New Roman" w:hAnsi="Times New Roman"/>
          <w:sz w:val="24"/>
          <w:szCs w:val="24"/>
          <w:lang w:val="lv-LV" w:eastAsia="lv-LV"/>
        </w:rPr>
        <w:t>„</w:t>
      </w:r>
      <w:r>
        <w:rPr>
          <w:rFonts w:ascii="Times New Roman" w:hAnsi="Times New Roman"/>
          <w:sz w:val="24"/>
          <w:szCs w:val="24"/>
          <w:lang w:val="lv-LV"/>
        </w:rPr>
        <w:t xml:space="preserve">Izaugsme un nodarbinātība” prioritārā virziena </w:t>
      </w:r>
      <w:r>
        <w:rPr>
          <w:rFonts w:ascii="Times New Roman" w:eastAsia="Times New Roman" w:hAnsi="Times New Roman"/>
          <w:sz w:val="24"/>
          <w:szCs w:val="24"/>
          <w:lang w:val="lv-LV" w:eastAsia="lv-LV"/>
        </w:rPr>
        <w:t>„</w:t>
      </w:r>
      <w:r>
        <w:rPr>
          <w:rFonts w:ascii="Times New Roman" w:hAnsi="Times New Roman"/>
          <w:sz w:val="24"/>
          <w:szCs w:val="24"/>
          <w:lang w:val="lv-LV"/>
        </w:rPr>
        <w:t xml:space="preserve">Vides aizsardzības un resursu izmantošanas efektivitāte” 5.6.2.specifiskā atbalsta mērķa </w:t>
      </w:r>
      <w:r>
        <w:rPr>
          <w:rFonts w:ascii="Times New Roman" w:eastAsia="Times New Roman" w:hAnsi="Times New Roman"/>
          <w:sz w:val="24"/>
          <w:szCs w:val="24"/>
          <w:lang w:val="lv-LV" w:eastAsia="lv-LV"/>
        </w:rPr>
        <w:t>„</w:t>
      </w:r>
      <w:r>
        <w:rPr>
          <w:rFonts w:ascii="Times New Roman" w:hAnsi="Times New Roman"/>
          <w:sz w:val="24"/>
          <w:szCs w:val="24"/>
          <w:lang w:val="lv-LV"/>
        </w:rPr>
        <w:t xml:space="preserve">Teritoriju revitalizācija, reģenerējot degradētās teritorijas atbilstoši pašvaldību integrētajām attīstības programmām” projektam </w:t>
      </w:r>
      <w:r>
        <w:rPr>
          <w:rFonts w:ascii="Times New Roman" w:eastAsia="Times New Roman" w:hAnsi="Times New Roman"/>
          <w:sz w:val="24"/>
          <w:szCs w:val="24"/>
          <w:lang w:val="lv-LV" w:eastAsia="lv-LV"/>
        </w:rPr>
        <w:t>„</w:t>
      </w:r>
      <w:r>
        <w:rPr>
          <w:rFonts w:ascii="Times New Roman" w:hAnsi="Times New Roman"/>
          <w:sz w:val="24"/>
          <w:szCs w:val="24"/>
          <w:lang w:val="lv-LV"/>
        </w:rPr>
        <w:t>Uzņēmējdarbības attīstība Austrumu pierobežā”, turpmāk – Projekts,</w:t>
      </w:r>
      <w:r>
        <w:rPr>
          <w:rFonts w:ascii="Times New Roman" w:eastAsia="Times New Roman" w:hAnsi="Times New Roman"/>
          <w:sz w:val="24"/>
          <w:szCs w:val="24"/>
          <w:lang w:val="lv-LV" w:eastAsia="lv-LV"/>
        </w:rPr>
        <w:t xml:space="preserve"> ievērojot šos noteikumus, Ministru kabineta 2018.gada 20.februāra noteikumus Nr.97 „Publiskas personas mantas iznomāšanas noteikumi” (</w:t>
      </w:r>
      <w:hyperlink r:id="rId7" w:history="1">
        <w:r w:rsidRPr="00877370">
          <w:rPr>
            <w:rStyle w:val="Hyperlink"/>
            <w:rFonts w:ascii="Times New Roman" w:eastAsia="Times New Roman" w:hAnsi="Times New Roman"/>
            <w:color w:val="auto"/>
            <w:sz w:val="24"/>
            <w:szCs w:val="24"/>
            <w:u w:val="none"/>
            <w:lang w:val="lv-LV" w:eastAsia="lv-LV"/>
          </w:rPr>
          <w:t>https://likumi.lv/ta/id/297295-publiskas-personas-mantas-iznomasanas-noteikumi</w:t>
        </w:r>
      </w:hyperlink>
      <w:r>
        <w:rPr>
          <w:rFonts w:ascii="Times New Roman" w:eastAsia="Times New Roman" w:hAnsi="Times New Roman"/>
          <w:sz w:val="24"/>
          <w:szCs w:val="24"/>
          <w:lang w:val="lv-LV" w:eastAsia="lv-LV"/>
        </w:rPr>
        <w:t>) un Ministru kabineta 2015.gada 10.novembra noteikumus Nr.645 „Darbības programmas „Izaugsme un nodarbinātība” 5.6.2.specifiskā atbalsta mērķa „Teritoriju revitalizācija, reģenerējot degradētās teritorijas atbilstoši pašvaldību integrētajām attīstības programmām” īstenošanas noteikumi”</w:t>
      </w:r>
      <w:r>
        <w:rPr>
          <w:rFonts w:ascii="Times New Roman" w:hAnsi="Times New Roman"/>
          <w:sz w:val="24"/>
          <w:szCs w:val="24"/>
          <w:lang w:val="lv-LV"/>
        </w:rPr>
        <w:t xml:space="preserve"> (</w:t>
      </w:r>
      <w:hyperlink r:id="rId8" w:history="1">
        <w:r w:rsidRPr="00877370">
          <w:rPr>
            <w:rStyle w:val="Hyperlink"/>
            <w:rFonts w:ascii="Times New Roman" w:eastAsia="Times New Roman" w:hAnsi="Times New Roman"/>
            <w:color w:val="auto"/>
            <w:sz w:val="24"/>
            <w:szCs w:val="24"/>
            <w:u w:val="none"/>
            <w:lang w:val="lv-LV" w:eastAsia="lv-LV"/>
          </w:rPr>
          <w:t>https://likumi.lv/ta/id/278254-darbibas-programmas-izaugsme-un-nodarbinatiba-5-6-2-specifiska-atbalsta-merka-teritoriju-revitalizacija-regenerejot-degradetas</w:t>
        </w:r>
      </w:hyperlink>
      <w:r>
        <w:rPr>
          <w:rFonts w:ascii="Times New Roman" w:eastAsia="Times New Roman" w:hAnsi="Times New Roman"/>
          <w:sz w:val="24"/>
          <w:szCs w:val="24"/>
          <w:lang w:val="lv-LV" w:eastAsia="lv-LV"/>
        </w:rPr>
        <w:t>).</w:t>
      </w:r>
    </w:p>
    <w:p w14:paraId="0DFF5C49" w14:textId="77777777" w:rsidR="00877370" w:rsidRDefault="00877370" w:rsidP="00877370">
      <w:pPr>
        <w:numPr>
          <w:ilvl w:val="1"/>
          <w:numId w:val="1"/>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Izsole notiek kā atklāta finanšu piedāvājuma – viena mēneša nomas tiesību maksas, </w:t>
      </w:r>
      <w:r>
        <w:rPr>
          <w:rFonts w:ascii="Times New Roman" w:hAnsi="Times New Roman"/>
          <w:sz w:val="24"/>
          <w:szCs w:val="24"/>
          <w:lang w:val="lv-LV"/>
        </w:rPr>
        <w:t xml:space="preserve">visam nomas objektam kopā, </w:t>
      </w:r>
      <w:r>
        <w:rPr>
          <w:rFonts w:ascii="Times New Roman" w:eastAsia="Times New Roman" w:hAnsi="Times New Roman"/>
          <w:sz w:val="24"/>
          <w:szCs w:val="24"/>
          <w:lang w:val="lv-LV" w:eastAsia="lv-LV"/>
        </w:rPr>
        <w:t>vairāksolīšana. Pretendents, kurš piedāvā augstāko nomas maksu, tiek atzīts par izsoles uzvarētāju un iegūst nomas tiesības uz 20 (divdesmit) gadiem no nomas objekta nodošanas nomā, nodošanas – pieņemšanas akta parakstīšanas brīža.</w:t>
      </w:r>
    </w:p>
    <w:p w14:paraId="1884049C" w14:textId="77777777" w:rsidR="00877370" w:rsidRPr="00877370" w:rsidRDefault="00877370" w:rsidP="00877370">
      <w:pPr>
        <w:numPr>
          <w:ilvl w:val="1"/>
          <w:numId w:val="1"/>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Izsoles sludinājums tiek publicēts Balvu novada pašvaldības mājas </w:t>
      </w:r>
      <w:r w:rsidRPr="00877370">
        <w:rPr>
          <w:rFonts w:ascii="Times New Roman" w:eastAsia="Times New Roman" w:hAnsi="Times New Roman"/>
          <w:sz w:val="24"/>
          <w:szCs w:val="24"/>
          <w:lang w:val="lv-LV" w:eastAsia="lv-LV"/>
        </w:rPr>
        <w:t xml:space="preserve">lapā </w:t>
      </w:r>
      <w:hyperlink r:id="rId9" w:history="1">
        <w:r w:rsidRPr="00877370">
          <w:rPr>
            <w:rStyle w:val="Hyperlink"/>
            <w:rFonts w:ascii="Times New Roman" w:eastAsia="Times New Roman" w:hAnsi="Times New Roman"/>
            <w:color w:val="auto"/>
            <w:sz w:val="24"/>
            <w:szCs w:val="24"/>
            <w:u w:val="none"/>
            <w:lang w:val="lv-LV" w:eastAsia="lv-LV"/>
          </w:rPr>
          <w:t>www.balvi.lv</w:t>
        </w:r>
      </w:hyperlink>
      <w:r>
        <w:rPr>
          <w:rFonts w:ascii="Times New Roman" w:eastAsia="Times New Roman" w:hAnsi="Times New Roman"/>
          <w:sz w:val="24"/>
          <w:szCs w:val="24"/>
          <w:lang w:val="lv-LV" w:eastAsia="lv-LV"/>
        </w:rPr>
        <w:t xml:space="preserve"> un  izdevumā “Latvijas Vēstnesis”. Ziemeļlatgales laikrakstā “Vaduguns”. Ar izsoles noteikumiem un nomas līguma projektu interesenti var iepazīties Balvu novada pašvaldībā Bērzpils ielā 1A, Balvos, Balvu novadā, pēc pieraksta, iepriekš sazinoties ar Komisijas sekretāri Ivetu Kokoreviču mob.t. 26517479 vai e-pastu</w:t>
      </w:r>
      <w:r>
        <w:rPr>
          <w:rFonts w:ascii="Times New Roman" w:eastAsia="Times New Roman" w:hAnsi="Times New Roman"/>
          <w:color w:val="FF0000"/>
          <w:sz w:val="24"/>
          <w:szCs w:val="24"/>
          <w:lang w:val="lv-LV" w:eastAsia="lv-LV"/>
        </w:rPr>
        <w:t xml:space="preserve"> </w:t>
      </w:r>
      <w:hyperlink r:id="rId10" w:history="1">
        <w:r w:rsidRPr="00877370">
          <w:rPr>
            <w:rStyle w:val="Hyperlink"/>
            <w:rFonts w:ascii="Times New Roman" w:eastAsia="Times New Roman" w:hAnsi="Times New Roman"/>
            <w:color w:val="auto"/>
            <w:sz w:val="24"/>
            <w:szCs w:val="24"/>
            <w:u w:val="none"/>
            <w:lang w:val="lv-LV" w:eastAsia="lv-LV"/>
          </w:rPr>
          <w:t>iveta.kokorevica@balvi.lv</w:t>
        </w:r>
      </w:hyperlink>
      <w:r w:rsidRPr="00877370">
        <w:rPr>
          <w:rFonts w:ascii="Times New Roman" w:eastAsia="Times New Roman" w:hAnsi="Times New Roman"/>
          <w:sz w:val="24"/>
          <w:szCs w:val="24"/>
          <w:lang w:val="lv-LV" w:eastAsia="lv-LV"/>
        </w:rPr>
        <w:t xml:space="preserve"> , kā arī Balvu novada pašvaldības mājas lapā </w:t>
      </w:r>
      <w:hyperlink r:id="rId11" w:history="1">
        <w:r w:rsidRPr="00877370">
          <w:rPr>
            <w:rStyle w:val="Hyperlink"/>
            <w:rFonts w:ascii="Times New Roman" w:eastAsia="Times New Roman" w:hAnsi="Times New Roman"/>
            <w:color w:val="auto"/>
            <w:sz w:val="24"/>
            <w:szCs w:val="24"/>
            <w:u w:val="none"/>
            <w:lang w:val="lv-LV" w:eastAsia="lv-LV"/>
          </w:rPr>
          <w:t>www.balvi.lv</w:t>
        </w:r>
      </w:hyperlink>
      <w:r w:rsidRPr="00877370">
        <w:rPr>
          <w:rFonts w:ascii="Times New Roman" w:eastAsia="Times New Roman" w:hAnsi="Times New Roman"/>
          <w:sz w:val="24"/>
          <w:szCs w:val="24"/>
          <w:lang w:val="lv-LV" w:eastAsia="lv-LV"/>
        </w:rPr>
        <w:t xml:space="preserve"> .</w:t>
      </w:r>
    </w:p>
    <w:p w14:paraId="1BB18EF8" w14:textId="77777777" w:rsidR="00877370" w:rsidRDefault="00877370" w:rsidP="00877370">
      <w:pPr>
        <w:tabs>
          <w:tab w:val="left" w:pos="0"/>
          <w:tab w:val="left" w:pos="9072"/>
        </w:tabs>
        <w:spacing w:after="0" w:line="240" w:lineRule="auto"/>
        <w:ind w:left="426" w:right="-1" w:hanging="426"/>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1.6. Starp nomas tiesību izsoles dalībniekiem aizliegta vienošanās, kas varētu ietekmēt nomas tiesību rezultātu un gaitu.</w:t>
      </w:r>
    </w:p>
    <w:p w14:paraId="05C67FB6" w14:textId="77777777" w:rsidR="00877370" w:rsidRDefault="00877370" w:rsidP="00877370">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t>Izsoles objekts</w:t>
      </w:r>
    </w:p>
    <w:p w14:paraId="2B1E24C3" w14:textId="77777777" w:rsidR="00877370" w:rsidRDefault="00877370" w:rsidP="00877370">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Izsoles objekts ir nekustamais īpašums “Dižlazdas”, Balvu pagastā, Balvu novadā, LV-4501,</w:t>
      </w:r>
      <w:r>
        <w:rPr>
          <w:rFonts w:ascii="Times New Roman" w:hAnsi="Times New Roman"/>
          <w:sz w:val="24"/>
          <w:szCs w:val="24"/>
          <w:lang w:val="lv-LV"/>
        </w:rPr>
        <w:t xml:space="preserve">ar kadastra Nr. 3846 005 0443, </w:t>
      </w:r>
      <w:r>
        <w:rPr>
          <w:rFonts w:ascii="Times New Roman" w:eastAsia="Times New Roman" w:hAnsi="Times New Roman"/>
          <w:bCs/>
          <w:sz w:val="24"/>
          <w:szCs w:val="24"/>
          <w:lang w:val="lv-LV" w:eastAsia="lv-LV"/>
        </w:rPr>
        <w:t xml:space="preserve">kas sastāv no zemes vienības daļas ar kadastra apzīmējumu </w:t>
      </w:r>
      <w:r>
        <w:rPr>
          <w:rFonts w:ascii="Times New Roman" w:hAnsi="Times New Roman"/>
          <w:sz w:val="24"/>
          <w:szCs w:val="24"/>
          <w:lang w:val="lv-LV"/>
        </w:rPr>
        <w:t>3846 005 0443,</w:t>
      </w:r>
      <w:r>
        <w:rPr>
          <w:rFonts w:ascii="Times New Roman" w:eastAsia="Times New Roman" w:hAnsi="Times New Roman"/>
          <w:bCs/>
          <w:sz w:val="24"/>
          <w:szCs w:val="24"/>
          <w:lang w:val="lv-LV" w:eastAsia="lv-LV"/>
        </w:rPr>
        <w:t xml:space="preserve"> 1.91 ha platībā</w:t>
      </w:r>
      <w:r>
        <w:rPr>
          <w:rFonts w:ascii="Times New Roman" w:hAnsi="Times New Roman"/>
          <w:sz w:val="24"/>
          <w:szCs w:val="24"/>
          <w:lang w:val="lv-LV"/>
        </w:rPr>
        <w:t xml:space="preserve">, </w:t>
      </w:r>
      <w:r>
        <w:rPr>
          <w:rFonts w:ascii="Times New Roman" w:eastAsia="Times New Roman" w:hAnsi="Times New Roman"/>
          <w:sz w:val="24"/>
          <w:szCs w:val="24"/>
          <w:lang w:val="lv-LV" w:eastAsia="lv-LV"/>
        </w:rPr>
        <w:t xml:space="preserve">administratīvā ēka 348,6 </w:t>
      </w:r>
      <w:r>
        <w:rPr>
          <w:rFonts w:ascii="Times New Roman" w:hAnsi="Times New Roman"/>
          <w:sz w:val="24"/>
          <w:szCs w:val="24"/>
          <w:lang w:val="lv-LV"/>
        </w:rPr>
        <w:t>m</w:t>
      </w:r>
      <w:r>
        <w:rPr>
          <w:rFonts w:ascii="Times New Roman" w:hAnsi="Times New Roman"/>
          <w:sz w:val="24"/>
          <w:szCs w:val="24"/>
          <w:vertAlign w:val="superscript"/>
          <w:lang w:val="lv-LV"/>
        </w:rPr>
        <w:t xml:space="preserve">2 </w:t>
      </w:r>
      <w:r>
        <w:rPr>
          <w:rFonts w:ascii="Times New Roman" w:hAnsi="Times New Roman"/>
          <w:sz w:val="24"/>
          <w:szCs w:val="24"/>
          <w:lang w:val="lv-LV"/>
        </w:rPr>
        <w:t xml:space="preserve">platībā, </w:t>
      </w:r>
      <w:r>
        <w:rPr>
          <w:rFonts w:ascii="Times New Roman" w:eastAsia="Times New Roman" w:hAnsi="Times New Roman"/>
          <w:sz w:val="24"/>
          <w:szCs w:val="24"/>
          <w:lang w:val="lv-LV" w:eastAsia="lv-LV"/>
        </w:rPr>
        <w:t>1466</w:t>
      </w:r>
      <w:r>
        <w:rPr>
          <w:rFonts w:ascii="Times New Roman" w:hAnsi="Times New Roman"/>
          <w:sz w:val="24"/>
          <w:szCs w:val="24"/>
          <w:lang w:val="lv-LV"/>
        </w:rPr>
        <w:t xml:space="preserve"> m</w:t>
      </w:r>
      <w:r>
        <w:rPr>
          <w:rFonts w:ascii="Times New Roman" w:hAnsi="Times New Roman"/>
          <w:sz w:val="24"/>
          <w:szCs w:val="24"/>
          <w:vertAlign w:val="superscript"/>
          <w:lang w:val="lv-LV"/>
        </w:rPr>
        <w:t>3</w:t>
      </w:r>
      <w:r>
        <w:rPr>
          <w:rFonts w:ascii="Times New Roman" w:hAnsi="Times New Roman"/>
          <w:sz w:val="24"/>
          <w:szCs w:val="24"/>
          <w:lang w:val="lv-LV"/>
        </w:rPr>
        <w:t xml:space="preserve"> būvtilpumā, </w:t>
      </w:r>
      <w:r>
        <w:rPr>
          <w:rFonts w:ascii="Times New Roman" w:eastAsia="Times New Roman" w:hAnsi="Times New Roman"/>
          <w:sz w:val="24"/>
          <w:szCs w:val="24"/>
          <w:lang w:val="lv-LV" w:eastAsia="lv-LV"/>
        </w:rPr>
        <w:t xml:space="preserve">8,7 </w:t>
      </w:r>
      <w:r>
        <w:rPr>
          <w:rFonts w:ascii="Times New Roman" w:hAnsi="Times New Roman"/>
          <w:sz w:val="24"/>
          <w:szCs w:val="24"/>
          <w:lang w:val="lv-LV"/>
        </w:rPr>
        <w:t xml:space="preserve">m augstumā, </w:t>
      </w:r>
      <w:r>
        <w:rPr>
          <w:rFonts w:ascii="Times New Roman" w:eastAsia="Times New Roman" w:hAnsi="Times New Roman"/>
          <w:sz w:val="24"/>
          <w:szCs w:val="24"/>
          <w:lang w:val="lv-LV" w:eastAsia="lv-LV"/>
        </w:rPr>
        <w:t xml:space="preserve">11 976 </w:t>
      </w:r>
      <w:r>
        <w:rPr>
          <w:rFonts w:ascii="Times New Roman" w:hAnsi="Times New Roman"/>
          <w:sz w:val="24"/>
          <w:szCs w:val="24"/>
          <w:lang w:val="lv-LV"/>
        </w:rPr>
        <w:t>m</w:t>
      </w:r>
      <w:r>
        <w:rPr>
          <w:rFonts w:ascii="Times New Roman" w:hAnsi="Times New Roman"/>
          <w:sz w:val="24"/>
          <w:szCs w:val="24"/>
          <w:vertAlign w:val="superscript"/>
          <w:lang w:val="lv-LV"/>
        </w:rPr>
        <w:t xml:space="preserve">2 </w:t>
      </w:r>
      <w:r>
        <w:rPr>
          <w:rFonts w:ascii="Times New Roman" w:eastAsia="Times New Roman" w:hAnsi="Times New Roman"/>
          <w:sz w:val="24"/>
          <w:szCs w:val="24"/>
          <w:lang w:val="lv-LV" w:eastAsia="lv-LV"/>
        </w:rPr>
        <w:t xml:space="preserve">asfaltbetona laukumu </w:t>
      </w:r>
      <w:r>
        <w:rPr>
          <w:rFonts w:ascii="Times New Roman" w:hAnsi="Times New Roman"/>
          <w:sz w:val="24"/>
          <w:szCs w:val="24"/>
          <w:lang w:val="lv-LV"/>
        </w:rPr>
        <w:t xml:space="preserve">un </w:t>
      </w:r>
      <w:r>
        <w:rPr>
          <w:rFonts w:ascii="Times New Roman" w:eastAsia="Times New Roman" w:hAnsi="Times New Roman"/>
          <w:sz w:val="24"/>
          <w:szCs w:val="24"/>
          <w:lang w:val="lv-LV" w:eastAsia="lv-LV"/>
        </w:rPr>
        <w:t xml:space="preserve">atklātu ārējo ugunsdzēsības ūdens rezervuāru </w:t>
      </w:r>
      <w:r>
        <w:rPr>
          <w:rFonts w:ascii="Times New Roman" w:hAnsi="Times New Roman"/>
          <w:sz w:val="24"/>
          <w:szCs w:val="24"/>
          <w:lang w:val="lv-LV"/>
        </w:rPr>
        <w:t>830 m</w:t>
      </w:r>
      <w:r>
        <w:rPr>
          <w:rFonts w:ascii="Times New Roman" w:hAnsi="Times New Roman"/>
          <w:sz w:val="24"/>
          <w:szCs w:val="24"/>
          <w:vertAlign w:val="superscript"/>
          <w:lang w:val="lv-LV"/>
        </w:rPr>
        <w:t xml:space="preserve">3 </w:t>
      </w:r>
      <w:r>
        <w:rPr>
          <w:rFonts w:ascii="Times New Roman" w:hAnsi="Times New Roman"/>
          <w:sz w:val="24"/>
          <w:szCs w:val="24"/>
          <w:lang w:val="lv-LV"/>
        </w:rPr>
        <w:t>tilpumā</w:t>
      </w:r>
      <w:r>
        <w:rPr>
          <w:rFonts w:ascii="Times New Roman" w:eastAsia="Times New Roman" w:hAnsi="Times New Roman"/>
          <w:sz w:val="24"/>
          <w:szCs w:val="24"/>
          <w:lang w:val="lv-LV" w:eastAsia="lv-LV"/>
        </w:rPr>
        <w:t>.</w:t>
      </w:r>
    </w:p>
    <w:p w14:paraId="3E7516CB" w14:textId="77777777" w:rsidR="00877370" w:rsidRDefault="00877370" w:rsidP="00877370">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Izsoles objekts tiks izsolīts atklātā mutiskā izsolē ar augšupejošu soli (turpmāk – izsole). </w:t>
      </w:r>
    </w:p>
    <w:p w14:paraId="2CF84E4D" w14:textId="77777777" w:rsidR="00877370" w:rsidRDefault="00877370" w:rsidP="00877370">
      <w:pPr>
        <w:widowControl w:val="0"/>
        <w:numPr>
          <w:ilvl w:val="1"/>
          <w:numId w:val="2"/>
        </w:numPr>
        <w:tabs>
          <w:tab w:val="left" w:pos="0"/>
          <w:tab w:val="left" w:pos="567"/>
          <w:tab w:val="left" w:pos="9072"/>
        </w:tabs>
        <w:autoSpaceDE w:val="0"/>
        <w:autoSpaceDN w:val="0"/>
        <w:spacing w:after="0" w:line="240" w:lineRule="auto"/>
        <w:ind w:left="567" w:right="-1" w:hanging="567"/>
        <w:jc w:val="both"/>
        <w:rPr>
          <w:rFonts w:ascii="Times New Roman" w:hAnsi="Times New Roman"/>
          <w:sz w:val="24"/>
          <w:szCs w:val="24"/>
          <w:lang w:val="lv-LV"/>
        </w:rPr>
      </w:pPr>
      <w:r>
        <w:rPr>
          <w:rFonts w:ascii="Times New Roman" w:hAnsi="Times New Roman"/>
          <w:sz w:val="24"/>
          <w:szCs w:val="24"/>
          <w:lang w:val="lv-LV"/>
        </w:rPr>
        <w:t xml:space="preserve">Nekustamais īpašums </w:t>
      </w:r>
      <w:r>
        <w:rPr>
          <w:rFonts w:ascii="Times New Roman" w:eastAsia="Times New Roman" w:hAnsi="Times New Roman"/>
          <w:sz w:val="24"/>
          <w:szCs w:val="24"/>
          <w:lang w:val="lv-LV" w:eastAsia="lv-LV"/>
        </w:rPr>
        <w:t>“Dižlazdas”, Balvu pagastā, Balvu novadā, LV-4501</w:t>
      </w:r>
      <w:r>
        <w:rPr>
          <w:rFonts w:ascii="Times New Roman" w:hAnsi="Times New Roman"/>
          <w:sz w:val="24"/>
          <w:szCs w:val="24"/>
          <w:lang w:val="lv-LV"/>
        </w:rPr>
        <w:t>, kadastra Nr. 3846 005 0443, kas sastāv no zemes vienības ar kadastra apzīmējumu 3846 005 0443, 3,74 ha</w:t>
      </w:r>
      <w:r>
        <w:rPr>
          <w:rFonts w:ascii="Times New Roman" w:hAnsi="Times New Roman"/>
          <w:spacing w:val="2"/>
          <w:sz w:val="24"/>
          <w:szCs w:val="24"/>
          <w:lang w:val="lv-LV"/>
        </w:rPr>
        <w:t xml:space="preserve"> </w:t>
      </w:r>
      <w:r>
        <w:rPr>
          <w:rFonts w:ascii="Times New Roman" w:hAnsi="Times New Roman"/>
          <w:sz w:val="24"/>
          <w:szCs w:val="24"/>
          <w:lang w:val="lv-LV"/>
        </w:rPr>
        <w:t xml:space="preserve">platībā, un ēkas ar kadastra apzīmējumu 3846 005 0443 003, 2021.gada 28.janvārī reģistrēts uz Balvu novada pašvaldības vārda Rēzeknes tiesas Balvu pagasta zemesgrāmatas nodalījumā Nr.100000094323. </w:t>
      </w:r>
    </w:p>
    <w:p w14:paraId="4CE0B0AC" w14:textId="77777777" w:rsidR="00877370" w:rsidRDefault="00877370" w:rsidP="00877370">
      <w:pPr>
        <w:numPr>
          <w:ilvl w:val="1"/>
          <w:numId w:val="2"/>
        </w:numPr>
        <w:tabs>
          <w:tab w:val="left" w:pos="0"/>
          <w:tab w:val="left" w:pos="142"/>
          <w:tab w:val="left" w:pos="567"/>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Nedzīvojamās telpas izmantošanas veids – biroja ēka.</w:t>
      </w:r>
    </w:p>
    <w:p w14:paraId="62E68203" w14:textId="77777777" w:rsidR="00877370" w:rsidRDefault="00877370" w:rsidP="00877370">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Izsoles objektam ir nodrošināta:</w:t>
      </w:r>
    </w:p>
    <w:p w14:paraId="40168A87" w14:textId="77777777" w:rsidR="00877370" w:rsidRDefault="00877370" w:rsidP="00877370">
      <w:pPr>
        <w:numPr>
          <w:ilvl w:val="2"/>
          <w:numId w:val="2"/>
        </w:numPr>
        <w:tabs>
          <w:tab w:val="left" w:pos="0"/>
          <w:tab w:val="left" w:pos="567"/>
          <w:tab w:val="left" w:pos="709"/>
          <w:tab w:val="left" w:pos="993"/>
        </w:tabs>
        <w:spacing w:after="0" w:line="240" w:lineRule="auto"/>
        <w:ind w:left="1276" w:right="-1" w:hanging="709"/>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elektroapgāde – iekšējie elektroapgaismes un spēka tīkli, teritorijas elektroapgaismes tīkli, 2 MW pieslēgums pie energoapgādes sistēmas (pēc projekta plānotais 4MW pieslēgums);</w:t>
      </w:r>
    </w:p>
    <w:p w14:paraId="3BCD23ED" w14:textId="77777777" w:rsidR="00877370" w:rsidRDefault="00877370" w:rsidP="00877370">
      <w:pPr>
        <w:numPr>
          <w:ilvl w:val="2"/>
          <w:numId w:val="2"/>
        </w:numPr>
        <w:tabs>
          <w:tab w:val="left" w:pos="0"/>
          <w:tab w:val="left" w:pos="567"/>
          <w:tab w:val="left" w:pos="709"/>
          <w:tab w:val="left" w:pos="1276"/>
        </w:tabs>
        <w:spacing w:after="0" w:line="240" w:lineRule="auto"/>
        <w:ind w:left="1276" w:right="-1" w:hanging="709"/>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elektronisko sakaru sistēma – pieeja mobilo sakaru tīklam, bezvadu internets WiFi;</w:t>
      </w:r>
    </w:p>
    <w:p w14:paraId="47E80E7E" w14:textId="77777777" w:rsidR="00877370" w:rsidRDefault="00877370" w:rsidP="00877370">
      <w:pPr>
        <w:numPr>
          <w:ilvl w:val="2"/>
          <w:numId w:val="2"/>
        </w:numPr>
        <w:tabs>
          <w:tab w:val="left" w:pos="0"/>
          <w:tab w:val="left" w:pos="567"/>
          <w:tab w:val="left" w:pos="993"/>
          <w:tab w:val="left" w:pos="1418"/>
        </w:tabs>
        <w:spacing w:after="0" w:line="240" w:lineRule="auto"/>
        <w:ind w:left="1276" w:right="-1" w:hanging="709"/>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 xml:space="preserve">ūdensapgāde – ir divas artēziskās akas, karstajam ūdenim izbūvēta centralizētā karstā ūdens apgādes sistēma; </w:t>
      </w:r>
    </w:p>
    <w:p w14:paraId="2C80D7FC" w14:textId="77777777" w:rsidR="00877370" w:rsidRDefault="00877370" w:rsidP="00877370">
      <w:pPr>
        <w:numPr>
          <w:ilvl w:val="2"/>
          <w:numId w:val="2"/>
        </w:numPr>
        <w:tabs>
          <w:tab w:val="left" w:pos="0"/>
          <w:tab w:val="left" w:pos="567"/>
          <w:tab w:val="left" w:pos="1276"/>
          <w:tab w:val="left" w:pos="9072"/>
        </w:tabs>
        <w:spacing w:after="0" w:line="240" w:lineRule="auto"/>
        <w:ind w:left="1276" w:right="-1" w:hanging="709"/>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 xml:space="preserve">kanalizācija – </w:t>
      </w:r>
      <w:r>
        <w:rPr>
          <w:rFonts w:ascii="Times New Roman" w:eastAsia="Times New Roman" w:hAnsi="Times New Roman"/>
          <w:sz w:val="24"/>
          <w:szCs w:val="24"/>
          <w:lang w:val="lv-LV" w:eastAsia="lv-LV"/>
        </w:rPr>
        <w:t>bioloģiskās attīrīšanas iekārta;</w:t>
      </w:r>
    </w:p>
    <w:p w14:paraId="65EA9AB6" w14:textId="77777777" w:rsidR="00877370" w:rsidRDefault="00877370" w:rsidP="00877370">
      <w:pPr>
        <w:numPr>
          <w:ilvl w:val="2"/>
          <w:numId w:val="2"/>
        </w:numPr>
        <w:tabs>
          <w:tab w:val="left" w:pos="0"/>
          <w:tab w:val="left" w:pos="567"/>
          <w:tab w:val="left" w:pos="993"/>
        </w:tabs>
        <w:spacing w:after="0" w:line="240" w:lineRule="auto"/>
        <w:ind w:left="1276" w:right="-1" w:hanging="709"/>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siltumapgāde –</w:t>
      </w:r>
      <w:r>
        <w:rPr>
          <w:rFonts w:ascii="Times New Roman" w:eastAsia="Times New Roman" w:hAnsi="Times New Roman"/>
          <w:sz w:val="24"/>
          <w:szCs w:val="24"/>
          <w:lang w:val="lv-LV" w:eastAsia="lv-LV"/>
        </w:rPr>
        <w:t xml:space="preserve"> iebūvētā katlumāja ar tērauda apkures katlu darbam ar koksnes granulām, 40kW jaudu;</w:t>
      </w:r>
    </w:p>
    <w:p w14:paraId="743E32D9" w14:textId="77777777" w:rsidR="00877370" w:rsidRDefault="00877370" w:rsidP="00877370">
      <w:pPr>
        <w:numPr>
          <w:ilvl w:val="2"/>
          <w:numId w:val="2"/>
        </w:numPr>
        <w:tabs>
          <w:tab w:val="left" w:pos="0"/>
          <w:tab w:val="left" w:pos="567"/>
          <w:tab w:val="left" w:pos="851"/>
        </w:tabs>
        <w:spacing w:after="0" w:line="240" w:lineRule="auto"/>
        <w:ind w:left="1276" w:right="-1" w:hanging="709"/>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 xml:space="preserve">piebraukšana pie nekustamā īpašuma – no </w:t>
      </w:r>
      <w:r>
        <w:rPr>
          <w:rFonts w:ascii="Times New Roman" w:eastAsia="Times New Roman" w:hAnsi="Times New Roman"/>
          <w:bCs/>
          <w:sz w:val="24"/>
          <w:szCs w:val="24"/>
          <w:lang w:val="lv-LV" w:eastAsia="lv-LV"/>
        </w:rPr>
        <w:t>P35</w:t>
      </w:r>
      <w:r>
        <w:rPr>
          <w:rFonts w:ascii="Times New Roman" w:eastAsia="Times New Roman" w:hAnsi="Times New Roman"/>
          <w:sz w:val="24"/>
          <w:szCs w:val="24"/>
          <w:lang w:val="lv-LV" w:eastAsia="lv-LV"/>
        </w:rPr>
        <w:t xml:space="preserve"> autoceļš </w:t>
      </w:r>
      <w:r>
        <w:rPr>
          <w:rFonts w:ascii="Times New Roman" w:eastAsia="Times New Roman" w:hAnsi="Times New Roman"/>
          <w:bCs/>
          <w:sz w:val="24"/>
          <w:szCs w:val="24"/>
          <w:lang w:val="lv-LV" w:eastAsia="lv-LV"/>
        </w:rPr>
        <w:t>Gulbene—Balvi—Viļaka—Krievijas robeža (Vientuļi)</w:t>
      </w:r>
      <w:r>
        <w:rPr>
          <w:rFonts w:ascii="Times New Roman" w:hAnsi="Times New Roman"/>
          <w:sz w:val="24"/>
          <w:szCs w:val="24"/>
          <w:lang w:val="lv-LV"/>
        </w:rPr>
        <w:t>.</w:t>
      </w:r>
    </w:p>
    <w:p w14:paraId="11319CE8" w14:textId="77777777" w:rsidR="00877370" w:rsidRDefault="00877370" w:rsidP="00877370">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hAnsi="Times New Roman"/>
          <w:sz w:val="24"/>
          <w:szCs w:val="24"/>
          <w:lang w:val="lv-LV"/>
        </w:rPr>
        <w:t>Izsoles objekts nomniekam tiks nodots lietošanā ar nomas objekta nodošanas – pieņemšanas aktu 15 (piecpadsmit) darba dienu laikā pēc izsoles rezultātu apstiprināšanas Balvu novada domes sēdē.</w:t>
      </w:r>
    </w:p>
    <w:p w14:paraId="375D1D50" w14:textId="77777777" w:rsidR="00877370" w:rsidRDefault="00877370" w:rsidP="00877370">
      <w:pPr>
        <w:numPr>
          <w:ilvl w:val="1"/>
          <w:numId w:val="2"/>
        </w:num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Līdz pieteikuma par piedalīšanos izsolē iesniegšanai komersants iemaksā Balvu novada pašvaldības (turpmāk tekstā - Iznomātājs ) kontā  Nr.LV05PARX0012592970001, AS “Citadele Banka”, kods PARX LV2X:</w:t>
      </w:r>
    </w:p>
    <w:p w14:paraId="0A3A6646" w14:textId="77777777" w:rsidR="00877370" w:rsidRDefault="00877370" w:rsidP="00877370">
      <w:pPr>
        <w:tabs>
          <w:tab w:val="left" w:pos="0"/>
          <w:tab w:val="left" w:pos="567"/>
          <w:tab w:val="left" w:pos="9072"/>
        </w:tabs>
        <w:spacing w:after="0" w:line="240" w:lineRule="auto"/>
        <w:ind w:left="567"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2.7.1.Izsoles dalības maksu EUR 30.00 (trīsdesmit </w:t>
      </w:r>
      <w:r>
        <w:rPr>
          <w:rFonts w:ascii="Times New Roman" w:eastAsia="Times New Roman" w:hAnsi="Times New Roman"/>
          <w:i/>
          <w:sz w:val="24"/>
          <w:szCs w:val="24"/>
          <w:lang w:val="lv-LV" w:eastAsia="lv-LV"/>
        </w:rPr>
        <w:t>euro</w:t>
      </w:r>
      <w:r>
        <w:rPr>
          <w:rFonts w:ascii="Times New Roman" w:eastAsia="Times New Roman" w:hAnsi="Times New Roman"/>
          <w:sz w:val="24"/>
          <w:szCs w:val="24"/>
          <w:lang w:val="lv-LV" w:eastAsia="lv-LV"/>
        </w:rPr>
        <w:t xml:space="preserve">, 00 centi); </w:t>
      </w:r>
    </w:p>
    <w:p w14:paraId="7D724798" w14:textId="77777777" w:rsidR="00877370" w:rsidRDefault="00877370" w:rsidP="00877370">
      <w:pPr>
        <w:tabs>
          <w:tab w:val="left" w:pos="0"/>
          <w:tab w:val="left" w:pos="567"/>
          <w:tab w:val="left" w:pos="9072"/>
        </w:tabs>
        <w:spacing w:after="0" w:line="240" w:lineRule="auto"/>
        <w:ind w:left="567" w:right="-1"/>
        <w:contextualSpacing/>
        <w:jc w:val="both"/>
        <w:rPr>
          <w:rFonts w:ascii="Times New Roman" w:eastAsia="TimesNewRoman" w:hAnsi="Times New Roman"/>
          <w:bCs/>
          <w:sz w:val="24"/>
          <w:szCs w:val="24"/>
          <w:lang w:val="lv-LV" w:eastAsia="lv-LV"/>
        </w:rPr>
      </w:pPr>
      <w:r>
        <w:rPr>
          <w:rFonts w:ascii="Times New Roman" w:eastAsia="TimesNewRoman" w:hAnsi="Times New Roman"/>
          <w:bCs/>
          <w:sz w:val="24"/>
          <w:szCs w:val="24"/>
          <w:lang w:val="lv-LV" w:eastAsia="lv-LV"/>
        </w:rPr>
        <w:t xml:space="preserve">2.7.2. nodrošinājuma maksu EUR 29.55  (divdesmit deviņi </w:t>
      </w:r>
      <w:r>
        <w:rPr>
          <w:rFonts w:ascii="Times New Roman" w:eastAsia="TimesNewRoman" w:hAnsi="Times New Roman"/>
          <w:bCs/>
          <w:i/>
          <w:sz w:val="24"/>
          <w:szCs w:val="24"/>
          <w:lang w:val="lv-LV" w:eastAsia="lv-LV"/>
        </w:rPr>
        <w:t>euro</w:t>
      </w:r>
      <w:r>
        <w:rPr>
          <w:rFonts w:ascii="Times New Roman" w:eastAsia="TimesNewRoman" w:hAnsi="Times New Roman"/>
          <w:bCs/>
          <w:sz w:val="24"/>
          <w:szCs w:val="24"/>
          <w:lang w:val="lv-LV" w:eastAsia="lv-LV"/>
        </w:rPr>
        <w:t>, 55 centi).</w:t>
      </w:r>
    </w:p>
    <w:p w14:paraId="24318CF4" w14:textId="77777777" w:rsidR="00877370" w:rsidRDefault="00877370" w:rsidP="00877370">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lang w:val="lv-LV" w:eastAsia="lv-LV"/>
        </w:rPr>
      </w:pPr>
      <w:r>
        <w:rPr>
          <w:rFonts w:ascii="Times New Roman" w:eastAsia="TimesNewRoman" w:hAnsi="Times New Roman"/>
          <w:bCs/>
          <w:sz w:val="24"/>
          <w:szCs w:val="24"/>
          <w:lang w:val="lv-LV" w:eastAsia="lv-LV"/>
        </w:rPr>
        <w:t>2.8. Dalības maksa izsolēs dalībniekiem netiek atmaksāta. Izsoles dalībnieki, kuri nav nosolījuši izsoles objektu vai ir izslēgti kandidātu atlasē, iesniedz Iznomātājam iesniegumu par nodrošinājuma naudas atmaksāšanu. Nodrošinājuma nauda tiek atmaksāta 5 (piecu) darba dienu laikā pēc iesnieguma saņemšanas.</w:t>
      </w:r>
    </w:p>
    <w:p w14:paraId="1BF93480" w14:textId="77777777" w:rsidR="00877370" w:rsidRDefault="00877370" w:rsidP="00877370">
      <w:pPr>
        <w:tabs>
          <w:tab w:val="left" w:pos="0"/>
          <w:tab w:val="left" w:pos="567"/>
          <w:tab w:val="left" w:pos="9072"/>
        </w:tabs>
        <w:spacing w:after="0" w:line="240" w:lineRule="auto"/>
        <w:ind w:left="567" w:right="-1" w:hanging="567"/>
        <w:contextualSpacing/>
        <w:jc w:val="both"/>
        <w:rPr>
          <w:rFonts w:ascii="Times New Roman" w:eastAsia="TimesNewRoman" w:hAnsi="Times New Roman"/>
          <w:bCs/>
          <w:sz w:val="24"/>
          <w:szCs w:val="24"/>
          <w:lang w:val="lv-LV" w:eastAsia="lv-LV"/>
        </w:rPr>
      </w:pPr>
      <w:r>
        <w:rPr>
          <w:rFonts w:ascii="Times New Roman" w:eastAsia="TimesNewRoman" w:hAnsi="Times New Roman"/>
          <w:bCs/>
          <w:sz w:val="24"/>
          <w:szCs w:val="24"/>
          <w:lang w:val="lv-LV" w:eastAsia="lv-LV"/>
        </w:rPr>
        <w:t>2.9.  Ja solītājs, kurš ir nosolījis visaugstāko nomas maksu un noteikts par uzvarētāju izsolē nenoslēdz nomas līgumu  nolikumā noteiktajā termiņā, nodrošinājuma nauda tam netiek atmaksāta.</w:t>
      </w:r>
    </w:p>
    <w:p w14:paraId="425FCD65" w14:textId="77777777" w:rsidR="00877370" w:rsidRDefault="00877370" w:rsidP="00877370">
      <w:p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NewRoman" w:hAnsi="Times New Roman"/>
          <w:bCs/>
          <w:sz w:val="24"/>
          <w:szCs w:val="24"/>
          <w:lang w:val="lv-LV" w:eastAsia="lv-LV"/>
        </w:rPr>
        <w:t xml:space="preserve">2.10. Saskaņā ar sertificēta nekustamā īpašuma vērtētāja 2021.gada 30.marta noteikto iespējamo tirgus nomas maksas novērtējumu, izsoles nosacītā nomas maksa Objektam ir </w:t>
      </w:r>
      <w:r>
        <w:rPr>
          <w:rFonts w:ascii="Times New Roman" w:hAnsi="Times New Roman"/>
          <w:sz w:val="24"/>
          <w:szCs w:val="24"/>
          <w:lang w:val="lv-LV" w:eastAsia="lv-LV"/>
        </w:rPr>
        <w:t xml:space="preserve">295.51 EUR (divi simti deviņdesmit pieci </w:t>
      </w:r>
      <w:r>
        <w:rPr>
          <w:rFonts w:ascii="Times New Roman" w:hAnsi="Times New Roman"/>
          <w:i/>
          <w:sz w:val="24"/>
          <w:szCs w:val="24"/>
          <w:lang w:val="lv-LV" w:eastAsia="lv-LV"/>
        </w:rPr>
        <w:t>euro,</w:t>
      </w:r>
      <w:r>
        <w:rPr>
          <w:rFonts w:ascii="Times New Roman" w:hAnsi="Times New Roman"/>
          <w:sz w:val="24"/>
          <w:szCs w:val="24"/>
          <w:lang w:val="lv-LV" w:eastAsia="lv-LV"/>
        </w:rPr>
        <w:t xml:space="preserve"> 51 cents)</w:t>
      </w:r>
      <w:r>
        <w:rPr>
          <w:rFonts w:ascii="Times New Roman" w:eastAsia="TimesNewRoman" w:hAnsi="Times New Roman"/>
          <w:bCs/>
          <w:sz w:val="24"/>
          <w:szCs w:val="24"/>
          <w:lang w:val="lv-LV" w:eastAsia="lv-LV"/>
        </w:rPr>
        <w:t xml:space="preserve"> mēnesī, bez pievienotās vērtības nodokļa.</w:t>
      </w:r>
    </w:p>
    <w:p w14:paraId="70576CB0" w14:textId="77777777" w:rsidR="00877370" w:rsidRDefault="00877370" w:rsidP="00877370">
      <w:pPr>
        <w:tabs>
          <w:tab w:val="left" w:pos="0"/>
          <w:tab w:val="left" w:pos="567"/>
          <w:tab w:val="left" w:pos="9072"/>
        </w:tabs>
        <w:spacing w:after="0" w:line="240" w:lineRule="auto"/>
        <w:ind w:left="567"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2.11.Nomas tiesību izsoles solis tiek noteikts 10.00 EUR (desmit</w:t>
      </w:r>
      <w:r>
        <w:rPr>
          <w:rFonts w:ascii="Times New Roman" w:eastAsia="Times New Roman" w:hAnsi="Times New Roman"/>
          <w:i/>
          <w:sz w:val="24"/>
          <w:szCs w:val="24"/>
          <w:lang w:val="lv-LV" w:eastAsia="lv-LV"/>
        </w:rPr>
        <w:t xml:space="preserve"> euro</w:t>
      </w:r>
      <w:r>
        <w:rPr>
          <w:rFonts w:ascii="Times New Roman" w:eastAsia="Times New Roman" w:hAnsi="Times New Roman"/>
          <w:sz w:val="24"/>
          <w:szCs w:val="24"/>
          <w:lang w:val="lv-LV" w:eastAsia="lv-LV"/>
        </w:rPr>
        <w:t>, 00 centi).</w:t>
      </w:r>
    </w:p>
    <w:p w14:paraId="64F18356" w14:textId="77777777" w:rsidR="00877370" w:rsidRDefault="00877370" w:rsidP="00877370">
      <w:pPr>
        <w:tabs>
          <w:tab w:val="left" w:pos="0"/>
          <w:tab w:val="left" w:pos="993"/>
          <w:tab w:val="left" w:pos="9072"/>
        </w:tabs>
        <w:spacing w:after="0" w:line="240" w:lineRule="auto"/>
        <w:ind w:left="567" w:right="-1" w:hanging="567"/>
        <w:jc w:val="both"/>
        <w:rPr>
          <w:rFonts w:ascii="Times New Roman" w:eastAsia="Times New Roman" w:hAnsi="Times New Roman"/>
          <w:bCs/>
          <w:sz w:val="24"/>
          <w:szCs w:val="24"/>
          <w:lang w:val="lv-LV" w:eastAsia="lv-LV"/>
        </w:rPr>
      </w:pPr>
      <w:r>
        <w:rPr>
          <w:rFonts w:ascii="Times New Roman" w:eastAsia="Times New Roman" w:hAnsi="Times New Roman"/>
          <w:sz w:val="24"/>
          <w:szCs w:val="24"/>
          <w:lang w:val="lv-LV" w:eastAsia="lv-LV"/>
        </w:rPr>
        <w:t>2.12.</w:t>
      </w:r>
      <w:r>
        <w:rPr>
          <w:rFonts w:ascii="Times New Roman" w:eastAsia="Times New Roman" w:hAnsi="Times New Roman"/>
          <w:bCs/>
          <w:color w:val="FF0000"/>
          <w:sz w:val="24"/>
          <w:szCs w:val="24"/>
          <w:lang w:val="lv-LV" w:eastAsia="lv-LV"/>
        </w:rPr>
        <w:t xml:space="preserve"> </w:t>
      </w:r>
      <w:r>
        <w:rPr>
          <w:rFonts w:ascii="Times New Roman" w:eastAsia="Times New Roman" w:hAnsi="Times New Roman"/>
          <w:bCs/>
          <w:sz w:val="24"/>
          <w:szCs w:val="24"/>
          <w:lang w:val="lv-LV" w:eastAsia="lv-LV"/>
        </w:rPr>
        <w:t xml:space="preserve">Izsoles uzvarētājs papildus maksai par nomas tiesības piešķiršanu veic vienreizēju maksājumu EUR 147.00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(viens simts četrdesmit septiņi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00 centi), pievienotās vērtības nodoklis EUR 30.87 (trīsdesmit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87 centi), kopējā summa kopā ar pievienotās vērtības nodokli EUR 177.87 (viens simts septiņdesmit septiņi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87 centi) </w:t>
      </w:r>
      <w:r>
        <w:rPr>
          <w:rFonts w:ascii="Times New Roman" w:eastAsia="Times New Roman" w:hAnsi="Times New Roman"/>
          <w:bCs/>
          <w:sz w:val="24"/>
          <w:szCs w:val="24"/>
          <w:lang w:val="lv-LV" w:eastAsia="lv-LV"/>
        </w:rPr>
        <w:lastRenderedPageBreak/>
        <w:t xml:space="preserve">apmērā, lai kompensētu Pašvaldībai pieaicinātā sertificēta vērtētāja atlīdzības summu par Izsoles nomas tiesības gada maksas noteikšanu. </w:t>
      </w:r>
    </w:p>
    <w:p w14:paraId="20486D8F" w14:textId="77777777" w:rsidR="00877370" w:rsidRDefault="00877370" w:rsidP="00877370">
      <w:pPr>
        <w:numPr>
          <w:ilvl w:val="0"/>
          <w:numId w:val="1"/>
        </w:numPr>
        <w:tabs>
          <w:tab w:val="left" w:pos="0"/>
          <w:tab w:val="left" w:pos="567"/>
          <w:tab w:val="left" w:pos="9072"/>
        </w:tabs>
        <w:spacing w:after="0" w:line="240" w:lineRule="auto"/>
        <w:ind w:left="567" w:right="-1" w:hanging="567"/>
        <w:contextualSpacing/>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t>Izsoles dalībnieki</w:t>
      </w:r>
    </w:p>
    <w:p w14:paraId="159FCF55" w14:textId="77777777" w:rsidR="00877370" w:rsidRDefault="00877370" w:rsidP="00877370">
      <w:pPr>
        <w:numPr>
          <w:ilvl w:val="1"/>
          <w:numId w:val="1"/>
        </w:numPr>
        <w:tabs>
          <w:tab w:val="left" w:pos="0"/>
          <w:tab w:val="left" w:pos="567"/>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Par izsoles dalībnieku var kļūt juridiska persona – komersants, bez valsts vai pašvaldību kapitāla daļas, individuālais komersants, zemnieku un zvejnieku saimniecība, individuālais uzņēmums, pašnodarbinātais, kas veic saimniecisko darbību, kā arī lauksaimniecības pakalpojumu kooperatīvā sabiedrība un mežsaimniecības pakalpojumu kooperatīvā sabiedrība atbilstoši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2" w:history="1">
        <w:r w:rsidRPr="00877370">
          <w:rPr>
            <w:rStyle w:val="Hyperlink"/>
            <w:rFonts w:ascii="Times New Roman" w:eastAsia="Times New Roman" w:hAnsi="Times New Roman"/>
            <w:color w:val="auto"/>
            <w:sz w:val="24"/>
            <w:szCs w:val="24"/>
            <w:u w:val="none"/>
            <w:lang w:val="lv-LV" w:eastAsia="lv-LV"/>
          </w:rPr>
          <w:t>https://likumi.lv/ta/id/278254-darbibas-programmas-izaugsme-un-nodarbinatiba-5-6-2-specifiska-atbalsta-merka-teritoriju-revitalizacija-regenerejot-degradetas</w:t>
        </w:r>
      </w:hyperlink>
      <w:r w:rsidRPr="00877370">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9.1.1.apakšpunktam, kas saskaņā ar spēkā esošajiem normatīvajiem aktiem un šiem noteikumiem ir tiesīga piedalīties izsolē un iegūt nomas tiesības.</w:t>
      </w:r>
    </w:p>
    <w:p w14:paraId="2EE1B530" w14:textId="77777777" w:rsidR="00877370" w:rsidRDefault="00877370" w:rsidP="00877370">
      <w:pPr>
        <w:widowControl w:val="0"/>
        <w:numPr>
          <w:ilvl w:val="1"/>
          <w:numId w:val="1"/>
        </w:numPr>
        <w:tabs>
          <w:tab w:val="left" w:pos="0"/>
          <w:tab w:val="left" w:pos="849"/>
          <w:tab w:val="left" w:pos="8789"/>
          <w:tab w:val="left" w:pos="9072"/>
        </w:tabs>
        <w:autoSpaceDE w:val="0"/>
        <w:autoSpaceDN w:val="0"/>
        <w:spacing w:after="0" w:line="240" w:lineRule="auto"/>
        <w:ind w:right="-1" w:hanging="562"/>
        <w:jc w:val="both"/>
        <w:rPr>
          <w:rFonts w:ascii="Times New Roman" w:hAnsi="Times New Roman"/>
          <w:sz w:val="24"/>
          <w:szCs w:val="24"/>
          <w:lang w:val="lv-LV"/>
        </w:rPr>
      </w:pPr>
      <w:r>
        <w:rPr>
          <w:rFonts w:ascii="Times New Roman" w:hAnsi="Times New Roman"/>
          <w:w w:val="105"/>
          <w:sz w:val="24"/>
          <w:szCs w:val="24"/>
          <w:lang w:val="lv-LV"/>
        </w:rPr>
        <w:t>Par izsoles dalībnieku nevar būt</w:t>
      </w:r>
      <w:r>
        <w:rPr>
          <w:rFonts w:ascii="Times New Roman" w:hAnsi="Times New Roman"/>
          <w:spacing w:val="42"/>
          <w:w w:val="105"/>
          <w:sz w:val="24"/>
          <w:szCs w:val="24"/>
          <w:lang w:val="lv-LV"/>
        </w:rPr>
        <w:t xml:space="preserve"> </w:t>
      </w:r>
      <w:r>
        <w:rPr>
          <w:rFonts w:ascii="Times New Roman" w:hAnsi="Times New Roman"/>
          <w:w w:val="105"/>
          <w:sz w:val="24"/>
          <w:szCs w:val="24"/>
          <w:lang w:val="lv-LV"/>
        </w:rPr>
        <w:t>persona:</w:t>
      </w:r>
    </w:p>
    <w:p w14:paraId="23F0CCF4"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kurai ir maksājumu parādi pašvaldības</w:t>
      </w:r>
      <w:r>
        <w:rPr>
          <w:rFonts w:ascii="Times New Roman" w:hAnsi="Times New Roman"/>
          <w:spacing w:val="-8"/>
          <w:w w:val="105"/>
          <w:sz w:val="24"/>
          <w:szCs w:val="24"/>
          <w:lang w:val="lv-LV"/>
        </w:rPr>
        <w:t xml:space="preserve"> </w:t>
      </w:r>
      <w:r>
        <w:rPr>
          <w:rFonts w:ascii="Times New Roman" w:hAnsi="Times New Roman"/>
          <w:w w:val="105"/>
          <w:sz w:val="24"/>
          <w:szCs w:val="24"/>
          <w:lang w:val="lv-LV"/>
        </w:rPr>
        <w:t>budžetā;</w:t>
      </w:r>
    </w:p>
    <w:p w14:paraId="67F3704C"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 sniegusi nepatiesas</w:t>
      </w:r>
      <w:r>
        <w:rPr>
          <w:rFonts w:ascii="Times New Roman" w:hAnsi="Times New Roman"/>
          <w:spacing w:val="20"/>
          <w:w w:val="105"/>
          <w:sz w:val="24"/>
          <w:szCs w:val="24"/>
          <w:lang w:val="lv-LV"/>
        </w:rPr>
        <w:t xml:space="preserve"> </w:t>
      </w:r>
      <w:r>
        <w:rPr>
          <w:rFonts w:ascii="Times New Roman" w:hAnsi="Times New Roman"/>
          <w:w w:val="105"/>
          <w:sz w:val="24"/>
          <w:szCs w:val="24"/>
          <w:lang w:val="lv-LV"/>
        </w:rPr>
        <w:t>ziņas;</w:t>
      </w:r>
    </w:p>
    <w:p w14:paraId="012814A4"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 neatbilst šo noteikumu</w:t>
      </w:r>
      <w:r>
        <w:rPr>
          <w:rFonts w:ascii="Times New Roman" w:hAnsi="Times New Roman"/>
          <w:spacing w:val="25"/>
          <w:w w:val="105"/>
          <w:sz w:val="24"/>
          <w:szCs w:val="24"/>
          <w:lang w:val="lv-LV"/>
        </w:rPr>
        <w:t xml:space="preserve"> </w:t>
      </w:r>
      <w:r>
        <w:rPr>
          <w:rFonts w:ascii="Times New Roman" w:hAnsi="Times New Roman"/>
          <w:w w:val="105"/>
          <w:sz w:val="24"/>
          <w:szCs w:val="24"/>
          <w:lang w:val="lv-LV"/>
        </w:rPr>
        <w:t>prasībām;</w:t>
      </w:r>
    </w:p>
    <w:p w14:paraId="79AC82CF"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kurai Valsts ieņēmumu dienesta administrēto nodokļu (nodevu) parāda kopsumma pārsniedz 150 EUR (viens simts piecdesmit</w:t>
      </w:r>
      <w:r>
        <w:rPr>
          <w:rFonts w:ascii="Times New Roman" w:hAnsi="Times New Roman"/>
          <w:spacing w:val="35"/>
          <w:w w:val="105"/>
          <w:sz w:val="24"/>
          <w:szCs w:val="24"/>
          <w:lang w:val="lv-LV"/>
        </w:rPr>
        <w:t xml:space="preserve"> </w:t>
      </w:r>
      <w:r>
        <w:rPr>
          <w:rFonts w:ascii="Times New Roman" w:hAnsi="Times New Roman"/>
          <w:i/>
          <w:w w:val="105"/>
          <w:sz w:val="24"/>
          <w:szCs w:val="24"/>
          <w:lang w:val="lv-LV"/>
        </w:rPr>
        <w:t>euro</w:t>
      </w:r>
      <w:r>
        <w:rPr>
          <w:rFonts w:ascii="Times New Roman" w:hAnsi="Times New Roman"/>
          <w:w w:val="105"/>
          <w:sz w:val="24"/>
          <w:szCs w:val="24"/>
          <w:lang w:val="lv-LV"/>
        </w:rPr>
        <w:t>);</w:t>
      </w:r>
    </w:p>
    <w:p w14:paraId="6A2337FC"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kuras saimnieciskā darbība saistīta (</w:t>
      </w:r>
      <w:r>
        <w:rPr>
          <w:rFonts w:ascii="Times New Roman" w:eastAsia="Times New Roman" w:hAnsi="Times New Roman"/>
          <w:sz w:val="24"/>
          <w:szCs w:val="24"/>
          <w:lang w:val="lv-LV" w:eastAsia="lv-LV"/>
        </w:rPr>
        <w:t xml:space="preserve">komersanta pamatdarbībā pārsniedz 50 procentus no neto apgrozījuma) </w:t>
      </w:r>
      <w:r>
        <w:rPr>
          <w:rFonts w:ascii="Times New Roman" w:hAnsi="Times New Roman"/>
          <w:w w:val="105"/>
          <w:sz w:val="24"/>
          <w:szCs w:val="24"/>
          <w:lang w:val="lv-LV"/>
        </w:rPr>
        <w:t xml:space="preserve">ar šādām tautsaimniecības nozarēm saskaņā ar Saimniecisko darbību statistisko klasifikāciju Eiropas Kopienā, 2. redakcija (NACE 2 red) </w:t>
      </w:r>
      <w:r>
        <w:rPr>
          <w:rFonts w:ascii="Times New Roman" w:eastAsia="Times New Roman" w:hAnsi="Times New Roman"/>
          <w:sz w:val="24"/>
          <w:szCs w:val="24"/>
          <w:lang w:val="lv-LV" w:eastAsia="lv-LV"/>
        </w:rPr>
        <w:t>projekta īstenošanas vietā</w:t>
      </w:r>
      <w:r>
        <w:rPr>
          <w:rFonts w:ascii="Times New Roman" w:hAnsi="Times New Roman"/>
          <w:w w:val="105"/>
          <w:sz w:val="24"/>
          <w:szCs w:val="24"/>
          <w:lang w:val="lv-LV"/>
        </w:rPr>
        <w:t>: elektroenerģija, gāzes apgāde, siltumapgāde, izņemot gaisa kondicionēšanu (NACE kods: D); ūdensapgāde, kā arī notekūdeņu, atkritumu apsaimniekošana un sanācija, izņemot otrreizējo pārstrādi (NACE kods: E); vairumtirdzniecība un mazumtirdzniecība, izņemot automobiļu un motociklu remontu (NACE kods: G); finanšu un apdrošināšanas darbības (NACE kods: K); operācijas ar nekustamo īpašumu (NACE kods: L); valsts pārvalde un aizsardzība, obligātā sociālā apdrošināšana (NACE kods: 0); azartspēles un derības (NACE kods: R92); tabakas audzēšana (NACE kods: A01.15) un tabakas izstrādājumu ražošana (NACE kods: C12); ārpusteritoriālo organizāciju un institūciju darbība (NACE kods:</w:t>
      </w:r>
      <w:r>
        <w:rPr>
          <w:rFonts w:ascii="Times New Roman" w:hAnsi="Times New Roman"/>
          <w:spacing w:val="-9"/>
          <w:w w:val="105"/>
          <w:sz w:val="24"/>
          <w:szCs w:val="24"/>
          <w:lang w:val="lv-LV"/>
        </w:rPr>
        <w:t xml:space="preserve"> </w:t>
      </w:r>
      <w:r>
        <w:rPr>
          <w:rFonts w:ascii="Times New Roman" w:hAnsi="Times New Roman"/>
          <w:w w:val="105"/>
          <w:sz w:val="24"/>
          <w:szCs w:val="24"/>
          <w:lang w:val="lv-LV"/>
        </w:rPr>
        <w:t>U);</w:t>
      </w:r>
    </w:p>
    <w:p w14:paraId="64279C6E"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 nav iesniegusi šo noteikumu 4.punktā noteiktos</w:t>
      </w:r>
      <w:r>
        <w:rPr>
          <w:rFonts w:ascii="Times New Roman" w:hAnsi="Times New Roman"/>
          <w:spacing w:val="38"/>
          <w:w w:val="105"/>
          <w:sz w:val="24"/>
          <w:szCs w:val="24"/>
          <w:lang w:val="lv-LV"/>
        </w:rPr>
        <w:t xml:space="preserve"> </w:t>
      </w:r>
      <w:r>
        <w:rPr>
          <w:rFonts w:ascii="Times New Roman" w:hAnsi="Times New Roman"/>
          <w:w w:val="105"/>
          <w:sz w:val="24"/>
          <w:szCs w:val="24"/>
          <w:lang w:val="lv-LV"/>
        </w:rPr>
        <w:t>dokumentus;</w:t>
      </w:r>
    </w:p>
    <w:p w14:paraId="5EA918A7" w14:textId="77777777" w:rsidR="00877370" w:rsidRDefault="00877370" w:rsidP="00877370">
      <w:pPr>
        <w:widowControl w:val="0"/>
        <w:numPr>
          <w:ilvl w:val="2"/>
          <w:numId w:val="1"/>
        </w:numPr>
        <w:tabs>
          <w:tab w:val="left" w:pos="0"/>
          <w:tab w:val="left" w:pos="1276"/>
          <w:tab w:val="left" w:pos="8789"/>
          <w:tab w:val="left" w:pos="9072"/>
        </w:tabs>
        <w:autoSpaceDE w:val="0"/>
        <w:autoSpaceDN w:val="0"/>
        <w:spacing w:after="0" w:line="240" w:lineRule="auto"/>
        <w:ind w:left="1276" w:right="-1" w:hanging="709"/>
        <w:jc w:val="both"/>
        <w:rPr>
          <w:rFonts w:ascii="Times New Roman" w:hAnsi="Times New Roman"/>
          <w:sz w:val="24"/>
          <w:szCs w:val="24"/>
          <w:lang w:val="lv-LV"/>
        </w:rPr>
      </w:pPr>
      <w:r>
        <w:rPr>
          <w:rFonts w:ascii="Times New Roman" w:hAnsi="Times New Roman"/>
          <w:w w:val="105"/>
          <w:sz w:val="24"/>
          <w:szCs w:val="24"/>
          <w:lang w:val="lv-LV"/>
        </w:rPr>
        <w:t>kurai pasludināts maksātnespējas process, apturēta vai pārtraukta tās saimnieciskā darbība, uzsākta tiesvedība par tā bankrotu vai tā tiek</w:t>
      </w:r>
      <w:r>
        <w:rPr>
          <w:rFonts w:ascii="Times New Roman" w:hAnsi="Times New Roman"/>
          <w:spacing w:val="30"/>
          <w:w w:val="105"/>
          <w:sz w:val="24"/>
          <w:szCs w:val="24"/>
          <w:lang w:val="lv-LV"/>
        </w:rPr>
        <w:t xml:space="preserve"> </w:t>
      </w:r>
      <w:r>
        <w:rPr>
          <w:rFonts w:ascii="Times New Roman" w:hAnsi="Times New Roman"/>
          <w:w w:val="105"/>
          <w:sz w:val="24"/>
          <w:szCs w:val="24"/>
          <w:lang w:val="lv-LV"/>
        </w:rPr>
        <w:t>likvidēta.</w:t>
      </w:r>
    </w:p>
    <w:p w14:paraId="18239FB4" w14:textId="77777777" w:rsidR="00877370" w:rsidRDefault="00877370" w:rsidP="00877370">
      <w:pPr>
        <w:tabs>
          <w:tab w:val="left" w:pos="0"/>
          <w:tab w:val="left" w:pos="567"/>
          <w:tab w:val="left" w:pos="8789"/>
          <w:tab w:val="left" w:pos="9072"/>
        </w:tabs>
        <w:spacing w:after="0" w:line="240" w:lineRule="auto"/>
        <w:ind w:left="426" w:right="-1" w:hanging="426"/>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3.3.Persona uzskatāma par pretendentu ar brīdi, kad ir saņemts pretendenta pieteikums un tas ir reģistrēts nolikuma noteiktajā kārtībā</w:t>
      </w:r>
    </w:p>
    <w:p w14:paraId="29B2787C" w14:textId="77777777" w:rsidR="00877370" w:rsidRDefault="00877370" w:rsidP="00877370">
      <w:pPr>
        <w:tabs>
          <w:tab w:val="left" w:pos="0"/>
          <w:tab w:val="left" w:pos="567"/>
          <w:tab w:val="left" w:pos="8789"/>
          <w:tab w:val="left" w:pos="9072"/>
        </w:tabs>
        <w:spacing w:after="0" w:line="240" w:lineRule="auto"/>
        <w:ind w:right="-1"/>
        <w:jc w:val="both"/>
        <w:rPr>
          <w:rFonts w:ascii="Times New Roman" w:eastAsia="Times New Roman" w:hAnsi="Times New Roman"/>
          <w:b/>
          <w:sz w:val="24"/>
          <w:szCs w:val="24"/>
          <w:lang w:val="lv-LV" w:eastAsia="lv-LV"/>
        </w:rPr>
      </w:pPr>
    </w:p>
    <w:p w14:paraId="3EC4FA73" w14:textId="77777777" w:rsidR="00877370" w:rsidRDefault="00877370" w:rsidP="00877370">
      <w:pPr>
        <w:tabs>
          <w:tab w:val="left" w:pos="0"/>
          <w:tab w:val="left" w:pos="567"/>
          <w:tab w:val="left" w:pos="8789"/>
          <w:tab w:val="left" w:pos="9072"/>
        </w:tabs>
        <w:spacing w:after="0" w:line="240" w:lineRule="auto"/>
        <w:ind w:left="426" w:right="-1" w:hanging="426"/>
        <w:jc w:val="both"/>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4. Nomas īpašie nosacījumi</w:t>
      </w:r>
    </w:p>
    <w:p w14:paraId="25C8D99B"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4.1. Nomas līgums (pielikums Nr.1) tiek slēgts uz 20 (divdesmit) gadiem. Nomas maksas par objektu jāsāk maksāt no nomas pieņemšanas nodošanas akta parakstīšanas dienas, nomas līgumā noteiktajā kārtībā</w:t>
      </w:r>
      <w:r>
        <w:rPr>
          <w:rFonts w:ascii="Times New Roman" w:eastAsia="Times New Roman" w:hAnsi="Times New Roman"/>
          <w:color w:val="0070C0"/>
          <w:sz w:val="24"/>
          <w:szCs w:val="24"/>
          <w:lang w:val="lv-LV" w:eastAsia="lv-LV"/>
        </w:rPr>
        <w:t>.</w:t>
      </w:r>
    </w:p>
    <w:p w14:paraId="2550E242" w14:textId="77777777" w:rsidR="00877370" w:rsidRDefault="00877370" w:rsidP="00877370">
      <w:pPr>
        <w:tabs>
          <w:tab w:val="left" w:pos="0"/>
          <w:tab w:val="left" w:pos="8789"/>
          <w:tab w:val="left" w:pos="9072"/>
        </w:tabs>
        <w:spacing w:after="0" w:line="240" w:lineRule="auto"/>
        <w:ind w:right="-1"/>
        <w:jc w:val="both"/>
        <w:rPr>
          <w:rFonts w:ascii="Times New Roman" w:eastAsia="Lucida Sans Unicode" w:hAnsi="Times New Roman"/>
          <w:kern w:val="2"/>
          <w:sz w:val="24"/>
          <w:szCs w:val="24"/>
          <w:lang w:val="lv-LV"/>
        </w:rPr>
      </w:pPr>
      <w:r>
        <w:rPr>
          <w:rFonts w:ascii="Times New Roman" w:eastAsia="Times New Roman" w:hAnsi="Times New Roman"/>
          <w:sz w:val="24"/>
          <w:szCs w:val="24"/>
          <w:lang w:val="lv-LV" w:eastAsia="lv-LV"/>
        </w:rPr>
        <w:t xml:space="preserve">4.2. Objekts tiek iznomāts Nomniekam biznesa plānā paredzētās komercdarbības veikšanai </w:t>
      </w:r>
      <w:r>
        <w:rPr>
          <w:rFonts w:ascii="Times New Roman" w:eastAsia="Lucida Sans Unicode" w:hAnsi="Times New Roman"/>
          <w:kern w:val="2"/>
          <w:sz w:val="24"/>
          <w:szCs w:val="24"/>
          <w:lang w:val="lv-LV"/>
        </w:rPr>
        <w:t>saskaņā ar Eiropas Komisijas regulā Nr.651/2014</w:t>
      </w:r>
      <w:r>
        <w:rPr>
          <w:rFonts w:ascii="Times New Roman" w:eastAsia="Times New Roman" w:hAnsi="Times New Roman"/>
          <w:sz w:val="24"/>
          <w:szCs w:val="24"/>
          <w:lang w:val="lv-LV" w:eastAsia="lv-LV"/>
        </w:rPr>
        <w:t xml:space="preserve"> (</w:t>
      </w:r>
      <w:hyperlink r:id="rId13" w:history="1">
        <w:r w:rsidRPr="00877370">
          <w:rPr>
            <w:rStyle w:val="Hyperlink"/>
            <w:rFonts w:ascii="Times New Roman" w:eastAsia="Lucida Sans Unicode" w:hAnsi="Times New Roman"/>
            <w:color w:val="auto"/>
            <w:kern w:val="2"/>
            <w:sz w:val="24"/>
            <w:szCs w:val="24"/>
            <w:u w:val="none"/>
            <w:lang w:val="lv-LV"/>
          </w:rPr>
          <w:t>https://eur-lex.europa.eu/legal-content/LV/TXT/?uri=CELEX%3A32014R0651</w:t>
        </w:r>
      </w:hyperlink>
      <w:r>
        <w:rPr>
          <w:rFonts w:ascii="Times New Roman" w:eastAsia="Lucida Sans Unicode" w:hAnsi="Times New Roman"/>
          <w:kern w:val="2"/>
          <w:sz w:val="24"/>
          <w:szCs w:val="24"/>
          <w:lang w:val="lv-LV"/>
        </w:rPr>
        <w:t xml:space="preserve">) noteikto, kura saimnieciskā darbība saskaņā ar Saimniecisko darbību statistisko klasifikāciju Eiropas Kopienā, 2.redakcija (NACE 2. red.) nav saistīta ar šādām tautsaimniecības nozarēm: </w:t>
      </w:r>
    </w:p>
    <w:p w14:paraId="2B04B460"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4.2.1.elektroenerģija, gāzes apgāde, siltumapgāde, izņemot gaisa kondicionēšanu (NACE kods: D);</w:t>
      </w:r>
    </w:p>
    <w:p w14:paraId="6E889BC4"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lastRenderedPageBreak/>
        <w:t xml:space="preserve">4.2.2. ūdensapgāde, kā arī notekūdeņu, atkritumu apsaimniekošana un sanācija, izņemot otrreizējo pārstrādi (NACE kods: E); </w:t>
      </w:r>
    </w:p>
    <w:p w14:paraId="09CCA6B1"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4.2.3.vairumtirdzniecība un mazumtirdzniecība, izņemot automobiļu un motociklu remontu (NACE kods: G); </w:t>
      </w:r>
    </w:p>
    <w:p w14:paraId="0B238AC7"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4.2.4.finanšu un apdrošināšanas darbības (NACE kods: K); </w:t>
      </w:r>
    </w:p>
    <w:p w14:paraId="6D8FA9CA"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4.2.5.operācijas ar nekustamo īpašumu (NACE kods: L); </w:t>
      </w:r>
    </w:p>
    <w:p w14:paraId="3B719EBF"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4.2.6.valsts pārvalde un aizsardzība, obligātā sociālā apdrošināšana (NACE kods: O);</w:t>
      </w:r>
    </w:p>
    <w:p w14:paraId="10E3E2AD"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 xml:space="preserve">4.2.7.azartspēles un derības (NACE kods: R92); </w:t>
      </w:r>
    </w:p>
    <w:p w14:paraId="117BBFCC"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4.2.8.tabakas audzēšana (NACE kods: A01.15) un tabakas izstrādājumu ražošana (NACE kods: C12);</w:t>
      </w:r>
    </w:p>
    <w:p w14:paraId="5379AA62" w14:textId="77777777" w:rsidR="00877370" w:rsidRDefault="00877370" w:rsidP="00877370">
      <w:pPr>
        <w:tabs>
          <w:tab w:val="left" w:pos="0"/>
          <w:tab w:val="left" w:pos="8789"/>
          <w:tab w:val="left" w:pos="9072"/>
        </w:tabs>
        <w:spacing w:after="0" w:line="240" w:lineRule="auto"/>
        <w:ind w:left="993" w:right="-1" w:hanging="567"/>
        <w:jc w:val="both"/>
        <w:rPr>
          <w:rFonts w:ascii="Times New Roman" w:eastAsia="Lucida Sans Unicode" w:hAnsi="Times New Roman"/>
          <w:kern w:val="2"/>
          <w:sz w:val="24"/>
          <w:szCs w:val="24"/>
          <w:lang w:val="lv-LV"/>
        </w:rPr>
      </w:pPr>
      <w:r>
        <w:rPr>
          <w:rFonts w:ascii="Times New Roman" w:eastAsia="Lucida Sans Unicode" w:hAnsi="Times New Roman"/>
          <w:kern w:val="2"/>
          <w:sz w:val="24"/>
          <w:szCs w:val="24"/>
          <w:lang w:val="lv-LV"/>
        </w:rPr>
        <w:t>4.2.9. ārpusteritoriālo organizāciju un institūciju darbība (NACE kods: U);</w:t>
      </w:r>
    </w:p>
    <w:p w14:paraId="7D8A510F" w14:textId="77777777" w:rsidR="00877370" w:rsidRDefault="00877370" w:rsidP="00877370">
      <w:pPr>
        <w:tabs>
          <w:tab w:val="left" w:pos="0"/>
          <w:tab w:val="left" w:pos="8789"/>
          <w:tab w:val="left" w:pos="9072"/>
        </w:tabs>
        <w:spacing w:after="0" w:line="240" w:lineRule="auto"/>
        <w:ind w:left="142" w:right="-1" w:hanging="142"/>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4.3.Nomnieks apņemas patstāvīgi saņemt visus nepieciešamos saskaņojumus, atļaujas, citus nepieciešamos dokumentus, ja tādi nepieciešami, lai izmantotu Objektu nomas līgumā norādītajam mērķim.</w:t>
      </w:r>
    </w:p>
    <w:p w14:paraId="3E549606" w14:textId="77777777" w:rsidR="00877370" w:rsidRDefault="00877370" w:rsidP="00877370">
      <w:pPr>
        <w:tabs>
          <w:tab w:val="left" w:pos="0"/>
          <w:tab w:val="left" w:pos="142"/>
          <w:tab w:val="left" w:pos="8789"/>
          <w:tab w:val="left" w:pos="9072"/>
        </w:tabs>
        <w:spacing w:after="0" w:line="240" w:lineRule="auto"/>
        <w:ind w:left="142" w:right="-1" w:hanging="142"/>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4.4. Objekts tiek iznomāts realizējot Eiropas Savienības fonda projektu “Uzņēmējdarbības attīstība Austrumu pierobežā” (projekta identifikācijas Nr. 5.6.2.0/17/I/022). </w:t>
      </w:r>
    </w:p>
    <w:p w14:paraId="4E0C3B78" w14:textId="77777777" w:rsidR="00877370" w:rsidRDefault="00877370" w:rsidP="00877370">
      <w:pPr>
        <w:widowControl w:val="0"/>
        <w:tabs>
          <w:tab w:val="left" w:pos="0"/>
          <w:tab w:val="left" w:pos="9072"/>
        </w:tabs>
        <w:autoSpaceDE w:val="0"/>
        <w:autoSpaceDN w:val="0"/>
        <w:spacing w:after="0" w:line="240" w:lineRule="auto"/>
        <w:ind w:left="142" w:right="-1" w:hanging="1"/>
        <w:jc w:val="both"/>
        <w:rPr>
          <w:rFonts w:ascii="Times New Roman" w:hAnsi="Times New Roman"/>
          <w:sz w:val="24"/>
          <w:szCs w:val="24"/>
          <w:lang w:val="lv-LV"/>
        </w:rPr>
      </w:pPr>
      <w:r>
        <w:rPr>
          <w:rFonts w:ascii="Times New Roman" w:eastAsia="Times New Roman" w:hAnsi="Times New Roman"/>
          <w:sz w:val="24"/>
          <w:szCs w:val="24"/>
          <w:lang w:val="lv-LV" w:eastAsia="lv-LV"/>
        </w:rPr>
        <w:t>4.5.</w:t>
      </w:r>
      <w:r>
        <w:rPr>
          <w:rFonts w:ascii="Times New Roman" w:hAnsi="Times New Roman"/>
          <w:sz w:val="24"/>
          <w:szCs w:val="24"/>
          <w:lang w:val="lv-LV"/>
        </w:rPr>
        <w:t xml:space="preserve"> Nomniekam iznomātajā īpašumā atbilstoši </w:t>
      </w:r>
      <w:r>
        <w:rPr>
          <w:rFonts w:ascii="Times New Roman" w:eastAsia="Times New Roman" w:hAnsi="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4" w:history="1">
        <w:r w:rsidRPr="00877370">
          <w:rPr>
            <w:rStyle w:val="Hyperlink"/>
            <w:rFonts w:ascii="Times New Roman" w:eastAsia="Times New Roman" w:hAnsi="Times New Roman"/>
            <w:color w:val="auto"/>
            <w:sz w:val="24"/>
            <w:szCs w:val="24"/>
            <w:u w:val="none"/>
            <w:lang w:val="lv-LV" w:eastAsia="lv-LV"/>
          </w:rPr>
          <w:t>https://likumi.lv/ta/id/278254-darbibas-programmas-izaugsme-un-nodarbinatiba-5-6-2-specifiska-atbalsta-merka-teritoriju-revitalizacija-regenerejot-degradetas</w:t>
        </w:r>
      </w:hyperlink>
      <w:r>
        <w:rPr>
          <w:rFonts w:ascii="Times New Roman" w:eastAsia="Times New Roman" w:hAnsi="Times New Roman"/>
          <w:sz w:val="24"/>
          <w:szCs w:val="24"/>
          <w:lang w:val="lv-LV" w:eastAsia="lv-LV"/>
        </w:rPr>
        <w:t xml:space="preserve">) </w:t>
      </w:r>
      <w:r>
        <w:rPr>
          <w:rFonts w:ascii="Times New Roman" w:hAnsi="Times New Roman"/>
          <w:sz w:val="24"/>
          <w:szCs w:val="24"/>
          <w:lang w:val="lv-LV"/>
        </w:rPr>
        <w:t xml:space="preserve">un </w:t>
      </w:r>
      <w:r>
        <w:rPr>
          <w:rFonts w:ascii="Times New Roman" w:eastAsia="Times New Roman" w:hAnsi="Times New Roman"/>
          <w:sz w:val="24"/>
          <w:szCs w:val="24"/>
          <w:lang w:val="lv-LV" w:eastAsia="lv-LV"/>
        </w:rPr>
        <w:t xml:space="preserve">” </w:t>
      </w:r>
      <w:r>
        <w:rPr>
          <w:rFonts w:ascii="Times New Roman" w:hAnsi="Times New Roman"/>
          <w:sz w:val="24"/>
          <w:szCs w:val="24"/>
          <w:lang w:val="lv-LV"/>
        </w:rPr>
        <w:t xml:space="preserve">un Balvu novada pašvaldības īstenota projekta </w:t>
      </w:r>
      <w:r>
        <w:rPr>
          <w:rFonts w:ascii="Times New Roman" w:eastAsia="Times New Roman" w:hAnsi="Times New Roman"/>
          <w:sz w:val="24"/>
          <w:szCs w:val="24"/>
          <w:lang w:val="lv-LV" w:eastAsia="lv-LV"/>
        </w:rPr>
        <w:t>„</w:t>
      </w:r>
      <w:r>
        <w:rPr>
          <w:rFonts w:ascii="Times New Roman" w:hAnsi="Times New Roman"/>
          <w:sz w:val="24"/>
          <w:szCs w:val="24"/>
          <w:lang w:val="lv-LV"/>
        </w:rPr>
        <w:t>Uzņēmējdarbības attīstība Austrumu pierobežā” (turpmāk tekstā – Projekts) ietvaros paredzētajam laikā līdz 2023.gada 31.decembrim jānodrošina:</w:t>
      </w:r>
    </w:p>
    <w:p w14:paraId="46525BE3" w14:textId="77777777" w:rsidR="00877370" w:rsidRPr="00877370" w:rsidRDefault="00877370" w:rsidP="00877370">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lang w:val="lv-LV"/>
        </w:rPr>
      </w:pPr>
      <w:r w:rsidRPr="00877370">
        <w:rPr>
          <w:rFonts w:ascii="Times New Roman" w:hAnsi="Times New Roman"/>
          <w:sz w:val="24"/>
          <w:szCs w:val="24"/>
          <w:lang w:val="lv-LV"/>
        </w:rPr>
        <w:t>4.5.1.jaunu darba vietu izveide – vismaz 26 (divdesmit sešas) jaunizveidotas darba vietas;</w:t>
      </w:r>
    </w:p>
    <w:p w14:paraId="609BDF84" w14:textId="77777777" w:rsidR="00877370" w:rsidRDefault="00877370" w:rsidP="0087737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lang w:val="lv-LV" w:eastAsia="lv-LV"/>
        </w:rPr>
      </w:pPr>
      <w:r w:rsidRPr="00877370">
        <w:rPr>
          <w:rFonts w:ascii="Times New Roman" w:hAnsi="Times New Roman"/>
          <w:sz w:val="24"/>
          <w:szCs w:val="24"/>
          <w:lang w:val="lv-LV"/>
        </w:rPr>
        <w:t xml:space="preserve">4.5.2.nefinanšu investīcijas pašu nemateriālajos ieguldījumos un pamatlīdzekļos – vismaz 1 500 000.00 </w:t>
      </w:r>
      <w:r w:rsidRPr="00877370">
        <w:rPr>
          <w:rFonts w:ascii="Times New Roman" w:hAnsi="Times New Roman"/>
          <w:iCs/>
          <w:sz w:val="24"/>
          <w:szCs w:val="24"/>
          <w:lang w:val="lv-LV"/>
        </w:rPr>
        <w:t xml:space="preserve">EUR (viens miljons pieci simti </w:t>
      </w:r>
      <w:r w:rsidRPr="00877370">
        <w:rPr>
          <w:rFonts w:ascii="Times New Roman" w:hAnsi="Times New Roman"/>
          <w:i/>
          <w:iCs/>
          <w:sz w:val="24"/>
          <w:szCs w:val="24"/>
          <w:lang w:val="lv-LV"/>
        </w:rPr>
        <w:t>euro,</w:t>
      </w:r>
      <w:r w:rsidRPr="00877370">
        <w:rPr>
          <w:rFonts w:ascii="Times New Roman" w:hAnsi="Times New Roman"/>
          <w:iCs/>
          <w:sz w:val="24"/>
          <w:szCs w:val="24"/>
          <w:lang w:val="lv-LV"/>
        </w:rPr>
        <w:t xml:space="preserve"> 00 centi). </w:t>
      </w:r>
      <w:r>
        <w:rPr>
          <w:rFonts w:ascii="Times New Roman" w:eastAsia="Times New Roman" w:hAnsi="Times New Roman"/>
          <w:sz w:val="24"/>
          <w:szCs w:val="24"/>
          <w:lang w:val="lv-LV" w:eastAsia="lv-LV"/>
        </w:rPr>
        <w:t>Rādītāji var tikt ieskaitīti, ja tie radušies pirms nomas līguma slēgšanas, bet ne agrāk kā 2016.gadā un ir saistīti ar projekta teritoriju.</w:t>
      </w:r>
    </w:p>
    <w:p w14:paraId="56DAB2CD" w14:textId="77777777" w:rsidR="00877370" w:rsidRDefault="00877370" w:rsidP="00877370">
      <w:pPr>
        <w:widowControl w:val="0"/>
        <w:tabs>
          <w:tab w:val="left" w:pos="0"/>
          <w:tab w:val="left" w:pos="8789"/>
          <w:tab w:val="left" w:pos="9072"/>
        </w:tabs>
        <w:autoSpaceDE w:val="0"/>
        <w:autoSpaceDN w:val="0"/>
        <w:spacing w:after="0" w:line="240" w:lineRule="auto"/>
        <w:ind w:left="142" w:right="-1" w:hanging="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4.6. Noteikumu 4.5.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15" w:history="1">
        <w:r w:rsidRPr="00877370">
          <w:rPr>
            <w:rStyle w:val="Hyperlink"/>
            <w:rFonts w:ascii="Times New Roman" w:eastAsia="Times New Roman" w:hAnsi="Times New Roman"/>
            <w:color w:val="auto"/>
            <w:sz w:val="24"/>
            <w:szCs w:val="24"/>
            <w:u w:val="none"/>
            <w:lang w:val="lv-LV" w:eastAsia="lv-LV"/>
          </w:rPr>
          <w:t>https://likumi.lv/ta/id/278254-darbibas-programmas-izaugsme-un-nodarbinatiba-5-6-2-specifiska-atbalsta-merka-teritoriju-revitalizacija-regenerejot-degradetas</w:t>
        </w:r>
      </w:hyperlink>
      <w:r>
        <w:rPr>
          <w:rFonts w:ascii="Times New Roman" w:eastAsia="Times New Roman" w:hAnsi="Times New Roman"/>
          <w:sz w:val="24"/>
          <w:szCs w:val="24"/>
          <w:lang w:val="lv-LV" w:eastAsia="lv-LV"/>
        </w:rPr>
        <w:t>)  10.punktam.</w:t>
      </w:r>
    </w:p>
    <w:p w14:paraId="1F0A593D"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4.7. Iznomātājs neuzņemas atbildību par to, ja Nomnieks Objektā nevarēs realizēt savu biznesa plānu un šajā sakarā Nomnieks uzņemas risku par visiem iespējamiem zaudējumiem. Šajā gadījumā Nomnieks nesaņems no Iznomātāja nekādu izdevumu ( ne nepieciešamo, ne derīgo, ne greznuma izdevumu) atlīdzību par jebkuriem ieguldījumiem, kas saistīti ar Objektu. </w:t>
      </w:r>
    </w:p>
    <w:p w14:paraId="6B0E28D0"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4.8.Ar Iznomātāja rakstveida saskaņojumu un Ministru kabineta 2018.gada 20.februāra noteikumu Nr.97 „Publiskas personas mantas iznomāšanas noteikumi”</w:t>
      </w:r>
      <w:r>
        <w:rPr>
          <w:rFonts w:ascii="Times New Roman" w:eastAsia="Times New Roman" w:hAnsi="Times New Roman"/>
          <w:color w:val="FF0000"/>
          <w:sz w:val="24"/>
          <w:szCs w:val="24"/>
          <w:lang w:val="lv-LV" w:eastAsia="lv-LV"/>
        </w:rPr>
        <w:t xml:space="preserve">  </w:t>
      </w:r>
      <w:r>
        <w:rPr>
          <w:rFonts w:ascii="Times New Roman" w:eastAsia="Times New Roman" w:hAnsi="Times New Roman"/>
          <w:sz w:val="24"/>
          <w:szCs w:val="24"/>
          <w:lang w:val="lv-LV" w:eastAsia="lv-LV"/>
        </w:rPr>
        <w:t>(</w:t>
      </w:r>
      <w:hyperlink r:id="rId16" w:history="1">
        <w:r w:rsidRPr="00877370">
          <w:rPr>
            <w:rStyle w:val="Hyperlink"/>
            <w:rFonts w:ascii="Times New Roman" w:eastAsia="Times New Roman" w:hAnsi="Times New Roman"/>
            <w:color w:val="auto"/>
            <w:sz w:val="24"/>
            <w:szCs w:val="24"/>
            <w:u w:val="none"/>
            <w:lang w:val="lv-LV" w:eastAsia="lv-LV"/>
          </w:rPr>
          <w:t>https://likumi.lv/ta/id/297295-publiskas-personas-mantas-iznomasanas-noteikumi</w:t>
        </w:r>
      </w:hyperlink>
      <w:r w:rsidRPr="00877370">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 109.punktu Nomniekam ir tiesības nodot Objektu vai tā daļu apakšnomā.</w:t>
      </w:r>
    </w:p>
    <w:p w14:paraId="1940A17C"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5F7FD781"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4.10</w:t>
      </w:r>
      <w:r>
        <w:rPr>
          <w:rFonts w:ascii="Times New Roman" w:eastAsia="Times New Roman" w:hAnsi="Times New Roman"/>
          <w:color w:val="538135"/>
          <w:sz w:val="24"/>
          <w:szCs w:val="24"/>
          <w:lang w:val="lv-LV" w:eastAsia="lv-LV"/>
        </w:rPr>
        <w:t>.</w:t>
      </w:r>
      <w:r>
        <w:rPr>
          <w:rFonts w:ascii="Times New Roman" w:eastAsia="Times New Roman" w:hAnsi="Times New Roman"/>
          <w:sz w:val="24"/>
          <w:szCs w:val="24"/>
          <w:lang w:val="lv-LV" w:eastAsia="lv-LV"/>
        </w:rPr>
        <w:t xml:space="preserve"> Nomnieks var ierosināt nekustamā īpašuma “Dižlazdas”, Balvu pagasts, Balvu novads, kadastra Nr. 3846 005 0443 atsavināšanu, atbilstoši Publiskas personas mantas atsavināšanas likumam (</w:t>
      </w:r>
      <w:hyperlink r:id="rId17" w:history="1">
        <w:r w:rsidRPr="00877370">
          <w:rPr>
            <w:rStyle w:val="Hyperlink"/>
            <w:rFonts w:ascii="Times New Roman" w:eastAsia="Times New Roman" w:hAnsi="Times New Roman"/>
            <w:color w:val="auto"/>
            <w:sz w:val="24"/>
            <w:szCs w:val="24"/>
            <w:u w:val="none"/>
            <w:lang w:val="lv-LV" w:eastAsia="lv-LV"/>
          </w:rPr>
          <w:t>https://likumi.lv/ta/id/68490-publiskas-personas-mantas-atsavinasanas-likums</w:t>
        </w:r>
      </w:hyperlink>
      <w:r w:rsidRPr="00877370">
        <w:rPr>
          <w:rFonts w:ascii="Times New Roman" w:eastAsia="Times New Roman" w:hAnsi="Times New Roman"/>
          <w:sz w:val="24"/>
          <w:szCs w:val="24"/>
          <w:u w:val="single"/>
          <w:lang w:val="lv-LV" w:eastAsia="lv-LV"/>
        </w:rPr>
        <w:t>)</w:t>
      </w:r>
      <w:r>
        <w:rPr>
          <w:rFonts w:ascii="Times New Roman" w:eastAsia="Times New Roman" w:hAnsi="Times New Roman"/>
          <w:sz w:val="24"/>
          <w:szCs w:val="24"/>
          <w:lang w:val="lv-LV" w:eastAsia="lv-LV"/>
        </w:rPr>
        <w:t>.</w:t>
      </w:r>
    </w:p>
    <w:p w14:paraId="467B5850" w14:textId="77777777" w:rsidR="00877370" w:rsidRDefault="00877370" w:rsidP="00877370">
      <w:pPr>
        <w:tabs>
          <w:tab w:val="left" w:pos="0"/>
          <w:tab w:val="left" w:pos="567"/>
          <w:tab w:val="left" w:pos="8789"/>
          <w:tab w:val="left" w:pos="9072"/>
        </w:tabs>
        <w:spacing w:after="0" w:line="240" w:lineRule="auto"/>
        <w:ind w:left="426" w:right="-1" w:hanging="426"/>
        <w:jc w:val="both"/>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lastRenderedPageBreak/>
        <w:t>5.Izsoles pretendentu pieteikumu iesniegšana</w:t>
      </w:r>
    </w:p>
    <w:p w14:paraId="04F7D6D9" w14:textId="77777777" w:rsidR="00877370" w:rsidRDefault="00877370" w:rsidP="00877370">
      <w:pPr>
        <w:tabs>
          <w:tab w:val="left" w:pos="0"/>
          <w:tab w:val="left" w:pos="567"/>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5.1.Pieteikumi iesniedzami Balvu novada pašvaldībā Bērzpils ielā 1A, Balvos, Balvu novadā, pēc pieraksta, iepriekš sazinoties ar Komisijas sekretāri Ivetu Kokoreviču mob.t. 26517479 vai e-pastu </w:t>
      </w:r>
      <w:hyperlink r:id="rId18" w:history="1">
        <w:r w:rsidRPr="00877370">
          <w:rPr>
            <w:rStyle w:val="Hyperlink"/>
            <w:rFonts w:ascii="Times New Roman" w:eastAsia="Times New Roman" w:hAnsi="Times New Roman"/>
            <w:color w:val="auto"/>
            <w:sz w:val="24"/>
            <w:szCs w:val="24"/>
            <w:u w:val="none"/>
            <w:lang w:val="lv-LV" w:eastAsia="lv-LV"/>
          </w:rPr>
          <w:t>iveta.kokorevica@balvi.lv</w:t>
        </w:r>
      </w:hyperlink>
      <w:r w:rsidRPr="00877370">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Pieteikumu pieņemšana notiek </w:t>
      </w:r>
      <w:r>
        <w:rPr>
          <w:rFonts w:ascii="Times New Roman" w:eastAsia="Times New Roman" w:hAnsi="Times New Roman"/>
          <w:b/>
          <w:sz w:val="24"/>
          <w:szCs w:val="24"/>
          <w:lang w:val="lv-LV" w:eastAsia="lv-LV"/>
        </w:rPr>
        <w:t xml:space="preserve">no 2021 gada 09.aprīļa </w:t>
      </w:r>
      <w:r>
        <w:rPr>
          <w:rFonts w:ascii="Times New Roman" w:eastAsia="Times New Roman" w:hAnsi="Times New Roman"/>
          <w:b/>
          <w:bCs/>
          <w:sz w:val="24"/>
          <w:szCs w:val="24"/>
          <w:lang w:val="lv-LV" w:eastAsia="lv-LV"/>
        </w:rPr>
        <w:t>līdz 2021.gada 28.aprīļa plkst.16.00</w:t>
      </w:r>
      <w:r>
        <w:rPr>
          <w:rFonts w:ascii="Times New Roman" w:eastAsia="Times New Roman" w:hAnsi="Times New Roman"/>
          <w:b/>
          <w:sz w:val="24"/>
          <w:szCs w:val="24"/>
          <w:lang w:val="lv-LV" w:eastAsia="lv-LV"/>
        </w:rPr>
        <w:t>, darba dienās no 8.30-12.00 un 13.00-16.00</w:t>
      </w:r>
      <w:r>
        <w:rPr>
          <w:rFonts w:ascii="Times New Roman" w:eastAsia="Times New Roman" w:hAnsi="Times New Roman"/>
          <w:sz w:val="24"/>
          <w:szCs w:val="24"/>
          <w:lang w:val="lv-LV" w:eastAsia="lv-LV"/>
        </w:rPr>
        <w:t xml:space="preserve">. </w:t>
      </w:r>
    </w:p>
    <w:p w14:paraId="32F9F7E2"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5.2.Dalībai izsolē pretendents iesniedz šādus dokumenti:</w:t>
      </w:r>
    </w:p>
    <w:p w14:paraId="3AA763A8" w14:textId="77777777" w:rsidR="00877370" w:rsidRDefault="00877370" w:rsidP="00877370">
      <w:pPr>
        <w:tabs>
          <w:tab w:val="left" w:pos="0"/>
          <w:tab w:val="left" w:pos="8789"/>
          <w:tab w:val="left" w:pos="9072"/>
        </w:tabs>
        <w:spacing w:after="0" w:line="240" w:lineRule="auto"/>
        <w:ind w:left="1134" w:right="-1" w:hanging="567"/>
        <w:contextualSpacing/>
        <w:jc w:val="both"/>
        <w:rPr>
          <w:rFonts w:ascii="Times New Roman" w:eastAsia="Times New Roman" w:hAnsi="Times New Roman"/>
          <w:color w:val="0070C0"/>
          <w:sz w:val="24"/>
          <w:szCs w:val="24"/>
          <w:lang w:val="lv-LV" w:eastAsia="lv-LV"/>
        </w:rPr>
      </w:pPr>
      <w:r>
        <w:rPr>
          <w:rFonts w:ascii="Times New Roman" w:eastAsia="Times New Roman" w:hAnsi="Times New Roman"/>
          <w:sz w:val="24"/>
          <w:szCs w:val="24"/>
          <w:lang w:val="lv-LV" w:eastAsia="lv-LV"/>
        </w:rPr>
        <w:t>5.2.1.Komisijai adresētu pieteikumu (saskaņā ar pielikumu Nr.2), kas satur apliecinājumu, ka izsoles pretendentam uz pieteikuma iesniegšanas dienu nav neizpildītu maksājumu saistību par līgumiem, izsoles pretendents apliecina, ka tas nav atzīstams par nelabticīgu nomnieku, ievērojot 5.3.punktā noteikto, apliecinājumu, ka izsoles pretendentam uz pieteikuma iesniegšanas brīdi nav pasludināts maksātnespējas process, tiesiskās aizsardzības process vai ārpustiesas tiesiskās aizsardzības process, nav apturēta vai izbeigta saimnieciskā darbība, nav uzsākts likvidācijas process, nav nodokļu parāda, tostarp, nekustamā īpašuma nodokļa parādu, kā arī izsoles pretendents piekrīt, ka personas dati tiks izmantoti, lai pārliecinātos par sniegtās informācijas patiesīgumu un kurā norādīts komersanta nosaukums, vienotais reģistrācijas numurs, juridiskā adrese, kontaktinformācijas, e-pasts elektroniskajai saziņai un bankas konts, uz kuru pārskaitāma izsoles noteikumos noteiktajos gadījumos atmaksājama nodrošinājuma nauda un noteikumu 4.5. punkta nosacījumus</w:t>
      </w:r>
      <w:r>
        <w:rPr>
          <w:rFonts w:ascii="Times New Roman" w:eastAsia="Times New Roman" w:hAnsi="Times New Roman"/>
          <w:color w:val="0070C0"/>
          <w:sz w:val="24"/>
          <w:szCs w:val="24"/>
          <w:lang w:val="lv-LV" w:eastAsia="lv-LV"/>
        </w:rPr>
        <w:t xml:space="preserve">; </w:t>
      </w:r>
    </w:p>
    <w:p w14:paraId="42A6F39B" w14:textId="77777777" w:rsidR="00877370" w:rsidRDefault="00877370" w:rsidP="00877370">
      <w:pPr>
        <w:tabs>
          <w:tab w:val="left" w:pos="0"/>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5.2.2.dalības maksas un nodrošinājuma iemaksu apliecinošu dokumentu</w:t>
      </w:r>
    </w:p>
    <w:p w14:paraId="19DC5767" w14:textId="77777777" w:rsidR="00877370" w:rsidRDefault="00877370" w:rsidP="00877370">
      <w:pPr>
        <w:tabs>
          <w:tab w:val="left" w:pos="0"/>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5.2.3.pilnvaru pārstāvēt komersantu izsolē un parakstīt nomas līgumu, ja komersantu pārstāv persona, kuras pārstāvības tiesības nav norādītas uzņēmuma reģistra izziņā.</w:t>
      </w:r>
    </w:p>
    <w:p w14:paraId="3511D8F2"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5.3.Par nelabticīgu nomnieku atzīstama persona, kurai pieteikuma iesniegšanas dienā ir ar noslēgtajiem līgumiem Balvu novada pašvaldību vai tās iestādi (struktūrvienību), vai kapitālsabiedrību saistītas neizpildītas maksājumu saistības, kurām ir iestājies samaksas termiņš vai ir nodarīti citi zaudējumi.</w:t>
      </w:r>
    </w:p>
    <w:p w14:paraId="08BC7D2E"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5.4. Pieteikuma dokumentiem jābūt cauršūtiem tā, lai nebūtu iespējams nomainīt lapas. Uz pēdējās lapas aizmugures cauršūšanai izmantojamo auklu jānostiprina ar pārlīmētu lapu, kurā noārdīts sanumurēto  un cauršūto lapu skaists (ar cipariem un vārdiem), ko ar savu parakstu, tā atšifrējumu, amata nosaukumu, vietu, datumu un pretendenta zīmoga nospiedumu (juridiskām personām), ja tāds tie izmantots, apliecina pretendents vai persona, kurai ir atbilstošas pārstāvniecības tiesības.</w:t>
      </w:r>
    </w:p>
    <w:p w14:paraId="421B0934"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5.5. Visi dokumenti iesniedzami latviešu valodā. Ja dokuments ir citā valodā, tam pievieno notariāli apliecinātu tulkojumu latviešu valodā.</w:t>
      </w:r>
    </w:p>
    <w:p w14:paraId="223CF246"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5.6. Visiem iesniegtajiem dokumentiem jābūt noformētiem atbilstoši Dokumentu juridiskā spēka likumam (</w:t>
      </w:r>
      <w:hyperlink r:id="rId19" w:history="1">
        <w:r w:rsidRPr="00877370">
          <w:rPr>
            <w:rStyle w:val="Hyperlink"/>
            <w:rFonts w:ascii="Times New Roman" w:eastAsia="Times New Roman" w:hAnsi="Times New Roman"/>
            <w:color w:val="auto"/>
            <w:sz w:val="24"/>
            <w:szCs w:val="24"/>
            <w:u w:val="none"/>
            <w:lang w:val="lv-LV" w:eastAsia="lv-LV"/>
          </w:rPr>
          <w:t>https://likumi.lv/ta/id/210205-dokumentu-juridiska-speka-likums</w:t>
        </w:r>
      </w:hyperlink>
      <w:r w:rsidRPr="00877370">
        <w:rPr>
          <w:rFonts w:ascii="Times New Roman" w:eastAsia="Times New Roman" w:hAnsi="Times New Roman"/>
          <w:sz w:val="24"/>
          <w:szCs w:val="24"/>
          <w:lang w:val="lv-LV" w:eastAsia="lv-LV"/>
        </w:rPr>
        <w:t>), 2018.gada 4.septembra Ministru kabineta noteikumiem Nr. 558 “Dokumentu izstrādāšanas un noformēšanas kārtība” (</w:t>
      </w:r>
      <w:hyperlink r:id="rId20" w:history="1">
        <w:r w:rsidRPr="00877370">
          <w:rPr>
            <w:rStyle w:val="Hyperlink"/>
            <w:rFonts w:ascii="Times New Roman" w:eastAsia="Times New Roman" w:hAnsi="Times New Roman"/>
            <w:color w:val="auto"/>
            <w:sz w:val="24"/>
            <w:szCs w:val="24"/>
            <w:u w:val="none"/>
            <w:lang w:val="lv-LV" w:eastAsia="lv-LV"/>
          </w:rPr>
          <w:t>https://likumi.lv/ta/id/301436-dokumentu-izstradasanas-un-noformesanas-kartiba</w:t>
        </w:r>
      </w:hyperlink>
      <w:r>
        <w:rPr>
          <w:rFonts w:ascii="Times New Roman" w:eastAsia="Times New Roman" w:hAnsi="Times New Roman"/>
          <w:sz w:val="24"/>
          <w:szCs w:val="24"/>
          <w:lang w:val="lv-LV" w:eastAsia="lv-LV"/>
        </w:rPr>
        <w:t>), kā arī saskaņā ar izsoles noteikumiem.</w:t>
      </w:r>
    </w:p>
    <w:p w14:paraId="17272DDD"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5.7. Pieteikumu kopā ar 5.2.punktā minētajiem dokumentiem iesniedz slēgtā aploksnē. Uz aploksnes norāda, ka pieteikums tiek iesniegts nekustamā īpašuma “Dižlazdas”, Balvu pagasts, Balvu novads, LV-4501 zemes vienības daļas 1.91 ha platībā un nedzīvojamās ēkas, nomas tiesību izsolei un izsoles pretendenta nosaukumu.</w:t>
      </w:r>
    </w:p>
    <w:p w14:paraId="5517473C" w14:textId="77777777" w:rsidR="00877370" w:rsidRDefault="00877370" w:rsidP="00877370">
      <w:pPr>
        <w:tabs>
          <w:tab w:val="left" w:pos="0"/>
          <w:tab w:val="left" w:pos="1276"/>
          <w:tab w:val="left" w:pos="8789"/>
          <w:tab w:val="left" w:pos="9072"/>
        </w:tabs>
        <w:spacing w:after="0" w:line="240" w:lineRule="auto"/>
        <w:ind w:left="851" w:right="-1" w:hanging="85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5.8. Ar pieteikuma iesniegšanu ir uzskatāms, ka izsoles pretendents:</w:t>
      </w:r>
    </w:p>
    <w:p w14:paraId="79149B5D" w14:textId="77777777" w:rsidR="00877370" w:rsidRDefault="00877370" w:rsidP="0087737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5.8.1. piekrīt izsoles  noteikumiem;</w:t>
      </w:r>
    </w:p>
    <w:p w14:paraId="2699456F" w14:textId="77777777" w:rsidR="00877370" w:rsidRDefault="00877370" w:rsidP="0087737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5.8.2.piekrīt Iznomātāja un Komisijas veiktajai personu datu apstrādei nomas līguma noslēgšanas mērķim;</w:t>
      </w:r>
    </w:p>
    <w:p w14:paraId="61097689" w14:textId="77777777" w:rsidR="00877370" w:rsidRDefault="00877370" w:rsidP="00877370">
      <w:pPr>
        <w:tabs>
          <w:tab w:val="left" w:pos="0"/>
          <w:tab w:val="left" w:pos="1276"/>
          <w:tab w:val="left" w:pos="8789"/>
          <w:tab w:val="left" w:pos="9072"/>
        </w:tabs>
        <w:spacing w:after="0" w:line="240" w:lineRule="auto"/>
        <w:ind w:left="851"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5.8.3. piekrīt, ka Komisija saziņai ar pretendentu izmantos pretendenta pieteikumā norādīto e-pasta adresi.</w:t>
      </w:r>
    </w:p>
    <w:p w14:paraId="43153CFC"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5.9. Komisija slēgtā sēdē bez izsoles pretendentu piedalīšanās izvērtē izsoles pretendentu pieteikumu atbilstību izsoles noteikumiem, ņemot vērā izsoles pretendentu iesniegtos </w:t>
      </w:r>
      <w:r>
        <w:rPr>
          <w:rFonts w:ascii="Times New Roman" w:eastAsia="Times New Roman" w:hAnsi="Times New Roman"/>
          <w:sz w:val="24"/>
          <w:szCs w:val="24"/>
          <w:lang w:val="lv-LV" w:eastAsia="lv-LV"/>
        </w:rPr>
        <w:lastRenderedPageBreak/>
        <w:t>dokumentus. Komisijas lēmums par pretendenta iekļaušanu vai neiekļaušanu izsoles dalībnieku sarakstā tiks nosūtīts uz izsoles pretendenta norādīto e-pasta adresi. Komisija sastāda izsoles dalībnieku sarakstu, iekļaujot tajā izsoles pretendentus, kuri ir izpildījuši izsoles priekšnoteikumus (noteikumu 5.1.-5.8.punkts), un Komisija atklātā balsojumā pretendenta iesniegto biznesa plānu ir atzinusi par atbilstošu izsoles noteikumiem. Izsoles dalībnieku sarakstā norāda šādas ziņas: dalībnieka kārtas numurs, komersanta pilnu nosaukumu un reģistrācijas numuru.</w:t>
      </w:r>
    </w:p>
    <w:p w14:paraId="20D179DF"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5.10. Ja  izsoles pretendents nav izpildījis izsoles priekšnoteikumus (nolikuma 5.1-5.8 punktus), ja Komisija izsoles pretendenta iesniegto biznesa plānu ir atzinusi par neatbilstošu izsoles noteikumiem, viņu neiekļauj izsoles dalībnieku sarakstā un viņam tiek atmaksāta nodrošinājuma nauda, izņemot 5.11.punktā noteiktajos gadījumos.</w:t>
      </w:r>
    </w:p>
    <w:p w14:paraId="1F3D3030"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5.11. Komisija ir tiesīga jebkurā laikā pārbaudīt izsoles pretendentu vai dalībnieku sniegtās ziņas. Ja tiek atklāts, ka izsoles pretendents vai dalībnieks ir sniedzis nepatiesas ziņas, izsoles pretendents netiek iekļauts izsoles dalībniekus sarakstā vai dalībnieks tiek no tā izslēgts, zaudējot tiesības piedalīties izsolē. Šajā gadījumā netiek atmaksāta izsoles pretendenta vai dalībnieka iemaksāta nodrošinājuma nauda. Komisijas lēmums par izsoles dalībnieka izslēgšanu no dalībnieka saraksta, tiks nosūtīts uz izsoles pretendenta vai dalībnieka norādīto e-pasta adresei.</w:t>
      </w:r>
    </w:p>
    <w:p w14:paraId="096E628E" w14:textId="77777777" w:rsidR="00877370" w:rsidRDefault="00877370" w:rsidP="00877370">
      <w:pPr>
        <w:tabs>
          <w:tab w:val="left" w:pos="0"/>
          <w:tab w:val="left" w:pos="1276"/>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5.12. Ziņas par saņemtajiem izsoles pretendentu pieteikumiem, kā arī par izsoles dalībniekiem, kas ir reģistrēti izsolei, neizpauž līdz izsoles sākumam, izpaužams ir tikai to skaists.</w:t>
      </w:r>
    </w:p>
    <w:p w14:paraId="6AC78F24" w14:textId="77777777" w:rsidR="00877370" w:rsidRDefault="00877370" w:rsidP="00877370">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t>6.Izsoles norise</w:t>
      </w:r>
    </w:p>
    <w:p w14:paraId="04CB42B4" w14:textId="77777777" w:rsidR="00877370" w:rsidRDefault="00877370" w:rsidP="00877370">
      <w:pPr>
        <w:tabs>
          <w:tab w:val="left" w:pos="0"/>
          <w:tab w:val="left" w:pos="142"/>
          <w:tab w:val="left" w:pos="8789"/>
          <w:tab w:val="left" w:pos="9072"/>
        </w:tabs>
        <w:spacing w:after="0" w:line="240" w:lineRule="auto"/>
        <w:ind w:right="-1"/>
        <w:contextualSpacing/>
        <w:jc w:val="both"/>
        <w:rPr>
          <w:rFonts w:ascii="Times New Roman" w:eastAsia="Times New Roman" w:hAnsi="Times New Roman"/>
          <w:b/>
          <w:bCs/>
          <w:sz w:val="24"/>
          <w:szCs w:val="24"/>
          <w:lang w:val="lv-LV" w:eastAsia="lv-LV"/>
        </w:rPr>
      </w:pPr>
      <w:r>
        <w:rPr>
          <w:rFonts w:ascii="Times New Roman" w:eastAsia="Times New Roman" w:hAnsi="Times New Roman"/>
          <w:sz w:val="24"/>
          <w:szCs w:val="24"/>
          <w:lang w:val="lv-LV" w:eastAsia="lv-LV"/>
        </w:rPr>
        <w:t xml:space="preserve">6.1. Izsole notiek </w:t>
      </w:r>
      <w:r>
        <w:rPr>
          <w:rFonts w:ascii="Times New Roman" w:eastAsia="Times New Roman" w:hAnsi="Times New Roman"/>
          <w:b/>
          <w:bCs/>
          <w:sz w:val="24"/>
          <w:szCs w:val="24"/>
          <w:lang w:val="lv-LV" w:eastAsia="lv-LV"/>
        </w:rPr>
        <w:t xml:space="preserve">2021.gada 30.aprīlī plkst. 10.00 Balvu novada pašvaldībā  Bērzpils ielā 1A, Balvos, Balvu novadā, 3.stāvā sēžu zālē. </w:t>
      </w:r>
    </w:p>
    <w:p w14:paraId="04CAB927" w14:textId="77777777" w:rsidR="00877370" w:rsidRDefault="00877370" w:rsidP="00877370">
      <w:pPr>
        <w:tabs>
          <w:tab w:val="left" w:pos="0"/>
          <w:tab w:val="left" w:pos="142"/>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6.2.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702DC4C3"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6.3.Izsole notiek Komisijas atklātā sēdē, kurā var piedalīties jebkurš interesents, netraucējot izsoles gaitu. Izsoles rezultāti tiek publiski paziņoti uzreiz pēc solīšanas pabeigšanas. </w:t>
      </w:r>
    </w:p>
    <w:p w14:paraId="26E26481"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6.4.Pirms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56365F7C"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6.5.Izsoli vada un kārtību izsoles laikā nodrošina izsoles vadītājs.</w:t>
      </w:r>
    </w:p>
    <w:p w14:paraId="7EFA01D8"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6.6.Pirms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5825A797"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6.7.Izsolei nomas tiesību vairāksolīšanā tiek pielaisti tikai tie pretendenti, kas ar Komisijas lēmumu tiek pielaisti dalībai solīšanā.</w:t>
      </w:r>
    </w:p>
    <w:p w14:paraId="379B29E4"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6.8. Gadījumā, ja 15 minūšu laikā pēc izsoles sākuma neierodas neviens no reģistrētajiem dalībniekiem, izsole tiek uzskatīta par nenotikušu. </w:t>
      </w:r>
    </w:p>
    <w:p w14:paraId="56A2E818"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6.9.Izsoles vadītājs paziņo izsolei piedāvāto nomas objektu, nomas maksas nosacīto maksu, kā arī nosauc izsoles soli.</w:t>
      </w:r>
    </w:p>
    <w:p w14:paraId="42AEB982"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6.10.Izsoles dalībnieki ar reģistrācijas kartītes starpniecību apliecina savu gatavību vairāksolīšanai. </w:t>
      </w:r>
    </w:p>
    <w:p w14:paraId="440F936F"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b/>
          <w:bCs/>
          <w:sz w:val="24"/>
          <w:szCs w:val="24"/>
          <w:lang w:val="lv-LV" w:eastAsia="lv-LV"/>
        </w:rPr>
      </w:pPr>
      <w:r>
        <w:rPr>
          <w:rFonts w:ascii="Times New Roman" w:eastAsia="Times New Roman" w:hAnsi="Times New Roman"/>
          <w:sz w:val="24"/>
          <w:szCs w:val="24"/>
          <w:lang w:val="lv-LV" w:eastAsia="lv-LV"/>
        </w:rPr>
        <w:t>6.11.Ja uz konkrētā objekta nomas tiesībām pretendē tikai viens izsoles dalībnieks, nomas tiesības iegūst šis vienīgais izsoles dalībnieks par summu, ko veido nomas maksas nosacīto maksu.</w:t>
      </w:r>
      <w:r>
        <w:rPr>
          <w:rFonts w:ascii="Times New Roman" w:eastAsia="Times New Roman" w:hAnsi="Times New Roman"/>
          <w:b/>
          <w:bCs/>
          <w:sz w:val="24"/>
          <w:szCs w:val="24"/>
          <w:lang w:val="lv-LV" w:eastAsia="lv-LV"/>
        </w:rPr>
        <w:t xml:space="preserve"> </w:t>
      </w:r>
    </w:p>
    <w:p w14:paraId="2497CFAF"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6.12.Solītāji solīšanas procesā paceļ savu dalībnieka reģistrācijas numuru. Solīšana notiek tikai pa vienam izsoles solim.</w:t>
      </w:r>
    </w:p>
    <w:p w14:paraId="6F07358D" w14:textId="77777777" w:rsidR="00877370" w:rsidRDefault="00877370" w:rsidP="00877370">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kern w:val="2"/>
          <w:sz w:val="24"/>
          <w:szCs w:val="24"/>
          <w:lang w:val="en-GB"/>
        </w:rPr>
      </w:pPr>
      <w:r>
        <w:rPr>
          <w:rFonts w:ascii="Times New Roman" w:eastAsia="Times New Roman" w:hAnsi="Times New Roman"/>
          <w:sz w:val="24"/>
          <w:szCs w:val="24"/>
          <w:lang w:val="en-GB"/>
        </w:rPr>
        <w:lastRenderedPageBreak/>
        <w:t xml:space="preserve">6.13.Solīšanas laikā izsoles vadītājs atkārto piedāvāto nomas maksu. </w:t>
      </w:r>
      <w:r>
        <w:rPr>
          <w:rFonts w:ascii="Times New Roman" w:eastAsia="Lucida Sans Unicode" w:hAnsi="Times New Roman"/>
          <w:kern w:val="2"/>
          <w:sz w:val="24"/>
          <w:szCs w:val="24"/>
          <w:lang w:val="en-GB"/>
        </w:rPr>
        <w:t>Ja neviens no dalībniekiem vairs augstāku nomas cenu nepiedāvā, izsoles vadītājs 3 (trīs) reizes atkārto pēdējo augstāko nomas cenu un fiksē to ar āmura piesitienu. Pēc āmura piesitiena nomas tiesības ir nodotas pretendentam, kas solījis pēdējo augstāko nomas cenu</w:t>
      </w:r>
      <w:r>
        <w:rPr>
          <w:rFonts w:ascii="Times New Roman" w:eastAsia="Times New Roman" w:hAnsi="Times New Roman"/>
          <w:sz w:val="24"/>
          <w:szCs w:val="24"/>
          <w:lang w:val="en-GB"/>
        </w:rPr>
        <w:t>. Ar to noslēdzas nomas tiesību iegūšanu.</w:t>
      </w:r>
    </w:p>
    <w:p w14:paraId="029E5F48"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6.14.Ja vairāki solītāji reizē sola vienādu nomas maksu un neviens to nepārsola, tad priekšroka dodama solītājam, kas reģistrējies pirmais (ar mazāko kārtas numuru).</w:t>
      </w:r>
    </w:p>
    <w:p w14:paraId="10BA06C8"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6.15.Katrs solītājs ar parakstu apstiprina izsoles dalībnieku sarakstā savu pēdējo solīto nomas maksu. Ja tas netiek izdarīts, viņš tiek svītrots no izsoles dalībnieku saraksta.</w:t>
      </w:r>
    </w:p>
    <w:p w14:paraId="4BA2CDEC"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6.16.Izsolei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3FC2A81B"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6.17.Solītājs, kurš piedāvājis visaugstāko nomas maksu, pēc nosolīšanas nekavējoties ar savu parakstu apliecina norādītās nomas maksas atbilstību nosolītajai nomas maksai izsoles dalībnieku sarakstā. Ja tas netiek izdarīts, uzskatāms, ka nosolītājs atteicies no nomas tiesībām, viņš tiek svītrots no izsoles dalībnieku saraksta un viņam netiek atmaksāta izsoles nodrošinājuma maksa</w:t>
      </w:r>
      <w:r>
        <w:rPr>
          <w:rFonts w:ascii="Times New Roman" w:eastAsia="Times New Roman" w:hAnsi="Times New Roman"/>
          <w:color w:val="4472C4"/>
          <w:sz w:val="24"/>
          <w:szCs w:val="24"/>
          <w:lang w:val="lv-LV" w:eastAsia="lv-LV"/>
        </w:rPr>
        <w:t xml:space="preserve">. </w:t>
      </w:r>
      <w:r>
        <w:rPr>
          <w:rFonts w:ascii="Times New Roman" w:eastAsia="Times New Roman" w:hAnsi="Times New Roman"/>
          <w:sz w:val="24"/>
          <w:szCs w:val="24"/>
          <w:lang w:val="lv-LV" w:eastAsia="lv-LV"/>
        </w:rPr>
        <w:t>Par nomas tiesību uzvarētāju kļūst nākamais dalībnieks, kas nosolījis nākamo augstāko nomas tiesību cenu.</w:t>
      </w:r>
    </w:p>
    <w:p w14:paraId="29B7F7B1"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6.18. Komisijas sekretārs protokolē izsoles gaitu. Izsoles protokolam kā pielikumu pievieno izsoles dalībnieku sarakstu.</w:t>
      </w:r>
    </w:p>
    <w:p w14:paraId="11A5F9A6"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6.19. Komisija izsoles gaitas protokola kopiju izsniedz pretendenta, kas nosolīja augstāko nomas maksu.</w:t>
      </w:r>
    </w:p>
    <w:p w14:paraId="27671F8F"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6.20. Izsoles pretendents, kas nosolījis augstāko nomas maksu, neparaksta nomas līgumu, ir uzskatāmas, ka ir atteicies no nomas līguma slēgšanas un viņš zaudē iemaksāto nodrošinājuma naudu un nomas tiesības saskaņā ar nolikumu. attiecīgi Iznomātājs piedāvā slēgt nomas līgumu nākamajam izsoles dalībniekam, kurš piedāvājis nākamo augstāko nomas maksu.</w:t>
      </w:r>
    </w:p>
    <w:p w14:paraId="3A328B04" w14:textId="77777777" w:rsidR="00877370" w:rsidRDefault="00877370" w:rsidP="00877370">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lang w:val="lv-LV" w:eastAsia="lv-LV"/>
        </w:rPr>
      </w:pPr>
    </w:p>
    <w:p w14:paraId="400BD8AB" w14:textId="77777777" w:rsidR="00877370" w:rsidRDefault="00877370" w:rsidP="00877370">
      <w:pPr>
        <w:tabs>
          <w:tab w:val="left" w:pos="0"/>
          <w:tab w:val="left" w:pos="567"/>
          <w:tab w:val="left" w:pos="8789"/>
          <w:tab w:val="left" w:pos="9072"/>
        </w:tabs>
        <w:spacing w:after="0" w:line="240" w:lineRule="auto"/>
        <w:ind w:left="360" w:right="-1"/>
        <w:contextualSpacing/>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t>7.Izsoles rezultātu apstiprināšana un nomas līguma spēkā stāšanās kārtība</w:t>
      </w:r>
    </w:p>
    <w:p w14:paraId="2183E526"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p>
    <w:p w14:paraId="5BFAB227"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7.1.Izsoles protokolu 2 (divu) dienu laikā no izsoles dienas apstiprina izsoles Komisija.</w:t>
      </w:r>
    </w:p>
    <w:p w14:paraId="3B9169B8"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7.2.Atbildīgais darbinieks sagatavo un iesniedz apstiprināšanai Balvu novada domei lēmuma projektu par izsoles rezultātu apstiprināšanu.</w:t>
      </w:r>
    </w:p>
    <w:p w14:paraId="549192BB"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7.3.Rīkotās izsoles rezultātus apstiprina Balvu novada dome.</w:t>
      </w:r>
    </w:p>
    <w:p w14:paraId="6FB6F66F"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7.4.Sūdzības par Komisijas darbu iesniedzamas Balvu novada domes priekšsēdētājam ne vēlāk kā 5 (piecu) dienu laikā no izsoles dienas. Vēlāk iesniegtās sūdzības netiek skatītas. </w:t>
      </w:r>
    </w:p>
    <w:p w14:paraId="5918ECBF"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7.5.Nosolītājs 10 (desmit) darba dienu laikā no nomas līguma projekta nosūtīšanas dienas paraksta nomas līgumu vai rakstiski paziņo par atteikumu slēgt nomas līgumu. </w:t>
      </w:r>
    </w:p>
    <w:p w14:paraId="2C3F2EEF"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7.6. Ja Nosolītājs neparaksta nomas līgumu noteiktajā termiņā, ir uzskatāms, ka Nosolītājs ir atteicies no nomas līguma slēgšanas. Šādā gadījumā netiek atmaksāta iemaksātā drošības nauda un viņš zaudē nomas tiesības saskaņā ar noteikumos noteiktajiem nosacījumiem. </w:t>
      </w:r>
    </w:p>
    <w:p w14:paraId="0EF84E9C"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7.7. Gadījumā, ja Nosolītājs no nomas līguma slēgšanas atsakās, tad pēdējais pārsolītais Izsoles dalībnieks stājas Nosolītāja vietā un attiecīgi tam tiek piedāvāts slēgt nomas līgumu. Šo principu piemēro attiecībā uz katru nākamo pārsolīto izsoles dalībnieku, ja par Nosolītāju atzītais neveic šajā nodaļā minētos pienākumus. </w:t>
      </w:r>
    </w:p>
    <w:p w14:paraId="66EC6A98"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7.8. Izsoles dalībnieks, kurš piedāvājis nākamo augstāko nomas maksu un kurš stājies Nosolītāja vietā 10 (desmit) darba dienu laikā no nomas līguma projekta nosūtīšanas dienas paraksta nomas līgumu vai rakstiski paziņo par atteikumu slēgt nomas līgumu. Ja Izsoles dalībnieks, kurš piedāvājis nākamo augstāko nomas maksu un kurš stājies Nosolītāja vietā neparaksta nomas līgumu noteiktajā termiņā, ir uzskatāms, ka tas ir atteicies no nomas līguma slēgšanas. Šādā gadījumā netiek atmaksāta iemaksātā drošības nauda un viņš zaudē nomas tiesības saskaņā ar noteikumos noteiktajiem nosacījumiem.</w:t>
      </w:r>
    </w:p>
    <w:p w14:paraId="16C244B4"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 xml:space="preserve"> 7.9. Šīs nodaļas noteiktās darbības atkārto ar katru nākamo pārsolītāju, līdz tiek noslēgts nomas līgums. </w:t>
      </w:r>
    </w:p>
    <w:p w14:paraId="35D26E0E"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7.10. Neatmaksātā Nodrošinājuma nauda tiek ieskaitīta Balvu novada pašvaldības budžetā.</w:t>
      </w:r>
    </w:p>
    <w:p w14:paraId="64D4DF8F" w14:textId="77777777" w:rsidR="00877370" w:rsidRDefault="00877370" w:rsidP="0087737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lang w:val="lv-LV" w:eastAsia="lv-LV"/>
        </w:rPr>
      </w:pPr>
    </w:p>
    <w:p w14:paraId="55914DEF" w14:textId="77777777" w:rsidR="00877370" w:rsidRDefault="00877370" w:rsidP="00877370">
      <w:pPr>
        <w:tabs>
          <w:tab w:val="left" w:pos="0"/>
          <w:tab w:val="left" w:pos="567"/>
          <w:tab w:val="left" w:pos="8789"/>
          <w:tab w:val="left" w:pos="9072"/>
        </w:tabs>
        <w:spacing w:after="0" w:line="240" w:lineRule="auto"/>
        <w:ind w:left="360" w:right="-1"/>
        <w:contextualSpacing/>
        <w:jc w:val="center"/>
        <w:rPr>
          <w:rFonts w:ascii="Times New Roman" w:eastAsia="Times New Roman" w:hAnsi="Times New Roman"/>
          <w:b/>
          <w:bCs/>
          <w:iCs/>
          <w:sz w:val="24"/>
          <w:szCs w:val="24"/>
          <w:lang w:val="lv-LV" w:eastAsia="lv-LV"/>
        </w:rPr>
      </w:pPr>
      <w:r>
        <w:rPr>
          <w:rFonts w:ascii="Times New Roman" w:eastAsia="Times New Roman" w:hAnsi="Times New Roman"/>
          <w:b/>
          <w:bCs/>
          <w:iCs/>
          <w:sz w:val="24"/>
          <w:szCs w:val="24"/>
          <w:lang w:val="lv-LV" w:eastAsia="lv-LV"/>
        </w:rPr>
        <w:t>8.Nenotikusi izsole, spēkā neesoša izsole un atkārtota izsole</w:t>
      </w:r>
    </w:p>
    <w:p w14:paraId="4267B3A0" w14:textId="77777777" w:rsidR="00877370" w:rsidRDefault="00877370" w:rsidP="00877370">
      <w:pPr>
        <w:tabs>
          <w:tab w:val="left" w:pos="0"/>
          <w:tab w:val="left" w:pos="8789"/>
          <w:tab w:val="left" w:pos="9072"/>
        </w:tabs>
        <w:autoSpaceDE w:val="0"/>
        <w:spacing w:after="0" w:line="240" w:lineRule="auto"/>
        <w:ind w:right="-1"/>
        <w:rPr>
          <w:rFonts w:ascii="Times New Roman" w:eastAsia="Times New Roman" w:hAnsi="Times New Roman"/>
          <w:b/>
          <w:bCs/>
          <w:iCs/>
          <w:sz w:val="24"/>
          <w:szCs w:val="24"/>
          <w:lang w:val="lv-LV" w:eastAsia="lv-LV"/>
        </w:rPr>
      </w:pPr>
    </w:p>
    <w:p w14:paraId="1F62C6E3" w14:textId="77777777" w:rsidR="00877370" w:rsidRDefault="00877370" w:rsidP="00877370">
      <w:pPr>
        <w:tabs>
          <w:tab w:val="left" w:pos="0"/>
          <w:tab w:val="left" w:pos="567"/>
          <w:tab w:val="left" w:pos="8789"/>
          <w:tab w:val="left" w:pos="9072"/>
        </w:tabs>
        <w:spacing w:after="0" w:line="240" w:lineRule="auto"/>
        <w:ind w:left="142"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8.1.Izsole var tikt uzskatīta par nenotikušu:</w:t>
      </w:r>
    </w:p>
    <w:p w14:paraId="2B74AA10" w14:textId="77777777" w:rsidR="00877370" w:rsidRDefault="00877370" w:rsidP="00877370">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8.1.1.ja izsoles dalībnieku sarakstā nav iekļauts vai uz izsoli nav ieradies neviens izsoles dalībnieks;</w:t>
      </w:r>
    </w:p>
    <w:p w14:paraId="35ACF91C" w14:textId="77777777" w:rsidR="00877370" w:rsidRDefault="00877370" w:rsidP="00877370">
      <w:pPr>
        <w:tabs>
          <w:tab w:val="left" w:pos="0"/>
          <w:tab w:val="left" w:pos="567"/>
          <w:tab w:val="left" w:pos="8789"/>
          <w:tab w:val="left" w:pos="9072"/>
        </w:tabs>
        <w:spacing w:after="0" w:line="240" w:lineRule="auto"/>
        <w:ind w:left="568"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8.1.2. ja neviens no izsoles dalībniekiem, kurš atzīts par nosolītāju, nenoslēdz nomas līgumu noteiktajā termiņā;</w:t>
      </w:r>
    </w:p>
    <w:p w14:paraId="47DD8415"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 Izsole tiek atzīta par spēkā neesošu un tiek rīkota atkārtota izsole:</w:t>
      </w:r>
    </w:p>
    <w:p w14:paraId="1820FC76" w14:textId="77777777" w:rsidR="00877370" w:rsidRDefault="00877370" w:rsidP="0087737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8.2.1.ja izsole tikusi izziņota pārkāpjot izsoles noteikumus;</w:t>
      </w:r>
    </w:p>
    <w:p w14:paraId="448204BF" w14:textId="77777777" w:rsidR="00877370" w:rsidRDefault="00877370" w:rsidP="0087737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8.2.2.ja tiek konstatēts, ka bijusi noruna kādu atturēt no piedalīšanās izsolē vai ja izsolē starp dalībniekiem konstatēta vienošanās, kas ietekmējusi izsoles rezultātus vai tās gaitu;</w:t>
      </w:r>
    </w:p>
    <w:p w14:paraId="4AFCF0F9" w14:textId="77777777" w:rsidR="00877370" w:rsidRDefault="00877370" w:rsidP="0087737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8.2.3.ja izsolāmo objektu – nomas tiesības, iegūst persona, kurai nav bijušas tiesības piedalīties izsolē.</w:t>
      </w:r>
    </w:p>
    <w:p w14:paraId="64B55546" w14:textId="77777777" w:rsidR="00877370" w:rsidRDefault="00877370" w:rsidP="00877370">
      <w:pPr>
        <w:tabs>
          <w:tab w:val="left" w:pos="0"/>
          <w:tab w:val="left" w:pos="567"/>
          <w:tab w:val="left" w:pos="8789"/>
          <w:tab w:val="left" w:pos="9072"/>
        </w:tabs>
        <w:spacing w:after="0" w:line="240" w:lineRule="auto"/>
        <w:ind w:left="1134" w:right="-1" w:hanging="567"/>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8.2.4. ja izsole notikusi citā vietā un laikā, nekā norādīts sludinājumā;</w:t>
      </w:r>
    </w:p>
    <w:p w14:paraId="1B954FF3" w14:textId="77777777" w:rsidR="00877370" w:rsidRDefault="00877370" w:rsidP="00877370">
      <w:pPr>
        <w:tabs>
          <w:tab w:val="left" w:pos="0"/>
          <w:tab w:val="left" w:pos="567"/>
          <w:tab w:val="left" w:pos="8789"/>
          <w:tab w:val="left" w:pos="9072"/>
        </w:tabs>
        <w:spacing w:after="0" w:line="240" w:lineRule="auto"/>
        <w:ind w:right="-1"/>
        <w:contextualSpacing/>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8.3. Ja tiek rīkota atkārtota izsole un iepriekšējās izsoles dalībnieks iesniedz pieteikumu par velēšanos iegūt nomas tiesības saskaņā ar izsoles noteikumiem, viņu iekļauj atkārtotās izsoles dalībniekus sarakstā, bez izsoles noteikumu 5.2 punktā minēto dokumentu (izņemot dokumentus ar aprobežotu termiņu) atkārtotas iesniegšanas.</w:t>
      </w:r>
    </w:p>
    <w:p w14:paraId="4A28D7DF" w14:textId="77777777" w:rsidR="00877370" w:rsidRDefault="00877370" w:rsidP="00877370">
      <w:pPr>
        <w:tabs>
          <w:tab w:val="left" w:pos="0"/>
          <w:tab w:val="left" w:pos="8789"/>
          <w:tab w:val="left" w:pos="9072"/>
        </w:tabs>
        <w:autoSpaceDE w:val="0"/>
        <w:spacing w:after="0" w:line="240" w:lineRule="auto"/>
        <w:ind w:right="-1"/>
        <w:rPr>
          <w:rFonts w:ascii="Times New Roman" w:eastAsia="TimesNewRoman,Bold" w:hAnsi="Times New Roman"/>
          <w:b/>
          <w:sz w:val="24"/>
          <w:szCs w:val="24"/>
          <w:lang w:val="lv-LV"/>
        </w:rPr>
      </w:pPr>
    </w:p>
    <w:p w14:paraId="1BEE6180" w14:textId="77777777" w:rsidR="00877370" w:rsidRDefault="00877370" w:rsidP="00877370">
      <w:pPr>
        <w:tabs>
          <w:tab w:val="left" w:pos="0"/>
          <w:tab w:val="left" w:pos="8789"/>
          <w:tab w:val="left" w:pos="9072"/>
        </w:tabs>
        <w:autoSpaceDE w:val="0"/>
        <w:spacing w:after="0" w:line="240" w:lineRule="auto"/>
        <w:ind w:right="-1"/>
        <w:rPr>
          <w:rFonts w:ascii="Times New Roman" w:eastAsia="Times New Roman" w:hAnsi="Times New Roman"/>
          <w:b/>
          <w:bCs/>
          <w:iCs/>
          <w:sz w:val="24"/>
          <w:szCs w:val="24"/>
          <w:lang w:val="lv-LV" w:eastAsia="lv-LV"/>
        </w:rPr>
      </w:pPr>
      <w:r>
        <w:rPr>
          <w:rFonts w:ascii="Times New Roman" w:eastAsia="TimesNewRoman,Bold" w:hAnsi="Times New Roman"/>
          <w:b/>
          <w:sz w:val="24"/>
          <w:szCs w:val="24"/>
          <w:lang w:val="lv-LV"/>
        </w:rPr>
        <w:t>9. Komisijas tiesības un pienākumi, lēmuma pārsūdzēšana</w:t>
      </w:r>
    </w:p>
    <w:p w14:paraId="231F3D06" w14:textId="77777777" w:rsidR="00877370" w:rsidRDefault="00877370" w:rsidP="00877370">
      <w:pPr>
        <w:tabs>
          <w:tab w:val="left" w:pos="0"/>
          <w:tab w:val="left" w:pos="8789"/>
          <w:tab w:val="left" w:pos="9072"/>
        </w:tabs>
        <w:autoSpaceDE w:val="0"/>
        <w:spacing w:after="0" w:line="240" w:lineRule="auto"/>
        <w:ind w:right="-1"/>
        <w:rPr>
          <w:rFonts w:ascii="Times New Roman" w:eastAsia="Times New Roman" w:hAnsi="Times New Roman"/>
          <w:bCs/>
          <w:iCs/>
          <w:sz w:val="24"/>
          <w:szCs w:val="24"/>
          <w:lang w:val="lv-LV" w:eastAsia="lv-LV"/>
        </w:rPr>
      </w:pPr>
      <w:r>
        <w:rPr>
          <w:rFonts w:ascii="Times New Roman" w:eastAsia="Times New Roman" w:hAnsi="Times New Roman"/>
          <w:bCs/>
          <w:iCs/>
          <w:sz w:val="24"/>
          <w:szCs w:val="24"/>
          <w:lang w:val="lv-LV" w:eastAsia="lv-LV"/>
        </w:rPr>
        <w:t xml:space="preserve">9.1.Komisijas darbu vada tās priekšsēdētājs. Komisijas priekšsēdētājs nosaka Komisijas sēžu vietu, laiku un kārtību, sasauc un vada Komisijas sēdis. Komisijas darbu, tai skaitā izsoles norises dokumentēšanu nodrošina Komisijas sekretārs. </w:t>
      </w:r>
    </w:p>
    <w:p w14:paraId="0074DAA3"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Pr>
          <w:rFonts w:ascii="Times New Roman" w:eastAsia="Times New Roman" w:hAnsi="Times New Roman"/>
          <w:sz w:val="24"/>
          <w:szCs w:val="24"/>
          <w:lang w:val="lv-LV"/>
        </w:rPr>
        <w:t>9.2. Pirms mutiskas izsoles sākuma Komisijas locekļi paraksta apliecinājumu, ka nav tādu apstākļu, kuru dēļ varētu uzskatīt, ka viņi ir ieinteresēti kāda konkrēta pretendenta izvēlē vai darbībā, vai ka viņi ir saistīti ar tiem.</w:t>
      </w:r>
    </w:p>
    <w:p w14:paraId="1DF44F52"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Pr>
          <w:rFonts w:ascii="Times New Roman" w:eastAsia="Times New Roman" w:hAnsi="Times New Roman"/>
          <w:sz w:val="24"/>
          <w:szCs w:val="24"/>
          <w:lang w:val="lv-LV"/>
        </w:rPr>
        <w:t>9.3.Komisija ir tiesīga pieņemt lēmumu, ja tās sēdē piedalās vismaz puse no Komisijas locekļiem.</w:t>
      </w:r>
    </w:p>
    <w:p w14:paraId="4093C7CB"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Pr>
          <w:rFonts w:ascii="Times New Roman" w:eastAsia="Times New Roman" w:hAnsi="Times New Roman"/>
          <w:sz w:val="24"/>
          <w:szCs w:val="24"/>
          <w:lang w:val="lv-LV"/>
        </w:rPr>
        <w:t>9.4. Komisija pieņem lēmumu ar vienkāršu balsu vairākumu. Ja Komisijas locekļu balsis sadalās vienādi, izšķirošā ir priekšsēdētāja balss.</w:t>
      </w:r>
    </w:p>
    <w:p w14:paraId="00649546"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 Izsoles noslēguma protokolā norāda šādu informāciju:</w:t>
      </w:r>
    </w:p>
    <w:p w14:paraId="2DBF440C"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9.5.1. Iznomātajā nosaukums un adrese, izsoles veids, nomas tiesību priekšmets;</w:t>
      </w:r>
    </w:p>
    <w:p w14:paraId="1DA23AE2"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9.5.2.datums kad publicēts paziņojums;</w:t>
      </w:r>
    </w:p>
    <w:p w14:paraId="73B9ACA4"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9.5.3.izsoles komisijas sastāvs;</w:t>
      </w:r>
    </w:p>
    <w:p w14:paraId="352106CA"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9.5.4. izsoles nosacīta maksa;</w:t>
      </w:r>
    </w:p>
    <w:p w14:paraId="4F0E4CEC"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9.5.5.pieteikuma iesniegšanas termiņš un mutiskas izsoles vieta datums un laiks;</w:t>
      </w:r>
    </w:p>
    <w:p w14:paraId="72A9D5E5"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9.5.6.pretendenta nosaukums ar kuru slēgt nomas līgumu, nomas maksa un līguma darbības termiņš;</w:t>
      </w:r>
    </w:p>
    <w:p w14:paraId="787F9C10"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9.6. Komisijas pienākumi:</w:t>
      </w:r>
    </w:p>
    <w:p w14:paraId="529304FA" w14:textId="77777777" w:rsidR="00877370" w:rsidRDefault="00877370" w:rsidP="00877370">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9.6.1. nodrošināt izsoles dokumentu izstrādāšanu, izsoles gaitas protokolēšanu un atbildēt par tās norisi;</w:t>
      </w:r>
    </w:p>
    <w:p w14:paraId="6D32CBB3" w14:textId="77777777" w:rsidR="00877370" w:rsidRDefault="00877370" w:rsidP="00877370">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9.6.2.vērtēt pretendentus un to iesnigtos pieteikumus saskaņā ar izsoles noteikumu, kā arī citiem normatīvajiem aktiem;</w:t>
      </w:r>
    </w:p>
    <w:p w14:paraId="50BD8CE9" w14:textId="77777777" w:rsidR="00877370" w:rsidRDefault="00877370" w:rsidP="00877370">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9.6.3. pieņemt lēmumu par izsoles rezultātu, pieteikumu iesniegšanas termiņu pagarinājumu vai tās izbeigšanu;</w:t>
      </w:r>
    </w:p>
    <w:p w14:paraId="12D39C4A" w14:textId="77777777" w:rsidR="00877370" w:rsidRDefault="00877370" w:rsidP="00877370">
      <w:pPr>
        <w:tabs>
          <w:tab w:val="left" w:pos="0"/>
          <w:tab w:val="left" w:pos="8789"/>
          <w:tab w:val="left" w:pos="9072"/>
        </w:tabs>
        <w:spacing w:after="0" w:line="240" w:lineRule="auto"/>
        <w:ind w:left="993" w:right="-1" w:hanging="709"/>
        <w:jc w:val="both"/>
        <w:rPr>
          <w:rFonts w:ascii="Times New Roman" w:eastAsia="Times New Roman" w:hAnsi="Times New Roman"/>
          <w:bCs/>
          <w:sz w:val="24"/>
          <w:szCs w:val="24"/>
          <w:lang w:val="lv-LV"/>
        </w:rPr>
      </w:pPr>
      <w:r>
        <w:rPr>
          <w:rFonts w:ascii="Times New Roman" w:eastAsia="Times New Roman" w:hAnsi="Times New Roman"/>
          <w:bCs/>
          <w:sz w:val="24"/>
          <w:szCs w:val="24"/>
          <w:lang w:val="lv-LV"/>
        </w:rPr>
        <w:t>9.6.4. atbildēt uz pretendentu jautājumiem.</w:t>
      </w:r>
    </w:p>
    <w:p w14:paraId="5B1F8DF6"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6495F05B"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lastRenderedPageBreak/>
        <w:t xml:space="preserve">Pielikumā: </w:t>
      </w:r>
    </w:p>
    <w:p w14:paraId="6732B2AA" w14:textId="6943383D" w:rsidR="00877370" w:rsidRDefault="00877370" w:rsidP="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bCs/>
          <w:sz w:val="24"/>
          <w:szCs w:val="24"/>
          <w:lang w:val="lv-LV" w:eastAsia="lv-LV"/>
        </w:rPr>
        <w:t>1.</w:t>
      </w:r>
      <w:r>
        <w:rPr>
          <w:rFonts w:ascii="Times New Roman" w:eastAsia="Times New Roman" w:hAnsi="Times New Roman"/>
          <w:sz w:val="24"/>
          <w:szCs w:val="24"/>
          <w:lang w:val="lv-LV" w:eastAsia="lv-LV"/>
        </w:rPr>
        <w:t xml:space="preserve">Nekustamā īpašuma nomas līguma Projekts uz </w:t>
      </w:r>
      <w:r w:rsidR="00860F7F">
        <w:rPr>
          <w:rFonts w:ascii="Times New Roman" w:eastAsia="Times New Roman" w:hAnsi="Times New Roman"/>
          <w:sz w:val="24"/>
          <w:szCs w:val="24"/>
          <w:lang w:val="lv-LV" w:eastAsia="lv-LV"/>
        </w:rPr>
        <w:t>5</w:t>
      </w:r>
      <w:r>
        <w:rPr>
          <w:rFonts w:ascii="Times New Roman" w:eastAsia="Times New Roman" w:hAnsi="Times New Roman"/>
          <w:sz w:val="24"/>
          <w:szCs w:val="24"/>
          <w:lang w:val="lv-LV" w:eastAsia="lv-LV"/>
        </w:rPr>
        <w:t xml:space="preserve"> lapām;</w:t>
      </w:r>
    </w:p>
    <w:p w14:paraId="1EFD1B45" w14:textId="7A5006EA"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2.Pieteikums dalībai mutiskā izsolē uz </w:t>
      </w:r>
      <w:r w:rsidR="00860F7F">
        <w:rPr>
          <w:rFonts w:ascii="Times New Roman" w:eastAsia="Times New Roman" w:hAnsi="Times New Roman"/>
          <w:sz w:val="24"/>
          <w:szCs w:val="24"/>
          <w:lang w:val="lv-LV" w:eastAsia="lv-LV"/>
        </w:rPr>
        <w:t xml:space="preserve">2 </w:t>
      </w:r>
      <w:r>
        <w:rPr>
          <w:rFonts w:ascii="Times New Roman" w:eastAsia="Times New Roman" w:hAnsi="Times New Roman"/>
          <w:sz w:val="24"/>
          <w:szCs w:val="24"/>
          <w:lang w:val="lv-LV" w:eastAsia="lv-LV"/>
        </w:rPr>
        <w:t>lap</w:t>
      </w:r>
      <w:r w:rsidR="00860F7F">
        <w:rPr>
          <w:rFonts w:ascii="Times New Roman" w:eastAsia="Times New Roman" w:hAnsi="Times New Roman"/>
          <w:sz w:val="24"/>
          <w:szCs w:val="24"/>
          <w:lang w:val="lv-LV" w:eastAsia="lv-LV"/>
        </w:rPr>
        <w:t>ām.</w:t>
      </w:r>
    </w:p>
    <w:p w14:paraId="6F0BF50A"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38C46BB5"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6264C7F5"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Cs/>
          <w:sz w:val="24"/>
          <w:szCs w:val="24"/>
          <w:lang w:val="lv-LV" w:eastAsia="lv-LV"/>
        </w:rPr>
      </w:pPr>
    </w:p>
    <w:p w14:paraId="4F57ED9A" w14:textId="17FD22AC"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val="lv-LV" w:eastAsia="lv-LV"/>
        </w:rPr>
      </w:pPr>
      <w:r>
        <w:rPr>
          <w:rFonts w:ascii="Times New Roman" w:eastAsia="Times New Roman" w:hAnsi="Times New Roman"/>
          <w:bCs/>
          <w:sz w:val="24"/>
          <w:szCs w:val="24"/>
          <w:lang w:val="lv-LV" w:eastAsia="lv-LV"/>
        </w:rPr>
        <w:t>Domes priekšsēdētājs                                                                                                       A. Pušpurs</w:t>
      </w:r>
    </w:p>
    <w:p w14:paraId="7B43007D" w14:textId="77777777" w:rsidR="00877370" w:rsidRDefault="00877370" w:rsidP="00877370">
      <w:pPr>
        <w:spacing w:after="0" w:line="240" w:lineRule="auto"/>
        <w:rPr>
          <w:rFonts w:ascii="Times New Roman" w:eastAsia="Times New Roman" w:hAnsi="Times New Roman"/>
          <w:b/>
          <w:bCs/>
          <w:caps/>
          <w:sz w:val="24"/>
          <w:szCs w:val="24"/>
          <w:lang w:val="lv-LV" w:eastAsia="lv-LV"/>
        </w:rPr>
        <w:sectPr w:rsidR="00877370">
          <w:pgSz w:w="11906" w:h="16838"/>
          <w:pgMar w:top="1134" w:right="1134" w:bottom="1134" w:left="1701" w:header="709" w:footer="709" w:gutter="0"/>
          <w:cols w:space="720"/>
        </w:sectPr>
      </w:pPr>
    </w:p>
    <w:p w14:paraId="5476A98E" w14:textId="77777777" w:rsidR="00877370" w:rsidRDefault="00877370" w:rsidP="00877370">
      <w:pPr>
        <w:tabs>
          <w:tab w:val="left" w:pos="0"/>
          <w:tab w:val="left" w:pos="8789"/>
          <w:tab w:val="left" w:pos="9072"/>
        </w:tabs>
        <w:spacing w:after="0" w:line="242" w:lineRule="auto"/>
        <w:ind w:left="4962" w:right="-1"/>
        <w:jc w:val="right"/>
        <w:rPr>
          <w:rFonts w:ascii="Times New Roman" w:eastAsia="Times New Roman" w:hAnsi="Times New Roman"/>
          <w:b/>
          <w:sz w:val="24"/>
          <w:szCs w:val="24"/>
          <w:lang w:val="lv-LV" w:eastAsia="lv-LV"/>
        </w:rPr>
      </w:pPr>
      <w:bookmarkStart w:id="0" w:name="_Hlk509177365"/>
      <w:r>
        <w:rPr>
          <w:rFonts w:ascii="Times New Roman" w:eastAsia="Times New Roman" w:hAnsi="Times New Roman"/>
          <w:b/>
          <w:sz w:val="24"/>
          <w:szCs w:val="24"/>
          <w:lang w:val="lv-LV" w:eastAsia="lv-LV"/>
        </w:rPr>
        <w:lastRenderedPageBreak/>
        <w:t>Pielikums Nr.1</w:t>
      </w:r>
    </w:p>
    <w:p w14:paraId="67538706" w14:textId="77777777" w:rsidR="00877370" w:rsidRDefault="00877370" w:rsidP="00877370">
      <w:pPr>
        <w:tabs>
          <w:tab w:val="left" w:pos="0"/>
          <w:tab w:val="left" w:pos="8789"/>
          <w:tab w:val="left" w:pos="9072"/>
        </w:tabs>
        <w:spacing w:after="0" w:line="242" w:lineRule="auto"/>
        <w:ind w:left="4962" w:right="-1"/>
        <w:jc w:val="right"/>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 xml:space="preserve">Nekustamā īpašuma </w:t>
      </w:r>
      <w:r>
        <w:rPr>
          <w:rFonts w:ascii="Times New Roman" w:eastAsia="Times New Roman" w:hAnsi="Times New Roman"/>
          <w:iCs/>
          <w:sz w:val="24"/>
          <w:szCs w:val="24"/>
          <w:lang w:val="lv-LV" w:eastAsia="lv-LV"/>
        </w:rPr>
        <w:t>“Dižlazdas”, Balvu pagasts, Balvu novads  zemes vienības daļas 1.91 ha platībā un nedzīvojamās ēkas</w:t>
      </w:r>
      <w:r>
        <w:rPr>
          <w:rFonts w:ascii="Times New Roman" w:eastAsia="Times New Roman" w:hAnsi="Times New Roman"/>
          <w:i/>
          <w:iCs/>
          <w:sz w:val="24"/>
          <w:szCs w:val="24"/>
          <w:lang w:val="lv-LV" w:eastAsia="lv-LV"/>
        </w:rPr>
        <w:t xml:space="preserve"> </w:t>
      </w:r>
      <w:r>
        <w:rPr>
          <w:rFonts w:ascii="Times New Roman" w:eastAsia="Times New Roman" w:hAnsi="Times New Roman"/>
          <w:bCs/>
          <w:sz w:val="24"/>
          <w:szCs w:val="24"/>
          <w:lang w:val="lv-LV" w:eastAsia="lv-LV"/>
        </w:rPr>
        <w:t>nomas tiesību izsoles noteikumiem</w:t>
      </w:r>
    </w:p>
    <w:p w14:paraId="0A6FD43D" w14:textId="77777777" w:rsidR="00877370" w:rsidRDefault="00877370" w:rsidP="00877370">
      <w:pPr>
        <w:tabs>
          <w:tab w:val="left" w:pos="0"/>
          <w:tab w:val="left" w:pos="8789"/>
          <w:tab w:val="left" w:pos="9072"/>
        </w:tabs>
        <w:spacing w:after="0" w:line="240" w:lineRule="auto"/>
        <w:ind w:right="-1"/>
        <w:jc w:val="center"/>
        <w:rPr>
          <w:rFonts w:ascii="Times New Roman" w:eastAsia="Times New Roman" w:hAnsi="Times New Roman"/>
          <w:b/>
          <w:caps/>
          <w:sz w:val="24"/>
          <w:szCs w:val="24"/>
          <w:lang w:val="lv-LV" w:eastAsia="lv-LV"/>
        </w:rPr>
      </w:pPr>
      <w:r>
        <w:rPr>
          <w:rFonts w:ascii="Times New Roman" w:eastAsia="Times New Roman" w:hAnsi="Times New Roman"/>
          <w:b/>
          <w:caps/>
          <w:sz w:val="24"/>
          <w:szCs w:val="24"/>
          <w:lang w:val="lv-LV" w:eastAsia="lv-LV"/>
        </w:rPr>
        <w:t>Nekustamā īpašuma nomas Līgums Nr.__________</w:t>
      </w:r>
    </w:p>
    <w:p w14:paraId="7F2DE094" w14:textId="77777777" w:rsidR="00877370" w:rsidRDefault="00877370" w:rsidP="00877370">
      <w:pPr>
        <w:tabs>
          <w:tab w:val="left" w:pos="0"/>
          <w:tab w:val="left" w:pos="8789"/>
          <w:tab w:val="left" w:pos="9072"/>
        </w:tabs>
        <w:spacing w:after="0" w:line="240" w:lineRule="auto"/>
        <w:ind w:right="-1"/>
        <w:jc w:val="center"/>
        <w:rPr>
          <w:rFonts w:ascii="Times New Roman" w:eastAsia="Times New Roman" w:hAnsi="Times New Roman"/>
          <w:b/>
          <w:caps/>
          <w:sz w:val="24"/>
          <w:szCs w:val="24"/>
          <w:lang w:val="lv-LV" w:eastAsia="lv-LV"/>
        </w:rPr>
      </w:pPr>
    </w:p>
    <w:p w14:paraId="1E0D855B" w14:textId="77777777" w:rsidR="00877370" w:rsidRDefault="00877370" w:rsidP="00877370">
      <w:pPr>
        <w:tabs>
          <w:tab w:val="left" w:pos="0"/>
          <w:tab w:val="left" w:pos="7088"/>
          <w:tab w:val="left" w:pos="8789"/>
          <w:tab w:val="left" w:pos="9072"/>
        </w:tabs>
        <w:spacing w:after="0" w:line="240" w:lineRule="auto"/>
        <w:ind w:right="-1"/>
        <w:jc w:val="both"/>
        <w:rPr>
          <w:rFonts w:ascii="Times New Roman" w:eastAsia="Times New Roman" w:hAnsi="Times New Roman"/>
          <w:sz w:val="24"/>
          <w:szCs w:val="24"/>
          <w:lang w:val="lv-LV"/>
        </w:rPr>
      </w:pPr>
      <w:r>
        <w:rPr>
          <w:rFonts w:ascii="Times New Roman" w:eastAsia="Times New Roman" w:hAnsi="Times New Roman"/>
          <w:sz w:val="24"/>
          <w:szCs w:val="24"/>
          <w:lang w:val="lv-LV"/>
        </w:rPr>
        <w:t>Balvos,                                                                                                 2021.gada _____.______</w:t>
      </w:r>
    </w:p>
    <w:p w14:paraId="07C1A3A4"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p>
    <w:p w14:paraId="2AAF8B2B" w14:textId="77777777" w:rsidR="00877370" w:rsidRDefault="00877370" w:rsidP="00877370">
      <w:pPr>
        <w:tabs>
          <w:tab w:val="left" w:pos="0"/>
          <w:tab w:val="left" w:pos="8789"/>
          <w:tab w:val="left" w:pos="9072"/>
        </w:tabs>
        <w:spacing w:after="0" w:line="240" w:lineRule="auto"/>
        <w:ind w:right="-1" w:firstLine="567"/>
        <w:jc w:val="both"/>
        <w:rPr>
          <w:rFonts w:ascii="Times New Roman" w:eastAsia="Times New Roman" w:hAnsi="Times New Roman"/>
          <w:sz w:val="24"/>
          <w:szCs w:val="24"/>
          <w:lang w:val="lv-LV"/>
        </w:rPr>
      </w:pPr>
      <w:r>
        <w:rPr>
          <w:rFonts w:ascii="Times New Roman" w:eastAsia="Times New Roman" w:hAnsi="Times New Roman"/>
          <w:b/>
          <w:bCs/>
          <w:sz w:val="24"/>
          <w:szCs w:val="24"/>
          <w:lang w:val="lv-LV"/>
        </w:rPr>
        <w:t>Balvu novada pašvaldība</w:t>
      </w:r>
      <w:r>
        <w:rPr>
          <w:rFonts w:ascii="Times New Roman" w:eastAsia="Times New Roman" w:hAnsi="Times New Roman"/>
          <w:sz w:val="24"/>
          <w:szCs w:val="24"/>
          <w:lang w:val="lv-LV"/>
        </w:rPr>
        <w:t xml:space="preserve">, nodokļu maksātāja reģistrācijas Nr.90009115622, juridiskā adrese: Bērzpils iela 1A, Balvi, Balvu novads, LV-4501, tās _____________ personā, kura rīkojas saskaņā Balvu novada pašvaldības nolikumu, turpmāk tekstā – </w:t>
      </w:r>
      <w:r>
        <w:rPr>
          <w:rFonts w:ascii="Times New Roman" w:eastAsia="Times New Roman" w:hAnsi="Times New Roman"/>
          <w:b/>
          <w:bCs/>
          <w:sz w:val="24"/>
          <w:szCs w:val="24"/>
          <w:lang w:val="lv-LV"/>
        </w:rPr>
        <w:t>Iznomātājs</w:t>
      </w:r>
      <w:r>
        <w:rPr>
          <w:rFonts w:ascii="Times New Roman" w:eastAsia="Times New Roman" w:hAnsi="Times New Roman"/>
          <w:sz w:val="24"/>
          <w:szCs w:val="24"/>
          <w:lang w:val="lv-LV"/>
        </w:rPr>
        <w:t>, no vienas puses, un</w:t>
      </w:r>
    </w:p>
    <w:p w14:paraId="2B7ABA21" w14:textId="77777777" w:rsidR="00877370" w:rsidRDefault="00877370" w:rsidP="00877370">
      <w:pPr>
        <w:tabs>
          <w:tab w:val="left" w:pos="0"/>
          <w:tab w:val="left" w:pos="8789"/>
          <w:tab w:val="left" w:pos="9072"/>
        </w:tabs>
        <w:spacing w:after="0" w:line="240" w:lineRule="auto"/>
        <w:ind w:right="-1" w:firstLine="567"/>
        <w:jc w:val="both"/>
        <w:rPr>
          <w:rFonts w:ascii="Times New Roman" w:eastAsia="Times New Roman" w:hAnsi="Times New Roman"/>
          <w:sz w:val="24"/>
          <w:szCs w:val="24"/>
          <w:lang w:val="lv-LV"/>
        </w:rPr>
      </w:pPr>
      <w:r>
        <w:rPr>
          <w:rFonts w:ascii="Times New Roman" w:eastAsia="Times New Roman" w:hAnsi="Times New Roman"/>
          <w:bCs/>
          <w:caps/>
          <w:sz w:val="24"/>
          <w:szCs w:val="24"/>
          <w:lang w:val="lv-LV"/>
        </w:rPr>
        <w:t>___________________________________</w:t>
      </w:r>
      <w:r>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rPr>
        <w:t xml:space="preserve">turpmāk tekstā – </w:t>
      </w:r>
      <w:r>
        <w:rPr>
          <w:rFonts w:ascii="Times New Roman" w:eastAsia="Times New Roman" w:hAnsi="Times New Roman"/>
          <w:b/>
          <w:bCs/>
          <w:sz w:val="24"/>
          <w:szCs w:val="24"/>
          <w:lang w:val="lv-LV"/>
        </w:rPr>
        <w:t>Nomnieks</w:t>
      </w:r>
      <w:r>
        <w:rPr>
          <w:rFonts w:ascii="Times New Roman" w:eastAsia="Times New Roman" w:hAnsi="Times New Roman"/>
          <w:sz w:val="24"/>
          <w:szCs w:val="24"/>
          <w:lang w:val="lv-LV"/>
        </w:rPr>
        <w:t xml:space="preserve">, no otras puses, </w:t>
      </w:r>
    </w:p>
    <w:p w14:paraId="1E433EBC"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abi kopā turpmāk tekstā saukti – Līdzēji, katrs atsevišķi – </w:t>
      </w:r>
      <w:r>
        <w:rPr>
          <w:rFonts w:ascii="Times New Roman" w:eastAsia="Times New Roman" w:hAnsi="Times New Roman"/>
          <w:iCs/>
          <w:sz w:val="24"/>
          <w:szCs w:val="24"/>
          <w:lang w:val="lv-LV"/>
        </w:rPr>
        <w:t>Līdzējs</w:t>
      </w:r>
      <w:r>
        <w:rPr>
          <w:rFonts w:ascii="Times New Roman" w:eastAsia="Times New Roman" w:hAnsi="Times New Roman"/>
          <w:sz w:val="24"/>
          <w:szCs w:val="24"/>
          <w:lang w:val="lv-LV"/>
        </w:rPr>
        <w:t>, bez maldiem, viltus un spaidiem, savstarpēji vienojoties  un pamatojoties uz Balvu novada Domes 20__.gada ___._______ lēmumu “____________________” (protokols Nr. __, ___.§), noslēdz šādu nekustamā īpašuma nomas līgumu, turpmāk tekstā – Līgums</w:t>
      </w:r>
      <w:r>
        <w:rPr>
          <w:rFonts w:ascii="Times New Roman" w:eastAsia="Times New Roman" w:hAnsi="Times New Roman"/>
          <w:sz w:val="24"/>
          <w:szCs w:val="24"/>
          <w:lang w:val="lv-LV" w:eastAsia="lv-LV"/>
        </w:rPr>
        <w:t>:</w:t>
      </w:r>
    </w:p>
    <w:p w14:paraId="14CA755C"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360513B4" w14:textId="77777777" w:rsidR="00877370" w:rsidRDefault="00877370" w:rsidP="00877370">
      <w:pPr>
        <w:numPr>
          <w:ilvl w:val="0"/>
          <w:numId w:val="3"/>
        </w:num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Līguma priekšmets</w:t>
      </w:r>
    </w:p>
    <w:p w14:paraId="7BD1AC97" w14:textId="77777777" w:rsidR="00877370" w:rsidRDefault="00877370" w:rsidP="00877370">
      <w:pPr>
        <w:tabs>
          <w:tab w:val="left" w:pos="0"/>
          <w:tab w:val="left" w:pos="8789"/>
          <w:tab w:val="left" w:pos="9072"/>
        </w:tabs>
        <w:spacing w:after="0" w:line="240" w:lineRule="auto"/>
        <w:ind w:right="-1"/>
        <w:jc w:val="both"/>
        <w:rPr>
          <w:rFonts w:ascii="Times New Roman" w:hAnsi="Times New Roman"/>
          <w:sz w:val="24"/>
          <w:szCs w:val="24"/>
          <w:lang w:val="lv-LV"/>
        </w:rPr>
      </w:pPr>
      <w:r>
        <w:rPr>
          <w:rFonts w:ascii="Times New Roman" w:hAnsi="Times New Roman"/>
          <w:sz w:val="24"/>
          <w:szCs w:val="24"/>
          <w:lang w:val="lv-LV"/>
        </w:rPr>
        <w:t xml:space="preserve">1.1.Iznomātājs nodod un Nomnieks pieņem nomas lietošanā </w:t>
      </w:r>
      <w:r>
        <w:rPr>
          <w:rFonts w:ascii="Times New Roman" w:eastAsia="Times New Roman" w:hAnsi="Times New Roman"/>
          <w:sz w:val="24"/>
          <w:szCs w:val="24"/>
          <w:lang w:val="lv-LV" w:eastAsia="lv-LV"/>
        </w:rPr>
        <w:t>nekustamo īpašumu “Dižlazdas”, Balvu pagastā, Balvu novadā, LV-4501, zemes vienības daļu 1.91 ha platībā</w:t>
      </w:r>
      <w:r>
        <w:rPr>
          <w:rFonts w:ascii="Times New Roman" w:hAnsi="Times New Roman"/>
          <w:bCs/>
          <w:sz w:val="24"/>
          <w:szCs w:val="24"/>
          <w:lang w:val="lv-LV"/>
        </w:rPr>
        <w:t xml:space="preserve"> (kadastra</w:t>
      </w:r>
      <w:r>
        <w:rPr>
          <w:rFonts w:ascii="Times New Roman" w:hAnsi="Times New Roman"/>
          <w:b/>
          <w:bCs/>
          <w:sz w:val="24"/>
          <w:szCs w:val="24"/>
          <w:lang w:val="lv-LV"/>
        </w:rPr>
        <w:t xml:space="preserve"> </w:t>
      </w:r>
      <w:r>
        <w:rPr>
          <w:rFonts w:ascii="Times New Roman" w:eastAsia="Times New Roman" w:hAnsi="Times New Roman"/>
          <w:bCs/>
          <w:sz w:val="24"/>
          <w:szCs w:val="24"/>
          <w:lang w:val="lv-LV" w:eastAsia="lv-LV"/>
        </w:rPr>
        <w:t>apzīmējums</w:t>
      </w:r>
      <w:r>
        <w:rPr>
          <w:rFonts w:ascii="Times New Roman" w:hAnsi="Times New Roman"/>
          <w:sz w:val="24"/>
          <w:szCs w:val="24"/>
          <w:lang w:val="lv-LV"/>
        </w:rPr>
        <w:t xml:space="preserve"> </w:t>
      </w:r>
      <w:r>
        <w:rPr>
          <w:rFonts w:ascii="Times New Roman" w:eastAsia="Times New Roman" w:hAnsi="Times New Roman"/>
          <w:sz w:val="24"/>
          <w:szCs w:val="24"/>
          <w:lang w:val="lv-LV" w:eastAsia="lv-LV"/>
        </w:rPr>
        <w:t>3846 005 0443)</w:t>
      </w:r>
      <w:r>
        <w:rPr>
          <w:rFonts w:ascii="Times New Roman" w:hAnsi="Times New Roman"/>
          <w:sz w:val="24"/>
          <w:szCs w:val="24"/>
          <w:lang w:val="lv-LV"/>
        </w:rPr>
        <w:t>,</w:t>
      </w:r>
      <w:r>
        <w:rPr>
          <w:rFonts w:ascii="Times New Roman" w:eastAsia="Times New Roman" w:hAnsi="Times New Roman"/>
          <w:sz w:val="24"/>
          <w:szCs w:val="24"/>
          <w:lang w:val="lv-LV" w:eastAsia="lv-LV"/>
        </w:rPr>
        <w:t xml:space="preserve"> </w:t>
      </w:r>
      <w:r>
        <w:rPr>
          <w:rFonts w:ascii="Times New Roman" w:hAnsi="Times New Roman"/>
          <w:sz w:val="24"/>
          <w:szCs w:val="24"/>
          <w:lang w:val="lv-LV"/>
        </w:rPr>
        <w:t>t.sk.</w:t>
      </w:r>
      <w:r>
        <w:rPr>
          <w:rFonts w:ascii="Times New Roman" w:eastAsia="Times New Roman" w:hAnsi="Times New Roman"/>
          <w:sz w:val="24"/>
          <w:szCs w:val="24"/>
          <w:lang w:val="lv-LV" w:eastAsia="lv-LV"/>
        </w:rPr>
        <w:t xml:space="preserve"> nedzīvojamo ēku – administratīvo ēku 348,6 </w:t>
      </w:r>
      <w:r>
        <w:rPr>
          <w:rFonts w:ascii="Times New Roman" w:hAnsi="Times New Roman"/>
          <w:sz w:val="24"/>
          <w:szCs w:val="24"/>
          <w:lang w:val="lv-LV"/>
        </w:rPr>
        <w:t>m</w:t>
      </w:r>
      <w:r>
        <w:rPr>
          <w:rFonts w:ascii="Times New Roman" w:hAnsi="Times New Roman"/>
          <w:sz w:val="24"/>
          <w:szCs w:val="24"/>
          <w:vertAlign w:val="superscript"/>
          <w:lang w:val="lv-LV"/>
        </w:rPr>
        <w:t xml:space="preserve">2 </w:t>
      </w:r>
      <w:r>
        <w:rPr>
          <w:rFonts w:ascii="Times New Roman" w:hAnsi="Times New Roman"/>
          <w:sz w:val="24"/>
          <w:szCs w:val="24"/>
          <w:lang w:val="lv-LV"/>
        </w:rPr>
        <w:t xml:space="preserve">platībā, </w:t>
      </w:r>
      <w:r>
        <w:rPr>
          <w:rFonts w:ascii="Times New Roman" w:eastAsia="Times New Roman" w:hAnsi="Times New Roman"/>
          <w:sz w:val="24"/>
          <w:szCs w:val="24"/>
          <w:lang w:val="lv-LV" w:eastAsia="lv-LV"/>
        </w:rPr>
        <w:t>1466</w:t>
      </w:r>
      <w:r>
        <w:rPr>
          <w:rFonts w:ascii="Times New Roman" w:hAnsi="Times New Roman"/>
          <w:sz w:val="24"/>
          <w:szCs w:val="24"/>
          <w:lang w:val="lv-LV"/>
        </w:rPr>
        <w:t xml:space="preserve"> m</w:t>
      </w:r>
      <w:r>
        <w:rPr>
          <w:rFonts w:ascii="Times New Roman" w:hAnsi="Times New Roman"/>
          <w:sz w:val="24"/>
          <w:szCs w:val="24"/>
          <w:vertAlign w:val="superscript"/>
          <w:lang w:val="lv-LV"/>
        </w:rPr>
        <w:t>3</w:t>
      </w:r>
      <w:r>
        <w:rPr>
          <w:rFonts w:ascii="Times New Roman" w:hAnsi="Times New Roman"/>
          <w:sz w:val="24"/>
          <w:szCs w:val="24"/>
          <w:lang w:val="lv-LV"/>
        </w:rPr>
        <w:t xml:space="preserve"> būvtilpumā, </w:t>
      </w:r>
      <w:r>
        <w:rPr>
          <w:rFonts w:ascii="Times New Roman" w:eastAsia="Times New Roman" w:hAnsi="Times New Roman"/>
          <w:sz w:val="24"/>
          <w:szCs w:val="24"/>
          <w:lang w:val="lv-LV" w:eastAsia="lv-LV"/>
        </w:rPr>
        <w:t xml:space="preserve">8,7 </w:t>
      </w:r>
      <w:r>
        <w:rPr>
          <w:rFonts w:ascii="Times New Roman" w:hAnsi="Times New Roman"/>
          <w:sz w:val="24"/>
          <w:szCs w:val="24"/>
          <w:lang w:val="lv-LV"/>
        </w:rPr>
        <w:t>m augstumā</w:t>
      </w:r>
      <w:r>
        <w:rPr>
          <w:rFonts w:ascii="Times New Roman" w:eastAsia="Times New Roman" w:hAnsi="Times New Roman"/>
          <w:sz w:val="24"/>
          <w:szCs w:val="24"/>
          <w:lang w:val="lv-LV" w:eastAsia="lv-LV"/>
        </w:rPr>
        <w:t xml:space="preserve">, 11 976 </w:t>
      </w:r>
      <w:r>
        <w:rPr>
          <w:rFonts w:ascii="Times New Roman" w:hAnsi="Times New Roman"/>
          <w:sz w:val="24"/>
          <w:szCs w:val="24"/>
          <w:lang w:val="lv-LV"/>
        </w:rPr>
        <w:t>m</w:t>
      </w:r>
      <w:r>
        <w:rPr>
          <w:rFonts w:ascii="Times New Roman" w:hAnsi="Times New Roman"/>
          <w:sz w:val="24"/>
          <w:szCs w:val="24"/>
          <w:vertAlign w:val="superscript"/>
          <w:lang w:val="lv-LV"/>
        </w:rPr>
        <w:t xml:space="preserve">2 </w:t>
      </w:r>
      <w:r>
        <w:rPr>
          <w:rFonts w:ascii="Times New Roman" w:eastAsia="Times New Roman" w:hAnsi="Times New Roman"/>
          <w:sz w:val="24"/>
          <w:szCs w:val="24"/>
          <w:lang w:val="lv-LV" w:eastAsia="lv-LV"/>
        </w:rPr>
        <w:t xml:space="preserve">asfaltbetona laukumu </w:t>
      </w:r>
      <w:r>
        <w:rPr>
          <w:rFonts w:ascii="Times New Roman" w:hAnsi="Times New Roman"/>
          <w:sz w:val="24"/>
          <w:szCs w:val="24"/>
          <w:lang w:val="lv-LV"/>
        </w:rPr>
        <w:t xml:space="preserve">un </w:t>
      </w:r>
      <w:r>
        <w:rPr>
          <w:rFonts w:ascii="Times New Roman" w:eastAsia="Times New Roman" w:hAnsi="Times New Roman"/>
          <w:sz w:val="24"/>
          <w:szCs w:val="24"/>
          <w:lang w:val="lv-LV" w:eastAsia="lv-LV"/>
        </w:rPr>
        <w:t xml:space="preserve">atklātu ārējo ugunsdzēsības ūdens rezervuāru </w:t>
      </w:r>
      <w:r>
        <w:rPr>
          <w:rFonts w:ascii="Times New Roman" w:hAnsi="Times New Roman"/>
          <w:sz w:val="24"/>
          <w:szCs w:val="24"/>
          <w:lang w:val="lv-LV"/>
        </w:rPr>
        <w:t>830 m</w:t>
      </w:r>
      <w:r>
        <w:rPr>
          <w:rFonts w:ascii="Times New Roman" w:hAnsi="Times New Roman"/>
          <w:sz w:val="24"/>
          <w:szCs w:val="24"/>
          <w:vertAlign w:val="superscript"/>
          <w:lang w:val="lv-LV"/>
        </w:rPr>
        <w:t xml:space="preserve">3 </w:t>
      </w:r>
      <w:r>
        <w:rPr>
          <w:rFonts w:ascii="Times New Roman" w:hAnsi="Times New Roman"/>
          <w:sz w:val="24"/>
          <w:szCs w:val="24"/>
          <w:lang w:val="lv-LV"/>
        </w:rPr>
        <w:t xml:space="preserve">tilpumā, </w:t>
      </w:r>
      <w:r>
        <w:rPr>
          <w:rFonts w:ascii="Times New Roman" w:hAnsi="Times New Roman"/>
          <w:spacing w:val="-3"/>
          <w:sz w:val="24"/>
          <w:szCs w:val="24"/>
          <w:lang w:val="lv-LV"/>
        </w:rPr>
        <w:t xml:space="preserve">turpmāk tekstā </w:t>
      </w:r>
      <w:r>
        <w:rPr>
          <w:rFonts w:ascii="Times New Roman" w:hAnsi="Times New Roman"/>
          <w:sz w:val="24"/>
          <w:szCs w:val="24"/>
          <w:lang w:val="lv-LV"/>
        </w:rPr>
        <w:t>– Īpašums.</w:t>
      </w:r>
    </w:p>
    <w:p w14:paraId="35D712A5" w14:textId="77777777" w:rsidR="00877370" w:rsidRDefault="00877370" w:rsidP="00877370">
      <w:pPr>
        <w:tabs>
          <w:tab w:val="left" w:pos="0"/>
          <w:tab w:val="left" w:pos="8789"/>
          <w:tab w:val="left" w:pos="9072"/>
        </w:tabs>
        <w:spacing w:after="0" w:line="240" w:lineRule="auto"/>
        <w:ind w:right="-1"/>
        <w:jc w:val="both"/>
        <w:rPr>
          <w:rFonts w:ascii="Times New Roman" w:hAnsi="Times New Roman"/>
          <w:sz w:val="24"/>
          <w:szCs w:val="24"/>
          <w:lang w:val="lv-LV"/>
        </w:rPr>
      </w:pPr>
      <w:r>
        <w:rPr>
          <w:rFonts w:ascii="Times New Roman" w:hAnsi="Times New Roman"/>
          <w:sz w:val="24"/>
          <w:szCs w:val="24"/>
          <w:lang w:val="lv-LV"/>
        </w:rPr>
        <w:t xml:space="preserve">1.2.Iznomātājs iznomā Īpašumu Nomniekam tā </w:t>
      </w:r>
      <w:r>
        <w:rPr>
          <w:rFonts w:ascii="Times New Roman" w:hAnsi="Times New Roman"/>
          <w:bCs/>
          <w:sz w:val="24"/>
          <w:szCs w:val="24"/>
          <w:lang w:val="lv-LV"/>
        </w:rPr>
        <w:t xml:space="preserve">darbības nodrošināšanai – </w:t>
      </w:r>
      <w:r>
        <w:rPr>
          <w:rFonts w:ascii="Times New Roman" w:hAnsi="Times New Roman"/>
          <w:sz w:val="24"/>
          <w:szCs w:val="24"/>
          <w:lang w:val="lv-LV"/>
        </w:rPr>
        <w:t xml:space="preserve">_______________________________. </w:t>
      </w:r>
    </w:p>
    <w:p w14:paraId="16F30C1A"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hAnsi="Times New Roman"/>
          <w:sz w:val="24"/>
          <w:szCs w:val="24"/>
          <w:lang w:val="lv-LV"/>
        </w:rPr>
        <w:t>1.3.Īpašuma</w:t>
      </w:r>
      <w:r>
        <w:rPr>
          <w:rFonts w:ascii="Times New Roman" w:eastAsia="Times New Roman" w:hAnsi="Times New Roman"/>
          <w:sz w:val="24"/>
          <w:szCs w:val="24"/>
          <w:lang w:val="lv-LV" w:eastAsia="lv-LV"/>
        </w:rPr>
        <w:t xml:space="preserve"> faktiskais stāvoklis Nomniekam ir zināms un Nomniekam pret to nav pretenziju.</w:t>
      </w:r>
    </w:p>
    <w:p w14:paraId="0523F1DA"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1.4. Objekts tiek iznomāts nomniekam komercdarbības veikšanai. Nomniekam ir tiesības veikt arī cita veida komercdarbību, ja tas nav pretrunā ar šā līguma nosacījumiem.</w:t>
      </w:r>
    </w:p>
    <w:p w14:paraId="4F01F8B5"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1.5. Nomnieks apņemas patstāvīgi saņemt visus nepieciešamos saskaņojumus, atļaujas, citus nepieciešamos dokumentus, ja tādi nepieciešami, lai izmantotu īpašumu Līguma 1.2.punktā norādītajam mērķim. </w:t>
      </w:r>
    </w:p>
    <w:p w14:paraId="19AF20A8" w14:textId="77777777" w:rsidR="00877370" w:rsidRDefault="00877370" w:rsidP="00877370">
      <w:pPr>
        <w:tabs>
          <w:tab w:val="left" w:pos="0"/>
          <w:tab w:val="left" w:pos="142"/>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1.6.Objekts tiek iznomāts ar mērķi īstenot Iznomātāja Eiropas Savienības fonda projektu “Uzņēmējdarbības attīstība Austrumu pierobežā” projekta identifikācijas Nr. 5.6.2.0/17/I/022. </w:t>
      </w:r>
    </w:p>
    <w:p w14:paraId="6E848BE5" w14:textId="77777777" w:rsidR="00877370" w:rsidRDefault="00877370" w:rsidP="00877370">
      <w:pPr>
        <w:widowControl w:val="0"/>
        <w:tabs>
          <w:tab w:val="left" w:pos="0"/>
          <w:tab w:val="left" w:pos="9072"/>
        </w:tabs>
        <w:autoSpaceDE w:val="0"/>
        <w:autoSpaceDN w:val="0"/>
        <w:spacing w:after="0" w:line="240" w:lineRule="auto"/>
        <w:ind w:right="-1"/>
        <w:jc w:val="both"/>
        <w:rPr>
          <w:rFonts w:ascii="Times New Roman" w:hAnsi="Times New Roman"/>
          <w:sz w:val="24"/>
          <w:szCs w:val="24"/>
          <w:lang w:val="lv-LV"/>
        </w:rPr>
      </w:pPr>
      <w:r>
        <w:rPr>
          <w:rFonts w:ascii="Times New Roman" w:hAnsi="Times New Roman"/>
          <w:sz w:val="24"/>
          <w:szCs w:val="24"/>
          <w:lang w:val="lv-LV"/>
        </w:rPr>
        <w:t xml:space="preserve">1.7. Nomniekam iznomātajā īpašumā atbilstoši </w:t>
      </w:r>
      <w:r>
        <w:rPr>
          <w:rFonts w:ascii="Times New Roman" w:eastAsia="Times New Roman" w:hAnsi="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21" w:history="1">
        <w:r w:rsidRPr="00877370">
          <w:rPr>
            <w:rStyle w:val="Hyperlink"/>
            <w:rFonts w:ascii="Times New Roman" w:eastAsia="Times New Roman" w:hAnsi="Times New Roman"/>
            <w:color w:val="auto"/>
            <w:sz w:val="24"/>
            <w:szCs w:val="24"/>
            <w:u w:val="none"/>
            <w:lang w:val="lv-LV" w:eastAsia="lv-LV"/>
          </w:rPr>
          <w:t>https://likumi.lv/ta/id/278254-darbibas-programmas-izaugsme-un-nodarbinatiba-5-6-2-specifiska-atbalsta-merka-teritoriju-revitalizacija-regenerejot-degradetas</w:t>
        </w:r>
      </w:hyperlink>
      <w:r>
        <w:rPr>
          <w:rFonts w:ascii="Times New Roman" w:eastAsia="Times New Roman" w:hAnsi="Times New Roman"/>
          <w:sz w:val="24"/>
          <w:szCs w:val="24"/>
          <w:lang w:val="lv-LV" w:eastAsia="lv-LV"/>
        </w:rPr>
        <w:t xml:space="preserve">) </w:t>
      </w:r>
      <w:r>
        <w:rPr>
          <w:rFonts w:ascii="Times New Roman" w:hAnsi="Times New Roman"/>
          <w:sz w:val="24"/>
          <w:szCs w:val="24"/>
          <w:lang w:val="lv-LV"/>
        </w:rPr>
        <w:t xml:space="preserve">un </w:t>
      </w:r>
      <w:r>
        <w:rPr>
          <w:rFonts w:ascii="Times New Roman" w:eastAsia="Times New Roman" w:hAnsi="Times New Roman"/>
          <w:sz w:val="24"/>
          <w:szCs w:val="24"/>
          <w:lang w:val="lv-LV" w:eastAsia="lv-LV"/>
        </w:rPr>
        <w:t xml:space="preserve">” </w:t>
      </w:r>
      <w:r>
        <w:rPr>
          <w:rFonts w:ascii="Times New Roman" w:hAnsi="Times New Roman"/>
          <w:sz w:val="24"/>
          <w:szCs w:val="24"/>
          <w:lang w:val="lv-LV"/>
        </w:rPr>
        <w:t xml:space="preserve">un Balvu novada pašvaldības īstenota projekta </w:t>
      </w:r>
      <w:r>
        <w:rPr>
          <w:rFonts w:ascii="Times New Roman" w:eastAsia="Times New Roman" w:hAnsi="Times New Roman"/>
          <w:sz w:val="24"/>
          <w:szCs w:val="24"/>
          <w:lang w:val="lv-LV" w:eastAsia="lv-LV"/>
        </w:rPr>
        <w:t>„</w:t>
      </w:r>
      <w:r>
        <w:rPr>
          <w:rFonts w:ascii="Times New Roman" w:hAnsi="Times New Roman"/>
          <w:sz w:val="24"/>
          <w:szCs w:val="24"/>
          <w:lang w:val="lv-LV"/>
        </w:rPr>
        <w:t>Uzņēmējdarbības attīstība Austrumu pierobežā” (turpmāk tekstā – Projekts) ietvaros paredzētajam laikā līdz 2023.gada 31.decembrim jānodrošina:</w:t>
      </w:r>
    </w:p>
    <w:p w14:paraId="6DF7B93D" w14:textId="77777777" w:rsidR="00877370" w:rsidRPr="00877370" w:rsidRDefault="00877370" w:rsidP="00877370">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lang w:val="lv-LV"/>
        </w:rPr>
      </w:pPr>
      <w:r w:rsidRPr="00877370">
        <w:rPr>
          <w:rFonts w:ascii="Times New Roman" w:hAnsi="Times New Roman"/>
          <w:sz w:val="24"/>
          <w:szCs w:val="24"/>
          <w:lang w:val="lv-LV"/>
        </w:rPr>
        <w:t>1.7.1. jaunu darba vietu izveide – vismaz 26 (divdesmit sešas) jaunizveidotas darba vietas;</w:t>
      </w:r>
    </w:p>
    <w:p w14:paraId="538A4C79" w14:textId="77777777" w:rsidR="00877370" w:rsidRDefault="00877370" w:rsidP="0087737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lang w:val="lv-LV" w:eastAsia="lv-LV"/>
        </w:rPr>
      </w:pPr>
      <w:r w:rsidRPr="00877370">
        <w:rPr>
          <w:rFonts w:ascii="Times New Roman" w:hAnsi="Times New Roman"/>
          <w:sz w:val="24"/>
          <w:szCs w:val="24"/>
          <w:lang w:val="lv-LV"/>
        </w:rPr>
        <w:t xml:space="preserve">1.7.2.nefinanšu investīcijas pašu nemateriālajos ieguldījumos un pamatlīdzekļos – vismaz 1 500 000.00 </w:t>
      </w:r>
      <w:r w:rsidRPr="00877370">
        <w:rPr>
          <w:rFonts w:ascii="Times New Roman" w:hAnsi="Times New Roman"/>
          <w:iCs/>
          <w:sz w:val="24"/>
          <w:szCs w:val="24"/>
          <w:lang w:val="lv-LV"/>
        </w:rPr>
        <w:t xml:space="preserve">EUR (viens miljons pieci simti </w:t>
      </w:r>
      <w:r w:rsidRPr="00877370">
        <w:rPr>
          <w:rFonts w:ascii="Times New Roman" w:hAnsi="Times New Roman"/>
          <w:i/>
          <w:iCs/>
          <w:sz w:val="24"/>
          <w:szCs w:val="24"/>
          <w:lang w:val="lv-LV"/>
        </w:rPr>
        <w:t>euro,</w:t>
      </w:r>
      <w:r w:rsidRPr="00877370">
        <w:rPr>
          <w:rFonts w:ascii="Times New Roman" w:hAnsi="Times New Roman"/>
          <w:iCs/>
          <w:sz w:val="24"/>
          <w:szCs w:val="24"/>
          <w:lang w:val="lv-LV"/>
        </w:rPr>
        <w:t xml:space="preserve"> 00 centi).</w:t>
      </w:r>
      <w:r>
        <w:rPr>
          <w:rFonts w:ascii="Times New Roman" w:hAnsi="Times New Roman"/>
          <w:iCs/>
          <w:color w:val="FF0000"/>
          <w:sz w:val="24"/>
          <w:szCs w:val="24"/>
          <w:lang w:val="lv-LV"/>
        </w:rPr>
        <w:t xml:space="preserve"> </w:t>
      </w:r>
      <w:r>
        <w:rPr>
          <w:rFonts w:ascii="Times New Roman" w:eastAsia="Times New Roman" w:hAnsi="Times New Roman"/>
          <w:sz w:val="24"/>
          <w:szCs w:val="24"/>
          <w:lang w:val="lv-LV" w:eastAsia="lv-LV"/>
        </w:rPr>
        <w:t>Rādītāji var tikt ieskaitīti, ja tie radušies pirms nomas līguma slēgšanas, bet ne agrāk kā 2016.gadā un ir saistīti ar projekta teritoriju.</w:t>
      </w:r>
    </w:p>
    <w:p w14:paraId="7BA4ACC6" w14:textId="77777777" w:rsidR="00877370" w:rsidRDefault="00877370" w:rsidP="00877370">
      <w:pPr>
        <w:widowControl w:val="0"/>
        <w:tabs>
          <w:tab w:val="left" w:pos="0"/>
          <w:tab w:val="left" w:pos="8789"/>
          <w:tab w:val="left" w:pos="9072"/>
        </w:tabs>
        <w:autoSpaceDE w:val="0"/>
        <w:autoSpaceDN w:val="0"/>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1.8. Līguma 1.7. punktā norādīto sasniedzamo rādītāju vērtības ir attiecināmas, ja tās atbilst 2015.gada 10.novembra Ministru kabineta noteikumu Nr.645 „Darbības programmas „Izaugsme </w:t>
      </w:r>
      <w:r>
        <w:rPr>
          <w:rFonts w:ascii="Times New Roman" w:eastAsia="Times New Roman" w:hAnsi="Times New Roman"/>
          <w:sz w:val="24"/>
          <w:szCs w:val="24"/>
          <w:lang w:val="lv-LV" w:eastAsia="lv-LV"/>
        </w:rPr>
        <w:lastRenderedPageBreak/>
        <w:t>un nodarbinātība” 5.6.2.specifiskā atbalsta mērķa „Teritoriju revitalizācija, reģenerējot degradētās teritorijas atbilstoši pašvaldību integrētajām attīstības programmām” īstenošanas noteikumi” 10.punktam.</w:t>
      </w:r>
    </w:p>
    <w:p w14:paraId="77851A91"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b/>
          <w:sz w:val="24"/>
          <w:szCs w:val="24"/>
          <w:lang w:val="lv-LV" w:eastAsia="lv-LV"/>
        </w:rPr>
      </w:pPr>
    </w:p>
    <w:p w14:paraId="48592995" w14:textId="77777777" w:rsidR="00877370" w:rsidRDefault="00877370" w:rsidP="00877370">
      <w:pPr>
        <w:tabs>
          <w:tab w:val="left" w:pos="0"/>
          <w:tab w:val="left" w:pos="8505"/>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2.Līguma darbības termiņš</w:t>
      </w:r>
    </w:p>
    <w:p w14:paraId="1F9D0B2D"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2.1.Līgums stājas spēkā ar tā parakstīšanas brīdi un Līguma saistību izpildes nodrošinājuma garantijas iesniegšanas Iznomātajam.</w:t>
      </w:r>
    </w:p>
    <w:p w14:paraId="66C29337"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2.2.Īpašuma nomas termiņš tiek noteikts 20 (divdesmit) gadi no </w:t>
      </w:r>
      <w:r>
        <w:rPr>
          <w:rFonts w:ascii="Times New Roman" w:hAnsi="Times New Roman"/>
          <w:sz w:val="24"/>
          <w:szCs w:val="24"/>
          <w:lang w:val="lv-LV"/>
        </w:rPr>
        <w:t>nomas tiesību</w:t>
      </w:r>
      <w:r>
        <w:rPr>
          <w:rFonts w:ascii="Times New Roman" w:eastAsia="Times New Roman" w:hAnsi="Times New Roman"/>
          <w:sz w:val="24"/>
          <w:szCs w:val="24"/>
          <w:lang w:val="lv-LV" w:eastAsia="lv-LV"/>
        </w:rPr>
        <w:t xml:space="preserve"> nodošanas – pieņemšanas akta parakstīšanas brīža.</w:t>
      </w:r>
    </w:p>
    <w:p w14:paraId="519684F6"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2.3.Nomas līguma termiņš var tikt pagarināts līdz 10 (desmit) gadiem, Līdzējiem rakstiski vienojoties.</w:t>
      </w:r>
    </w:p>
    <w:p w14:paraId="1677C55C" w14:textId="77777777" w:rsidR="00877370" w:rsidRDefault="00877370" w:rsidP="00877370">
      <w:pPr>
        <w:tabs>
          <w:tab w:val="left" w:pos="0"/>
          <w:tab w:val="left" w:pos="8505"/>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b/>
          <w:sz w:val="24"/>
          <w:szCs w:val="24"/>
          <w:lang w:val="lv-LV" w:eastAsia="lv-LV"/>
        </w:rPr>
        <w:t>3.Nomas maksa un norēķinu kārtība</w:t>
      </w:r>
    </w:p>
    <w:p w14:paraId="0BDB14CB"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rPr>
      </w:pPr>
      <w:r>
        <w:rPr>
          <w:rFonts w:ascii="Times New Roman" w:eastAsia="Times New Roman" w:hAnsi="Times New Roman"/>
          <w:sz w:val="24"/>
          <w:szCs w:val="24"/>
          <w:lang w:val="lv-LV" w:eastAsia="lv-LV"/>
        </w:rPr>
        <w:t xml:space="preserve">3.1.Nomas maksa mēnesī tiek noteikta </w:t>
      </w:r>
      <w:r>
        <w:rPr>
          <w:rFonts w:ascii="Times New Roman" w:eastAsia="Times New Roman" w:hAnsi="Times New Roman"/>
          <w:bCs/>
          <w:sz w:val="24"/>
          <w:szCs w:val="24"/>
          <w:u w:val="single"/>
          <w:lang w:val="lv-LV" w:eastAsia="lv-LV"/>
        </w:rPr>
        <w:t xml:space="preserve">_______ </w:t>
      </w:r>
      <w:r>
        <w:rPr>
          <w:rFonts w:ascii="Times New Roman" w:eastAsia="Times New Roman" w:hAnsi="Times New Roman"/>
          <w:bCs/>
          <w:sz w:val="24"/>
          <w:szCs w:val="24"/>
          <w:lang w:val="lv-LV" w:eastAsia="lv-LV"/>
        </w:rPr>
        <w:t>EUR (</w:t>
      </w:r>
      <w:r>
        <w:rPr>
          <w:rFonts w:ascii="Times New Roman" w:eastAsia="Times New Roman" w:hAnsi="Times New Roman"/>
          <w:bCs/>
          <w:sz w:val="24"/>
          <w:szCs w:val="24"/>
          <w:u w:val="single"/>
          <w:lang w:val="lv-LV" w:eastAsia="lv-LV"/>
        </w:rPr>
        <w:t>______</w:t>
      </w:r>
      <w:r>
        <w:rPr>
          <w:rFonts w:ascii="Times New Roman" w:eastAsia="Times New Roman" w:hAnsi="Times New Roman"/>
          <w:bCs/>
          <w:sz w:val="24"/>
          <w:szCs w:val="24"/>
          <w:lang w:val="lv-LV" w:eastAsia="lv-LV"/>
        </w:rPr>
        <w:t xml:space="preserve"> </w:t>
      </w:r>
      <w:r>
        <w:rPr>
          <w:rFonts w:ascii="Times New Roman" w:eastAsia="Times New Roman" w:hAnsi="Times New Roman"/>
          <w:bCs/>
          <w:i/>
          <w:sz w:val="24"/>
          <w:szCs w:val="24"/>
          <w:lang w:val="lv-LV" w:eastAsia="lv-LV"/>
        </w:rPr>
        <w:t>eiro</w:t>
      </w:r>
      <w:r>
        <w:rPr>
          <w:rFonts w:ascii="Times New Roman" w:eastAsia="Times New Roman" w:hAnsi="Times New Roman"/>
          <w:bCs/>
          <w:sz w:val="24"/>
          <w:szCs w:val="24"/>
          <w:lang w:val="lv-LV" w:eastAsia="lv-LV"/>
        </w:rPr>
        <w:t xml:space="preserve">, ___ centi), bez </w:t>
      </w:r>
      <w:r>
        <w:rPr>
          <w:rFonts w:ascii="Times New Roman" w:eastAsia="Times New Roman" w:hAnsi="Times New Roman"/>
          <w:sz w:val="24"/>
          <w:szCs w:val="24"/>
          <w:lang w:val="lv-LV" w:eastAsia="lv-LV"/>
        </w:rPr>
        <w:t>pievienotās vērtības nodokļa, pamatojoties uz</w:t>
      </w:r>
      <w:r>
        <w:rPr>
          <w:rFonts w:ascii="Times New Roman" w:eastAsia="Times New Roman" w:hAnsi="Times New Roman"/>
          <w:sz w:val="24"/>
          <w:szCs w:val="24"/>
          <w:lang w:val="lv-LV"/>
        </w:rPr>
        <w:t xml:space="preserve"> Balvu novada Domes 20__.gada ___._______ lēmumu “____________________” (protokols Nr. __, ___.§).</w:t>
      </w:r>
    </w:p>
    <w:p w14:paraId="6EB97653" w14:textId="77777777" w:rsidR="00877370" w:rsidRDefault="00877370" w:rsidP="00877370">
      <w:pPr>
        <w:tabs>
          <w:tab w:val="left" w:pos="0"/>
          <w:tab w:val="left" w:pos="993"/>
          <w:tab w:val="left" w:pos="8505"/>
          <w:tab w:val="left" w:pos="8789"/>
          <w:tab w:val="left" w:pos="9072"/>
        </w:tabs>
        <w:spacing w:after="0" w:line="240" w:lineRule="auto"/>
        <w:ind w:right="-1"/>
        <w:jc w:val="both"/>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 xml:space="preserve">3.2.zsoles uzvarētājs papildus maksai par nomas tiesības piešķiršanu veic vienreizēju maksājumu EUR 147.00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(viens simts četrdesmit septiņi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00 centi), pievienotās vērtības nodoklis EUR 30.87 (trīsdesmit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87 centi), kopējā summa kopā ar pievienotās vērtības nodokli EUR 177.87 (viens simts septiņdesmit septiņi </w:t>
      </w:r>
      <w:r>
        <w:rPr>
          <w:rFonts w:ascii="Times New Roman" w:eastAsia="Times New Roman" w:hAnsi="Times New Roman"/>
          <w:bCs/>
          <w:i/>
          <w:iCs/>
          <w:sz w:val="24"/>
          <w:szCs w:val="24"/>
          <w:lang w:val="lv-LV" w:eastAsia="lv-LV"/>
        </w:rPr>
        <w:t>euro</w:t>
      </w:r>
      <w:r>
        <w:rPr>
          <w:rFonts w:ascii="Times New Roman" w:eastAsia="Times New Roman" w:hAnsi="Times New Roman"/>
          <w:bCs/>
          <w:sz w:val="24"/>
          <w:szCs w:val="24"/>
          <w:lang w:val="lv-LV" w:eastAsia="lv-LV"/>
        </w:rPr>
        <w:t xml:space="preserve"> 87 centi) apmērā, lai kompensētu Pašvaldībai pieaicinātā sertificēta vērtētāja atlīdzības summu par Izsoles nomas tiesības gada maksas noteikšanu. </w:t>
      </w:r>
    </w:p>
    <w:p w14:paraId="5BFD5266"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3.3.Līguma 3.1.punktā noteikto nomas maksu, pieskaitot normatīvajos aktos noteikto pievienotās vērtības nodokli, </w:t>
      </w:r>
      <w:r>
        <w:rPr>
          <w:rFonts w:ascii="Times New Roman" w:eastAsia="Times New Roman" w:hAnsi="Times New Roman"/>
          <w:sz w:val="24"/>
          <w:szCs w:val="24"/>
          <w:shd w:val="clear" w:color="auto" w:fill="FFFFFF"/>
          <w:lang w:val="lv-LV" w:eastAsia="lv-LV"/>
        </w:rPr>
        <w:t>Nomnieks, pamatojoties uz Iznomātāja sastādītajiem rēķiniem par Īpašuma nomu, kas Nomniekam izsūtāmi ne vēlāk kā līdz kārtējā mēneša 10.(desmitajam) datumam, Iznomātājam maksā vienu reizi</w:t>
      </w:r>
      <w:r>
        <w:rPr>
          <w:rFonts w:ascii="Times New Roman" w:eastAsia="Times New Roman" w:hAnsi="Times New Roman"/>
          <w:sz w:val="24"/>
          <w:szCs w:val="24"/>
          <w:lang w:val="lv-LV" w:eastAsia="lv-LV"/>
        </w:rPr>
        <w:t xml:space="preserve"> mēnesī, maksājumus veicot par kārtējo mēnesi līdz mēneša 25.(divdesmit piektajam) datumam, maksājumus ieskaitot Līgumā norādītajā Iznomātāja bankas norēķinu kontā.</w:t>
      </w:r>
    </w:p>
    <w:p w14:paraId="204F03D3"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b/>
          <w:bCs/>
          <w:sz w:val="24"/>
          <w:szCs w:val="24"/>
          <w:lang w:val="lv-LV" w:eastAsia="lv-LV"/>
        </w:rPr>
      </w:pPr>
      <w:r>
        <w:rPr>
          <w:rFonts w:ascii="Times New Roman" w:eastAsia="Times New Roman" w:hAnsi="Times New Roman"/>
          <w:sz w:val="24"/>
          <w:szCs w:val="24"/>
          <w:lang w:val="lv-LV" w:eastAsia="lv-LV"/>
        </w:rPr>
        <w:t>3.4.Par maksājuma veikšanas dienu tiek uzskatīta diena, kurā maksājuma summa faktiski tikusi pārskaitīta uz Iznomātāja bankas norēķinu kontu.</w:t>
      </w:r>
    </w:p>
    <w:p w14:paraId="1252774B"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3.5.Gadījumā, ja Iznomātāja vai trešo personu vainas dēļ Nomnieks ar nokavēšanos saņem Iznomātāja sastādīto rēķinu un līdz ar to pārkāpj šī Līguma 3.3.punktā noteikto samaksas termiņu, Nomnieks nav saucams pie atbildības par konkrēto maksājumu rēķinu saistību nesavlaicīgo izpildi. </w:t>
      </w:r>
    </w:p>
    <w:p w14:paraId="00B73039"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3.5.Nomas laikā Nomnieks veic nekustamā īpašuma nodokļa apmaksu par </w:t>
      </w:r>
      <w:r>
        <w:rPr>
          <w:rFonts w:ascii="Times New Roman" w:hAnsi="Times New Roman"/>
          <w:sz w:val="24"/>
          <w:szCs w:val="24"/>
          <w:lang w:val="lv-LV"/>
        </w:rPr>
        <w:t>Īpašumu</w:t>
      </w:r>
      <w:r>
        <w:rPr>
          <w:rFonts w:ascii="Times New Roman" w:eastAsia="Times New Roman" w:hAnsi="Times New Roman"/>
          <w:sz w:val="24"/>
          <w:szCs w:val="24"/>
          <w:lang w:val="lv-LV" w:eastAsia="lv-LV"/>
        </w:rPr>
        <w:t>.</w:t>
      </w:r>
    </w:p>
    <w:p w14:paraId="0EC1A21F"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3.6.Nomnieks patstāvīgi veic samaksu par citiem pakalpojumiem, pamatojoties uz Nomnieka noslēgtajiem līgumiem ar konkrēto pakalpojumu sniedzējiem. </w:t>
      </w:r>
    </w:p>
    <w:p w14:paraId="35754792"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3.7. Nomnieks atsevišķi apmaksā maksājumus par saņemtajiem pakalpojumiem (piemēram, aukstais un karstais ūdens, kanalizācija, atkritumu izvešana, apkure, elektrība, sanitārtehniskie un tehniskie pakalpojumi), sakaru, apsardzes pakalpojumiem, patstāvīgi slēdzot līgumus ar pakalpojumu sniedzēju organizācijām.</w:t>
      </w:r>
    </w:p>
    <w:p w14:paraId="6F4775E1"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3.8. Par visiem pakalpojumiem, par kuru saņemšanu Nomnieks ir noslēdzis līgumu tieši ar pakalpojumu sniedzēju organizāciju, Nomnieks norēķinās patstāvīgi, bez atlīdzības prasījuma tiesībām pret Iznomātāju.</w:t>
      </w:r>
    </w:p>
    <w:p w14:paraId="238225FC" w14:textId="77777777" w:rsidR="00877370" w:rsidRDefault="00877370" w:rsidP="00877370">
      <w:pPr>
        <w:tabs>
          <w:tab w:val="left" w:pos="0"/>
          <w:tab w:val="left" w:pos="8505"/>
          <w:tab w:val="left" w:pos="8789"/>
          <w:tab w:val="left" w:pos="9072"/>
        </w:tabs>
        <w:spacing w:after="0" w:line="240" w:lineRule="auto"/>
        <w:ind w:right="-1"/>
        <w:rPr>
          <w:rFonts w:ascii="Times New Roman" w:eastAsia="Times New Roman" w:hAnsi="Times New Roman"/>
          <w:b/>
          <w:sz w:val="24"/>
          <w:szCs w:val="24"/>
          <w:lang w:val="lv-LV" w:eastAsia="lv-LV"/>
        </w:rPr>
      </w:pPr>
    </w:p>
    <w:p w14:paraId="52F80817" w14:textId="77777777" w:rsidR="00877370" w:rsidRDefault="00877370" w:rsidP="00877370">
      <w:pPr>
        <w:tabs>
          <w:tab w:val="left" w:pos="0"/>
          <w:tab w:val="left" w:pos="8505"/>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b/>
          <w:sz w:val="24"/>
          <w:szCs w:val="24"/>
          <w:lang w:val="lv-LV" w:eastAsia="lv-LV"/>
        </w:rPr>
        <w:t>4.Nomas maksas pārskatīšanas kārtība</w:t>
      </w:r>
    </w:p>
    <w:p w14:paraId="105B4881"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bCs/>
          <w:sz w:val="24"/>
          <w:szCs w:val="24"/>
          <w:lang w:val="lv-LV" w:eastAsia="lv-LV"/>
        </w:rPr>
      </w:pPr>
      <w:r>
        <w:rPr>
          <w:rFonts w:ascii="Times New Roman" w:eastAsia="Times New Roman" w:hAnsi="Times New Roman"/>
          <w:sz w:val="24"/>
          <w:szCs w:val="24"/>
          <w:lang w:val="lv-LV" w:eastAsia="lv-LV"/>
        </w:rPr>
        <w:t>4.1.Iznomātājs nomas maksas apmēru pārskata abpusēji vienojoties un, ja nepieciešams, maina atbilstoši tirgus izmaiņām ne biežāk kā reizi sešos gados normatīvajos aktos noteiktajā kārtībā.</w:t>
      </w:r>
    </w:p>
    <w:p w14:paraId="18F930CB"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bCs/>
          <w:sz w:val="24"/>
          <w:szCs w:val="24"/>
          <w:lang w:val="lv-LV" w:eastAsia="lv-LV"/>
        </w:rPr>
      </w:pPr>
      <w:r>
        <w:rPr>
          <w:rFonts w:ascii="Times New Roman" w:eastAsia="Times New Roman" w:hAnsi="Times New Roman"/>
          <w:sz w:val="24"/>
          <w:szCs w:val="24"/>
          <w:lang w:val="lv-LV" w:eastAsia="lv-LV"/>
        </w:rPr>
        <w:t>4.2.Iznomātājam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 izdevumus Iznomātājam</w:t>
      </w:r>
      <w:r>
        <w:rPr>
          <w:rFonts w:ascii="Times New Roman" w:eastAsia="Times New Roman" w:hAnsi="Times New Roman"/>
          <w:bCs/>
          <w:sz w:val="24"/>
          <w:szCs w:val="24"/>
          <w:lang w:val="lv-LV" w:eastAsia="lv-LV"/>
        </w:rPr>
        <w:t xml:space="preserve">. </w:t>
      </w:r>
    </w:p>
    <w:p w14:paraId="2AD18A81"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4.3.Iznomātājam un Nomniekam savstarpēji vienojoties par atbalsta sniegšanas sākuma datumu, uz noteiktu laikposmu, kas nepārsniedz 5 (piecus) gadus, nomas maksu var samazināt līdz 50 procentiem no noteiktā nomas maksas apmēra, ja nomnieks papildus veic nozīmīgus finansiālos ieguldījumus, kas nodrošinās saimnieciskās darbības paplašināšanu vai dažādošanu. Nomas maksas kopējais samazinājums finansiālā izteiksmē nedrīkst pārsniegt 50% no Nomnieka veikto nozīmīgo finansiālo ieguldījumu kopsummas.</w:t>
      </w:r>
    </w:p>
    <w:p w14:paraId="43BB3787"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p>
    <w:p w14:paraId="004E0685" w14:textId="77777777" w:rsidR="00877370" w:rsidRDefault="00877370" w:rsidP="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5.Nomnieka pienākumi un tiesības</w:t>
      </w:r>
    </w:p>
    <w:p w14:paraId="4C5CD2F0"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5.1.Izmantojot </w:t>
      </w:r>
      <w:r>
        <w:rPr>
          <w:rFonts w:ascii="Times New Roman" w:hAnsi="Times New Roman"/>
          <w:sz w:val="24"/>
          <w:szCs w:val="24"/>
          <w:lang w:val="lv-LV"/>
        </w:rPr>
        <w:t>Īpašumu</w:t>
      </w:r>
      <w:r>
        <w:rPr>
          <w:rFonts w:ascii="Times New Roman" w:eastAsia="Times New Roman" w:hAnsi="Times New Roman"/>
          <w:sz w:val="24"/>
          <w:szCs w:val="24"/>
          <w:lang w:val="lv-LV" w:eastAsia="lv-LV"/>
        </w:rPr>
        <w:t>, Nomnieks apņemas:</w:t>
      </w:r>
    </w:p>
    <w:p w14:paraId="20152AFD"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5.1.1.izmantot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tikai Līguma 1.2.punktā paredzētajam mērķim; </w:t>
      </w:r>
    </w:p>
    <w:p w14:paraId="671F000D"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5.1.2.ievērot vispārējos namīpašumu ekspluatācijas noteikumus, drošības tehnikas, sanitāri – higiēniskās un ugunsdrošības prasības, darba drošības, veselības, apkārtējās vides aizsardzības, kā arī citus normatīvos aktus, kas regulē Nomnieka veikto darbību </w:t>
      </w:r>
      <w:r>
        <w:rPr>
          <w:rFonts w:ascii="Times New Roman" w:hAnsi="Times New Roman"/>
          <w:sz w:val="24"/>
          <w:szCs w:val="24"/>
          <w:lang w:val="lv-LV"/>
        </w:rPr>
        <w:t>Īpašumā</w:t>
      </w:r>
      <w:r>
        <w:rPr>
          <w:rFonts w:ascii="Times New Roman" w:eastAsia="Times New Roman" w:hAnsi="Times New Roman"/>
          <w:sz w:val="24"/>
          <w:szCs w:val="24"/>
          <w:lang w:val="lv-LV" w:eastAsia="lv-LV"/>
        </w:rPr>
        <w:t>;</w:t>
      </w:r>
    </w:p>
    <w:p w14:paraId="2B51F241"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5.1.3.uzturēt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atbilstošā kārtībā un nepieciešamības gadījumā, ja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nolietojums Nomnieka rīcības rezultātā pārsniedz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dabisko nolietojumu, uz sava rēķina un par saviem līdzekļiem veikt kārtējo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remontu;</w:t>
      </w:r>
    </w:p>
    <w:p w14:paraId="01C760F0"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5.1.4.nenodot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apakšnomā trešajām personām bez Iznomātāja rakstiska saskaņojuma;</w:t>
      </w:r>
    </w:p>
    <w:p w14:paraId="58DE88F0"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5.1.5.10 (desmit) darba dienu laikā pēc Iznomātāja rēķina saņemšanas, apmaksāt Iznomātāja veikto Īpašuma visu veidu risku (ieskaitot civiltiesisko) apdrošināšanu. Iestājoties apdrošināšanas gadījumam, Nomnieks apņemas 30 (trīsdesmit) dienu laikā samaksāt Iznomātājam starpību starp radītiem zaudējumiem un apdrošināšanas kompānijas izmaksāto summu;</w:t>
      </w:r>
    </w:p>
    <w:p w14:paraId="6C385067"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5.1.6.veikt Līgumā noteiktos maksājumus Līgumā noteiktajos termiņos un kārtībā;</w:t>
      </w:r>
    </w:p>
    <w:p w14:paraId="477181DE"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5.1.7.ūdensapgādes, kanalizācijas un/vai siltumapgādes sistēmu avārijas gadījumos </w:t>
      </w:r>
      <w:r>
        <w:rPr>
          <w:rFonts w:ascii="Times New Roman" w:hAnsi="Times New Roman"/>
          <w:sz w:val="24"/>
          <w:szCs w:val="24"/>
          <w:lang w:val="lv-LV"/>
        </w:rPr>
        <w:t>Īpašumā,</w:t>
      </w:r>
      <w:r>
        <w:rPr>
          <w:rFonts w:ascii="Times New Roman" w:eastAsia="Times New Roman" w:hAnsi="Times New Roman"/>
          <w:sz w:val="24"/>
          <w:szCs w:val="24"/>
          <w:lang w:val="lv-LV" w:eastAsia="lv-LV"/>
        </w:rPr>
        <w:t xml:space="preserve"> nekavējoties par to informēt Iznomātāju un attiecīgos specializētos dienestus, kā arī savu iespēju robežās veikt nepieciešamos pasākumus avārijas seku likvidēšanai;</w:t>
      </w:r>
    </w:p>
    <w:p w14:paraId="689004A0" w14:textId="77777777" w:rsidR="00877370" w:rsidRDefault="00877370" w:rsidP="00877370">
      <w:pPr>
        <w:tabs>
          <w:tab w:val="left" w:pos="0"/>
          <w:tab w:val="left" w:pos="8789"/>
          <w:tab w:val="left" w:pos="9072"/>
        </w:tabs>
        <w:spacing w:after="0" w:line="240" w:lineRule="auto"/>
        <w:ind w:left="851" w:right="-1" w:hanging="567"/>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5.1.8.Līguma izbeigšanas gadījumā nodot Iznomātājam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atbilstošā stāvoklī, ievērojot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dabisko nolietojumu, kā arī atbrīvot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no Nomniekam piederošām mantām (tajā skaitā noņemt reklāmas un informatīvos materiālus no ēkām un tai piegulošās teritorijas, izlabot to radītos bojājumus, ja tādi radušies).</w:t>
      </w:r>
    </w:p>
    <w:p w14:paraId="780E6C4D"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hAnsi="Times New Roman"/>
          <w:sz w:val="24"/>
          <w:szCs w:val="24"/>
          <w:lang w:val="lv-LV"/>
        </w:rPr>
        <w:t>5.2.Īpašuma</w:t>
      </w:r>
      <w:r>
        <w:rPr>
          <w:rFonts w:ascii="Times New Roman" w:eastAsia="Times New Roman" w:hAnsi="Times New Roman"/>
          <w:sz w:val="24"/>
          <w:szCs w:val="24"/>
          <w:lang w:val="lv-LV" w:eastAsia="lv-LV"/>
        </w:rPr>
        <w:t xml:space="preserve"> apgrūtinātas lietošanas gadījumā Nomnieka pienākums ir nekavējoties informēt Iznomātāju par šo faktu un apgrūtinājuma raksturu, ka arī kopīgi piedalīties apsekošanas akta sastādīšanā un parakstīšanā.</w:t>
      </w:r>
    </w:p>
    <w:p w14:paraId="5C5DC1AE"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5.3.Nomniekam ir pienākums ļaut Iznomātāja pārstāvjiem veikt iznomātā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tehnisko pārbaudi, ja tas ticis rakstiski abpusēji saskaņots ne mazāk kā 3 (trīs) darba dienas iepriekš, kā arī nodrošināt Nomnieka pārstāvja piedalīšanos pārbaudes akta sastādīšanā un parakstīšanā.</w:t>
      </w:r>
    </w:p>
    <w:p w14:paraId="13DC05DB"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5.4.Nomniekam ir tiesības, noņemt atdalāmos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uzlabojumus, ja tie ir Nomnieka īpašums, atstājot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Līguma izbeigšanas gadījumā.</w:t>
      </w:r>
    </w:p>
    <w:p w14:paraId="7AD96DA2"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5.5.Nomniekam ir tiesības izmantot ēkas fasādi, kā arī piegulošo teritoriju izkārtņu un reklāmas izvietošanai, ievērojot attiecīgos normatīvos aktus un saskaņojot rakstiski ar attiecīgajiem dienestiem un Iznomātāju.</w:t>
      </w:r>
    </w:p>
    <w:p w14:paraId="024FE035"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5.6. Nomniekam ir tiesības nekustamā īpašuma atsavināšanas gadījumā izmantot savas pirmpirkuma tiesības uz Līguma 1.1.punktā norādīto nekustamo īpašumu par nekustamā īpašuma atsavināšanas cenu. Nekustamā īpašuma atsavināšanas gadījumā Nomniekam ir pienākums 3 mēnešu laikā rakstveidā iesniegt paziņojumu Iznomātājam par savu pirmpirkuma tiesību izmantošanu, vai neizmantošanu.</w:t>
      </w:r>
    </w:p>
    <w:p w14:paraId="4D590A93"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5.7.Nomnieks var ierosināt nekustamā īpašuma “Dižlazdas”, Balvu pagasts, Balvu novads, kadastra Nr. 3846 005 0443 atsavināšanu, atbilstoši Publiskas personas mantas atsavināšanas likumam.</w:t>
      </w:r>
    </w:p>
    <w:p w14:paraId="6BF78185"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5.8. Nomniekam ir pienākums nodrošināt netraucētu piekļuvu uz apbūves gabalu ar kadastra apzīmējumu 3846 005 0443 8001.</w:t>
      </w:r>
    </w:p>
    <w:p w14:paraId="1130AD2D" w14:textId="77777777" w:rsidR="00877370" w:rsidRDefault="00877370" w:rsidP="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6.Iznomātāja pienākumi un tiesības</w:t>
      </w:r>
    </w:p>
    <w:p w14:paraId="13705385"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6.1.Iznomātājam ir pienākums nodrošināt Nomniekam brīvu un netraucētu pieeju </w:t>
      </w:r>
      <w:r>
        <w:rPr>
          <w:rFonts w:ascii="Times New Roman" w:hAnsi="Times New Roman"/>
          <w:sz w:val="24"/>
          <w:szCs w:val="24"/>
          <w:lang w:val="lv-LV"/>
        </w:rPr>
        <w:t>Īpašumam</w:t>
      </w:r>
      <w:r>
        <w:rPr>
          <w:rFonts w:ascii="Times New Roman" w:eastAsia="Times New Roman" w:hAnsi="Times New Roman"/>
          <w:sz w:val="24"/>
          <w:szCs w:val="24"/>
          <w:lang w:val="lv-LV" w:eastAsia="lv-LV"/>
        </w:rPr>
        <w:t xml:space="preserve"> tā nomāšanas laikā.</w:t>
      </w:r>
    </w:p>
    <w:p w14:paraId="5740C352"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6.2.Iznomātājs ir atbildīgs par zaudējumiem, kas radušies Nomniekam Iznomātāja vai tā pilnvaroto personu prettiesiskas rīcības rezultātā.</w:t>
      </w:r>
    </w:p>
    <w:p w14:paraId="6A920EDB"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6.3.Iznomātājs kopā ar Nomnieka pārstāvi ir tiesīgs pārbaudīt </w:t>
      </w:r>
      <w:r>
        <w:rPr>
          <w:rFonts w:ascii="Times New Roman" w:hAnsi="Times New Roman"/>
          <w:sz w:val="24"/>
          <w:szCs w:val="24"/>
          <w:lang w:val="lv-LV"/>
        </w:rPr>
        <w:t>Īpašumu</w:t>
      </w:r>
      <w:r>
        <w:rPr>
          <w:rFonts w:ascii="Times New Roman" w:eastAsia="Times New Roman" w:hAnsi="Times New Roman"/>
          <w:sz w:val="24"/>
          <w:szCs w:val="24"/>
          <w:lang w:val="lv-LV" w:eastAsia="lv-LV"/>
        </w:rPr>
        <w:t xml:space="preserve">, ja ne mazāk kā 3 (trīs) darba dienas iepriekš Iznomātājs ir rakstiski brīdinājis Nomnieku par </w:t>
      </w:r>
      <w:r>
        <w:rPr>
          <w:rFonts w:ascii="Times New Roman" w:hAnsi="Times New Roman"/>
          <w:sz w:val="24"/>
          <w:szCs w:val="24"/>
          <w:lang w:val="lv-LV"/>
        </w:rPr>
        <w:t xml:space="preserve">Īpašuma </w:t>
      </w:r>
      <w:r>
        <w:rPr>
          <w:rFonts w:ascii="Times New Roman" w:eastAsia="Times New Roman" w:hAnsi="Times New Roman"/>
          <w:sz w:val="24"/>
          <w:szCs w:val="24"/>
          <w:lang w:val="lv-LV" w:eastAsia="lv-LV"/>
        </w:rPr>
        <w:t xml:space="preserve">pārbaudes veikšanu. </w:t>
      </w:r>
    </w:p>
    <w:p w14:paraId="0050E13F"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6.4. iekļūt Būvē ārkārtējos vai avārijas gadījumos un apsekojot kanalizāciju – bioloģiskās attīrīšanas iekārtu un ūdensapgādes sistēmas, iepriekš telefoniski informējot par to Nomnieku (pārstāvja &lt;vārds&gt;, &lt;uzvārds&gt;, &lt; tālr.&gt;, &lt; e-pasts &gt;).</w:t>
      </w:r>
    </w:p>
    <w:p w14:paraId="39DDE0C4"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6.5.Iznomātājs nav atbildīgs par pārtraukumiem elektroenerģijā, kā arī par avārijām un to sekām.</w:t>
      </w:r>
    </w:p>
    <w:p w14:paraId="10047F7F" w14:textId="77777777" w:rsidR="00877370" w:rsidRDefault="00877370" w:rsidP="00877370">
      <w:pPr>
        <w:widowControl w:val="0"/>
        <w:tabs>
          <w:tab w:val="left" w:pos="0"/>
          <w:tab w:val="left" w:pos="426"/>
          <w:tab w:val="left" w:pos="1065"/>
          <w:tab w:val="left" w:pos="8789"/>
          <w:tab w:val="left" w:pos="9072"/>
        </w:tabs>
        <w:spacing w:line="259" w:lineRule="exact"/>
        <w:ind w:right="-1"/>
        <w:jc w:val="both"/>
        <w:rPr>
          <w:rFonts w:ascii="Times New Roman" w:eastAsia="Times New Roman" w:hAnsi="Times New Roman"/>
          <w:b/>
          <w:sz w:val="24"/>
          <w:szCs w:val="24"/>
          <w:lang w:val="lv-LV" w:eastAsia="lv-LV"/>
        </w:rPr>
      </w:pPr>
      <w:r>
        <w:rPr>
          <w:rFonts w:ascii="Times New Roman" w:eastAsia="Times New Roman" w:hAnsi="Times New Roman"/>
          <w:sz w:val="24"/>
          <w:szCs w:val="24"/>
          <w:lang w:val="lv-LV" w:eastAsia="lv-LV"/>
        </w:rPr>
        <w:t>6.6.</w:t>
      </w:r>
      <w:r>
        <w:rPr>
          <w:rFonts w:ascii="Times New Roman" w:eastAsia="Times New Roman" w:hAnsi="Times New Roman"/>
          <w:sz w:val="24"/>
          <w:szCs w:val="24"/>
          <w:lang w:val="lv-LV" w:eastAsia="lv-LV" w:bidi="lv-LV"/>
        </w:rPr>
        <w:t xml:space="preserve"> Iznomātājam ir pienākums atļaut Nomniekam lietot nomā nodoto Zemesgabalu, ciktāl tas nepieciešams apbūves tiesības izlietošanai.</w:t>
      </w:r>
    </w:p>
    <w:p w14:paraId="179BE728" w14:textId="77777777" w:rsidR="00877370" w:rsidRDefault="00877370" w:rsidP="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7.Līguma grozīšana un izbeigšana</w:t>
      </w:r>
    </w:p>
    <w:p w14:paraId="52FFAFF7"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7.1.Iznomātājam ir tiesības, rakstiski informējot Nomnieku 6 (sešus) mēnešus iepriekš, vienpusēji atkāpties no nomas līguma, neatlīdzinot Nomnieka zaudējumus, kas saistīti ar līguma pirmstermiņa izbeigšanu, ja: </w:t>
      </w:r>
    </w:p>
    <w:p w14:paraId="360E66AE"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7.1.1. Nomniekam ir bijuši vismaz trīs maksājumu kavējumi, kas kopā pārsniedz divu Maksājumu periodu, tai skaitā Nomnieks nemaksā nekustamā īpašuma nodokli, zemes nomas maksu un citas līgumā iekļautās izmaksas vai nenorēķinās par nekustamā īpašuma uzturēšanai nepieciešamajiem pakalpojumiem; </w:t>
      </w:r>
    </w:p>
    <w:p w14:paraId="6185F3C8"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7.1.2. Objekts tiek nodots jebkāda veida lietošanā, t.sk. bezatlīdzības lietošanā vai apakšnomā, citām personām bez Iznomātāja rakstiska saskaņojuma; </w:t>
      </w:r>
    </w:p>
    <w:p w14:paraId="6AE61FF0"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7.1.3. Netiek izpildīti Objekta izmantošanas nosacījumi vai netiek sasniegts nomas līguma mērķis, ar kuru Iznomātājam bija tiesības rēķināties; </w:t>
      </w:r>
    </w:p>
    <w:p w14:paraId="196423B0"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7.1.4.Netiek izpildīti šī līguma 1.7.1. un 1.7.2.punkti.</w:t>
      </w:r>
    </w:p>
    <w:p w14:paraId="31B9E730"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7.2.Nomnieks jebkurā laikā drīkst lauzt šo līgumu vienpusējā kārtībā, rakstiski brīdinot par to Iznomātāju 6 (sešus) mēnesi iepriekš, gadījumā, ja: </w:t>
      </w:r>
    </w:p>
    <w:p w14:paraId="43E6E485"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7.2.1. ugunsgrēka vai cita no Nomnieka neatkarīga nelaimes gadījuma rezultātā Objekts kļūst nepiemērots tās turpmākai izmantošanai šajā līgumā paredzētajiem mērķiem; </w:t>
      </w:r>
    </w:p>
    <w:p w14:paraId="0BD9921E"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color w:val="FF0000"/>
          <w:sz w:val="24"/>
          <w:szCs w:val="24"/>
          <w:lang w:val="lv-LV" w:eastAsia="lv-LV"/>
        </w:rPr>
      </w:pPr>
      <w:r>
        <w:rPr>
          <w:rFonts w:ascii="Times New Roman" w:eastAsia="Times New Roman" w:hAnsi="Times New Roman"/>
          <w:sz w:val="24"/>
          <w:szCs w:val="24"/>
          <w:lang w:val="lv-LV" w:eastAsia="lv-LV"/>
        </w:rPr>
        <w:t>7.2.2. Jebkurā līguma darbības izbeigšanās gadījumā Nomnieks pilnā apmērā ir atbildīgs par Objekta nodošanu Iznomātājam</w:t>
      </w:r>
      <w:r>
        <w:rPr>
          <w:rFonts w:ascii="Times New Roman" w:eastAsia="Times New Roman" w:hAnsi="Times New Roman"/>
          <w:color w:val="FF0000"/>
          <w:sz w:val="24"/>
          <w:szCs w:val="24"/>
          <w:lang w:val="lv-LV" w:eastAsia="lv-LV"/>
        </w:rPr>
        <w:t>.</w:t>
      </w:r>
    </w:p>
    <w:p w14:paraId="34C74D89"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7.3.</w:t>
      </w:r>
      <w:r>
        <w:rPr>
          <w:rFonts w:ascii="Times New Roman" w:eastAsia="Times New Roman" w:hAnsi="Times New Roman"/>
          <w:sz w:val="24"/>
          <w:szCs w:val="24"/>
          <w:lang w:val="lv-LV" w:eastAsia="lv-LV" w:bidi="lv-LV"/>
        </w:rPr>
        <w:t xml:space="preserve"> Līguma termiņam beidzoties vai Līguma pirmstermiņa laušanas gadījumā, Nomniekam ir pienākums par saviem līdzekļiem, nesaņemot nekādu izdevumu atlīdzību no Iznomātāja, trīs mēnešu laikā demontēt par savu finansējumu </w:t>
      </w:r>
      <w:r>
        <w:rPr>
          <w:rFonts w:ascii="Times New Roman" w:eastAsia="Lucida Sans Unicode" w:hAnsi="Times New Roman"/>
          <w:kern w:val="2"/>
          <w:sz w:val="24"/>
          <w:szCs w:val="24"/>
          <w:lang w:val="lv-LV" w:eastAsia="lv-LV"/>
        </w:rPr>
        <w:t xml:space="preserve">uzbūvētās būves </w:t>
      </w:r>
      <w:r>
        <w:rPr>
          <w:rFonts w:ascii="Times New Roman" w:eastAsia="Times New Roman" w:hAnsi="Times New Roman"/>
          <w:sz w:val="24"/>
          <w:szCs w:val="24"/>
          <w:lang w:val="lv-LV" w:eastAsia="lv-LV" w:bidi="lv-LV"/>
        </w:rPr>
        <w:t xml:space="preserve">vai tās bez atlīdzības kļūst par Iznomātāja īpašumu kā Zemesgabala sastāvdaļa. </w:t>
      </w:r>
    </w:p>
    <w:p w14:paraId="5CF642EE" w14:textId="77777777" w:rsidR="00877370" w:rsidRDefault="00877370" w:rsidP="00877370">
      <w:pPr>
        <w:tabs>
          <w:tab w:val="left" w:pos="0"/>
          <w:tab w:val="num" w:pos="792"/>
          <w:tab w:val="left" w:pos="8789"/>
          <w:tab w:val="left" w:pos="9072"/>
        </w:tabs>
        <w:spacing w:after="0" w:line="240" w:lineRule="auto"/>
        <w:ind w:right="-1"/>
        <w:jc w:val="both"/>
        <w:rPr>
          <w:rFonts w:ascii="Times New Roman" w:eastAsia="Times New Roman" w:hAnsi="Times New Roman"/>
          <w:sz w:val="24"/>
          <w:szCs w:val="28"/>
          <w:lang w:val="lv-LV" w:eastAsia="lv-LV"/>
        </w:rPr>
      </w:pPr>
      <w:r>
        <w:rPr>
          <w:rFonts w:ascii="Times New Roman" w:eastAsia="Times New Roman" w:hAnsi="Times New Roman"/>
          <w:sz w:val="24"/>
          <w:szCs w:val="28"/>
          <w:lang w:val="lv-LV" w:eastAsia="lv-LV"/>
        </w:rPr>
        <w:t xml:space="preserve">7.4.Ja Iznomātājs vienpusēji atkāpjas no Līguma šī Līguma 7.3.punktā minētajā gadījumā, Iznomātājs, ievērojot Civillikumu un Līgumu, atlīdzina Nomnieka nepieciešamos un derīgos izdevumus, ko Nomnieks taisījis </w:t>
      </w:r>
      <w:r>
        <w:rPr>
          <w:rFonts w:ascii="Times New Roman" w:hAnsi="Times New Roman"/>
          <w:sz w:val="24"/>
          <w:szCs w:val="24"/>
          <w:lang w:val="lv-LV"/>
        </w:rPr>
        <w:t>Īpašumam</w:t>
      </w:r>
      <w:r>
        <w:rPr>
          <w:rFonts w:ascii="Times New Roman" w:eastAsia="Times New Roman" w:hAnsi="Times New Roman"/>
          <w:sz w:val="24"/>
          <w:szCs w:val="28"/>
          <w:lang w:val="lv-LV" w:eastAsia="lv-LV"/>
        </w:rPr>
        <w:t>.</w:t>
      </w:r>
    </w:p>
    <w:p w14:paraId="6E728D35" w14:textId="77777777" w:rsidR="00877370" w:rsidRDefault="00877370" w:rsidP="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p>
    <w:p w14:paraId="3BA027E9" w14:textId="77777777" w:rsidR="00877370" w:rsidRDefault="00877370" w:rsidP="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b/>
          <w:sz w:val="24"/>
          <w:szCs w:val="24"/>
          <w:lang w:val="lv-LV" w:eastAsia="lv-LV"/>
        </w:rPr>
        <w:t>8.Līdzēju atbildība</w:t>
      </w:r>
    </w:p>
    <w:p w14:paraId="0A27E0A7"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8.1.Ja Nomnieks Līgumā noteiktajā termiņā nesamaksā Iznomātājam nomas maksu, Nomnieks par katru nokavēto dienu maksā Iznomātājam līgumsodu 0,5 % (nulle komats pieci procenti) apmērā no nokavētā maksājuma summas, bet ne vairāk kā 10 % (desmit procenti) no </w:t>
      </w:r>
      <w:r>
        <w:rPr>
          <w:rFonts w:ascii="Times New Roman" w:eastAsia="Times New Roman" w:hAnsi="Times New Roman"/>
          <w:bCs/>
          <w:iCs/>
          <w:sz w:val="24"/>
          <w:szCs w:val="24"/>
          <w:lang w:val="lv-LV" w:eastAsia="lv-LV"/>
        </w:rPr>
        <w:t>nokavētā maksājuma summas.</w:t>
      </w:r>
    </w:p>
    <w:p w14:paraId="36E21353"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8.2.Līgumsoda samaksa neatbrīvo Līdzēju no pārējo līgumsaistību izpildes.</w:t>
      </w:r>
    </w:p>
    <w:p w14:paraId="1A0C3AE2"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lastRenderedPageBreak/>
        <w:t>8.3.Līdzēji viens pret otru ir mantiski atbildīgi par Līguma saistību pārkāpšanu, kā arī zaudējumu radīšanu otram Līdzējam saskaņā ar Latvijas Republikas normatīvajiem aktiem.</w:t>
      </w:r>
    </w:p>
    <w:p w14:paraId="623BC0DF"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8.4.Līdzēji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296323DF"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b/>
          <w:caps/>
          <w:sz w:val="24"/>
          <w:szCs w:val="24"/>
          <w:lang w:val="lv-LV" w:eastAsia="lv-LV"/>
        </w:rPr>
      </w:pPr>
    </w:p>
    <w:p w14:paraId="5B63FB53" w14:textId="77777777" w:rsidR="00877370" w:rsidRDefault="00877370" w:rsidP="00877370">
      <w:pPr>
        <w:tabs>
          <w:tab w:val="left" w:pos="0"/>
          <w:tab w:val="left" w:pos="8505"/>
          <w:tab w:val="left" w:pos="8789"/>
          <w:tab w:val="left" w:pos="9072"/>
        </w:tabs>
        <w:spacing w:after="0" w:line="240" w:lineRule="auto"/>
        <w:ind w:right="-1"/>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9.Nepārvaramas varas apstākļi</w:t>
      </w:r>
    </w:p>
    <w:p w14:paraId="25AD8CC6"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b/>
          <w:bCs/>
          <w:sz w:val="24"/>
          <w:szCs w:val="24"/>
          <w:lang w:val="lv-LV" w:eastAsia="lv-LV"/>
        </w:rPr>
      </w:pPr>
      <w:r>
        <w:rPr>
          <w:rFonts w:ascii="Times New Roman" w:eastAsia="Times New Roman" w:hAnsi="Times New Roman"/>
          <w:sz w:val="24"/>
          <w:szCs w:val="24"/>
          <w:lang w:val="lv-LV" w:eastAsia="lv-LV"/>
        </w:rPr>
        <w:t>9.1.Līdzēji tiek atbrīvoti no atbildības par Līguma daļēju vai pilnīgu nepildīšanu, ja tā radusies nepārvaramas varas apstākļu, t.i., ugunsgrēka, zemestrīces, plūdu vai citu stihisko nelaimju, kara darbības, blokādes, valsts institūciju darbības vai citu Līdzējiem nekontrolējamu apstākļu rezultātā, ja šie apstākļi ir radušies pēc Līguma parakstīšanas un ir tieši ietekmējuši Līguma izpildi.</w:t>
      </w:r>
    </w:p>
    <w:p w14:paraId="0DFE57CE"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b/>
          <w:bCs/>
          <w:sz w:val="24"/>
          <w:szCs w:val="24"/>
          <w:lang w:val="lv-LV" w:eastAsia="lv-LV"/>
        </w:rPr>
      </w:pPr>
      <w:r>
        <w:rPr>
          <w:rFonts w:ascii="Times New Roman" w:eastAsia="Times New Roman" w:hAnsi="Times New Roman"/>
          <w:sz w:val="24"/>
          <w:szCs w:val="24"/>
          <w:lang w:val="lv-LV" w:eastAsia="lv-LV"/>
        </w:rPr>
        <w:t>9.2.Līdzējam, kura saistību izpildi kavē nepārvaramas varas apstākļi, 3 (trīs) dienu laikā rakstiski par tiem jābrīdina otrs Līdzējs, kā arī jānorāda, kādā termiņā paredzama atlikušo saistību izpilde. Nesavlaicīga paziņošana par nepārvaramas varas apstākļiem liedz tiesības attiecīgajam Līdzējam uz tiem atsaukties.</w:t>
      </w:r>
    </w:p>
    <w:p w14:paraId="717B4570" w14:textId="77777777" w:rsidR="00877370" w:rsidRDefault="00877370" w:rsidP="00877370">
      <w:pPr>
        <w:tabs>
          <w:tab w:val="left" w:pos="0"/>
          <w:tab w:val="left" w:pos="8505"/>
          <w:tab w:val="left" w:pos="8789"/>
          <w:tab w:val="left" w:pos="9072"/>
        </w:tabs>
        <w:spacing w:after="0" w:line="240" w:lineRule="auto"/>
        <w:ind w:right="-1" w:firstLine="567"/>
        <w:jc w:val="both"/>
        <w:rPr>
          <w:rFonts w:ascii="Times New Roman" w:eastAsia="Times New Roman" w:hAnsi="Times New Roman"/>
          <w:b/>
          <w:sz w:val="24"/>
          <w:szCs w:val="24"/>
          <w:lang w:val="lv-LV" w:eastAsia="lv-LV"/>
        </w:rPr>
      </w:pPr>
    </w:p>
    <w:p w14:paraId="2123BE18" w14:textId="77777777" w:rsidR="00877370" w:rsidRDefault="00877370" w:rsidP="00877370">
      <w:pPr>
        <w:tabs>
          <w:tab w:val="left" w:pos="0"/>
          <w:tab w:val="left" w:pos="8505"/>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b/>
          <w:sz w:val="24"/>
          <w:szCs w:val="24"/>
          <w:lang w:val="lv-LV" w:eastAsia="lv-LV"/>
        </w:rPr>
        <w:t>10.Pārējie noteikumi</w:t>
      </w:r>
    </w:p>
    <w:p w14:paraId="7340617A"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10.1.Gadījumā, ja Līgumā nav noregulēts kāds Līdzēju savstarpējo attiecību aspekts, piemērojams Latvijas Republikas Civillikuma un/ vai citu speciālo normatīvo aktu regulējums.</w:t>
      </w:r>
    </w:p>
    <w:p w14:paraId="07E87F75"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10.2.Visas domstarpības un strīdi, kas rodas starp Līdzējiem saistībā ar Līguma izpildi, tiek atrisināti savstarpēju pārrunu ceļā, ja nepieciešams, papildinot vai grozot Līguma tekstu.</w:t>
      </w:r>
    </w:p>
    <w:p w14:paraId="7D6E61F9"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10.3.Ja Līdzēji nespēj strīdu atrisināt savstarpēju pārrunu rezultātā, tas tiek nodots izskatīšanai tiesā spēkā esošo normatīvo aktu noteiktajā kārtībā.</w:t>
      </w:r>
    </w:p>
    <w:p w14:paraId="0EB18FB0" w14:textId="77777777" w:rsidR="00877370" w:rsidRDefault="00877370" w:rsidP="00877370">
      <w:pPr>
        <w:tabs>
          <w:tab w:val="left" w:pos="0"/>
          <w:tab w:val="left" w:pos="8505"/>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10.4.Līgums ir saistošs Līdzējiem, to pārstāvjiem, kā arī Līdzēju juridiskajiem saistību pārņēmējiem.</w:t>
      </w:r>
    </w:p>
    <w:p w14:paraId="4CE1FAB9"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10.5.Līgumam ir 2 (divi) pielikumi:</w:t>
      </w:r>
    </w:p>
    <w:p w14:paraId="145C765C"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10.5.1. </w:t>
      </w:r>
      <w:r>
        <w:rPr>
          <w:rFonts w:ascii="Times New Roman" w:hAnsi="Times New Roman"/>
          <w:sz w:val="24"/>
          <w:szCs w:val="24"/>
          <w:lang w:val="lv-LV"/>
        </w:rPr>
        <w:t>Īpašuma</w:t>
      </w:r>
      <w:r>
        <w:rPr>
          <w:rFonts w:ascii="Times New Roman" w:eastAsia="Times New Roman" w:hAnsi="Times New Roman"/>
          <w:sz w:val="24"/>
          <w:szCs w:val="24"/>
          <w:lang w:val="lv-LV" w:eastAsia="lv-LV"/>
        </w:rPr>
        <w:t xml:space="preserve">  robežu plāns uz ___ (__________) lapām;</w:t>
      </w:r>
    </w:p>
    <w:p w14:paraId="3A355128"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10.5.2. Īpašuma pieņemšanas nodošanas akts uz ___ (______) lapām.</w:t>
      </w:r>
    </w:p>
    <w:p w14:paraId="2A774C0A" w14:textId="77777777" w:rsidR="00877370" w:rsidRDefault="00877370" w:rsidP="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10.6.Līgums sastādīts uz _ (______) lapām, divos eksemplāros, no kuriem viens eksemplārs glabājas pie Iznomātāja, un otrs – pie Nomnieka. Abiem Līguma eksemplāriem ir vienāds juridiskais spēks.</w:t>
      </w:r>
    </w:p>
    <w:p w14:paraId="3DACF3AD" w14:textId="77777777" w:rsidR="00877370" w:rsidRDefault="00877370" w:rsidP="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caps/>
          <w:sz w:val="24"/>
          <w:szCs w:val="24"/>
          <w:lang w:val="lv-LV" w:eastAsia="lv-LV"/>
        </w:rPr>
        <w:t>11.L</w:t>
      </w:r>
      <w:r>
        <w:rPr>
          <w:rFonts w:ascii="Times New Roman" w:eastAsia="Times New Roman" w:hAnsi="Times New Roman"/>
          <w:b/>
          <w:sz w:val="24"/>
          <w:szCs w:val="24"/>
          <w:lang w:val="lv-LV" w:eastAsia="lv-LV"/>
        </w:rPr>
        <w:t>īdzēju rekvizīti un paraksti</w:t>
      </w:r>
    </w:p>
    <w:tbl>
      <w:tblPr>
        <w:tblW w:w="9465" w:type="dxa"/>
        <w:tblLayout w:type="fixed"/>
        <w:tblLook w:val="01E0" w:firstRow="1" w:lastRow="1" w:firstColumn="1" w:lastColumn="1" w:noHBand="0" w:noVBand="0"/>
      </w:tblPr>
      <w:tblGrid>
        <w:gridCol w:w="4787"/>
        <w:gridCol w:w="4678"/>
      </w:tblGrid>
      <w:tr w:rsidR="00877370" w14:paraId="6FE66DC2" w14:textId="77777777" w:rsidTr="00877370">
        <w:trPr>
          <w:trHeight w:val="3677"/>
        </w:trPr>
        <w:tc>
          <w:tcPr>
            <w:tcW w:w="4786" w:type="dxa"/>
          </w:tcPr>
          <w:p w14:paraId="2F0CF7BC" w14:textId="77777777" w:rsidR="00877370" w:rsidRDefault="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Iznomātājs</w:t>
            </w:r>
          </w:p>
          <w:p w14:paraId="1F88B081" w14:textId="77777777" w:rsidR="00877370" w:rsidRDefault="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Balvu novada pašvaldība</w:t>
            </w:r>
          </w:p>
          <w:p w14:paraId="59E80A19"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Nodokļu maksātāja reģ.Nr.90009115622</w:t>
            </w:r>
          </w:p>
          <w:p w14:paraId="35D834A1"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Juridiskā adrese: Bērzpils iela 1A, </w:t>
            </w:r>
          </w:p>
          <w:p w14:paraId="4267CC45"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Balvi, Balvu novads, LV-4501</w:t>
            </w:r>
          </w:p>
          <w:p w14:paraId="23144D5B"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Norēķinu rekvizīti:</w:t>
            </w:r>
          </w:p>
          <w:p w14:paraId="5CE8712D"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AS „Citadele banka” </w:t>
            </w:r>
          </w:p>
          <w:p w14:paraId="5C4AB25F"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Konts Nr.LV05PARX0012592970001</w:t>
            </w:r>
          </w:p>
          <w:p w14:paraId="38A9DD59"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rPr>
            </w:pPr>
            <w:r>
              <w:rPr>
                <w:rFonts w:ascii="Times New Roman" w:eastAsia="Times New Roman" w:hAnsi="Times New Roman"/>
                <w:sz w:val="24"/>
                <w:szCs w:val="24"/>
                <w:lang w:val="lv-LV"/>
              </w:rPr>
              <w:t>Kods PARXLV2X</w:t>
            </w:r>
          </w:p>
          <w:p w14:paraId="679D7C51"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Tālr.: 64522453</w:t>
            </w:r>
          </w:p>
          <w:p w14:paraId="1FB7193A"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e-pasts: </w:t>
            </w:r>
            <w:hyperlink r:id="rId22" w:history="1">
              <w:r>
                <w:rPr>
                  <w:rStyle w:val="Hyperlink"/>
                  <w:rFonts w:ascii="Times New Roman" w:eastAsia="Times New Roman" w:hAnsi="Times New Roman"/>
                  <w:sz w:val="24"/>
                  <w:szCs w:val="24"/>
                  <w:lang w:val="lv-LV" w:eastAsia="lv-LV"/>
                </w:rPr>
                <w:t>dome@balvi.lv</w:t>
              </w:r>
            </w:hyperlink>
            <w:r>
              <w:rPr>
                <w:rFonts w:ascii="Times New Roman" w:eastAsia="Times New Roman" w:hAnsi="Times New Roman"/>
                <w:sz w:val="24"/>
                <w:szCs w:val="24"/>
                <w:lang w:val="lv-LV" w:eastAsia="lv-LV"/>
              </w:rPr>
              <w:t xml:space="preserve"> </w:t>
            </w:r>
          </w:p>
          <w:p w14:paraId="4E4F8BD4"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_______________________________</w:t>
            </w:r>
          </w:p>
          <w:p w14:paraId="5CB421F9"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p>
        </w:tc>
        <w:tc>
          <w:tcPr>
            <w:tcW w:w="4678" w:type="dxa"/>
          </w:tcPr>
          <w:p w14:paraId="0588451F" w14:textId="77777777" w:rsidR="00877370" w:rsidRDefault="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Nomnieks</w:t>
            </w:r>
          </w:p>
          <w:p w14:paraId="57D06CCF" w14:textId="77777777" w:rsidR="00877370" w:rsidRDefault="00877370">
            <w:pPr>
              <w:tabs>
                <w:tab w:val="left" w:pos="0"/>
                <w:tab w:val="left" w:pos="8789"/>
                <w:tab w:val="left" w:pos="9072"/>
              </w:tabs>
              <w:spacing w:after="0" w:line="240" w:lineRule="auto"/>
              <w:ind w:right="-1"/>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___________________________________</w:t>
            </w:r>
          </w:p>
          <w:p w14:paraId="71EB2407"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Adrese: ____________________________</w:t>
            </w:r>
          </w:p>
          <w:p w14:paraId="64D210C9"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Bankas rekvizīti:</w:t>
            </w:r>
          </w:p>
          <w:p w14:paraId="69DACCC1"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rPr>
            </w:pPr>
            <w:r>
              <w:rPr>
                <w:rFonts w:ascii="Times New Roman" w:eastAsia="Times New Roman" w:hAnsi="Times New Roman"/>
                <w:sz w:val="24"/>
                <w:szCs w:val="24"/>
                <w:lang w:val="lv-LV"/>
              </w:rPr>
              <w:t>___________________________________</w:t>
            </w:r>
          </w:p>
          <w:p w14:paraId="09EDEADF" w14:textId="77777777" w:rsidR="00877370" w:rsidRDefault="00877370">
            <w:pPr>
              <w:tabs>
                <w:tab w:val="left" w:pos="0"/>
                <w:tab w:val="left" w:pos="8789"/>
                <w:tab w:val="left" w:pos="9072"/>
              </w:tabs>
              <w:spacing w:after="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Konts Nr.___________________________</w:t>
            </w:r>
          </w:p>
          <w:p w14:paraId="07582FED"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rPr>
            </w:pPr>
            <w:r>
              <w:rPr>
                <w:rFonts w:ascii="Times New Roman" w:eastAsia="Times New Roman" w:hAnsi="Times New Roman"/>
                <w:sz w:val="24"/>
                <w:szCs w:val="24"/>
                <w:lang w:val="lv-LV"/>
              </w:rPr>
              <w:t>Kods ______________________________</w:t>
            </w:r>
          </w:p>
          <w:p w14:paraId="5D335270"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p>
          <w:p w14:paraId="14EE8D7F" w14:textId="77777777" w:rsidR="00877370" w:rsidRDefault="00877370">
            <w:pPr>
              <w:tabs>
                <w:tab w:val="left" w:pos="0"/>
                <w:tab w:val="left" w:pos="8789"/>
                <w:tab w:val="left" w:pos="9072"/>
              </w:tabs>
              <w:spacing w:after="0" w:line="240"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_______________________________</w:t>
            </w:r>
          </w:p>
          <w:p w14:paraId="1EB70FD0" w14:textId="77777777" w:rsidR="00877370" w:rsidRDefault="00877370">
            <w:pPr>
              <w:tabs>
                <w:tab w:val="left" w:pos="0"/>
                <w:tab w:val="left" w:pos="8789"/>
                <w:tab w:val="left" w:pos="9072"/>
              </w:tabs>
              <w:spacing w:after="0" w:line="240" w:lineRule="auto"/>
              <w:ind w:right="-1"/>
              <w:jc w:val="center"/>
              <w:rPr>
                <w:rFonts w:ascii="Times New Roman" w:eastAsia="Times New Roman" w:hAnsi="Times New Roman"/>
                <w:sz w:val="24"/>
                <w:szCs w:val="24"/>
                <w:lang w:val="lv-LV" w:eastAsia="lv-LV"/>
              </w:rPr>
            </w:pPr>
            <w:r>
              <w:rPr>
                <w:rFonts w:ascii="Times New Roman" w:eastAsia="Times New Roman" w:hAnsi="Times New Roman"/>
                <w:sz w:val="24"/>
                <w:szCs w:val="24"/>
                <w:lang w:val="lv-LV"/>
              </w:rPr>
              <w:t>______________</w:t>
            </w:r>
          </w:p>
        </w:tc>
      </w:tr>
    </w:tbl>
    <w:p w14:paraId="760DAB73"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p w14:paraId="05776446" w14:textId="038BC3FE" w:rsidR="00877370" w:rsidRP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val="lv-LV" w:eastAsia="lv-LV"/>
        </w:rPr>
      </w:pPr>
      <w:r>
        <w:rPr>
          <w:rFonts w:ascii="Times New Roman" w:eastAsia="Times New Roman" w:hAnsi="Times New Roman"/>
          <w:bCs/>
          <w:sz w:val="24"/>
          <w:szCs w:val="24"/>
          <w:lang w:val="lv-LV" w:eastAsia="lv-LV"/>
        </w:rPr>
        <w:t>Domes priekšsēdētājs                                                                                                       A. Pušpurs</w:t>
      </w:r>
    </w:p>
    <w:p w14:paraId="504E90E5" w14:textId="77777777" w:rsidR="00877370" w:rsidRDefault="00877370" w:rsidP="00877370">
      <w:pPr>
        <w:tabs>
          <w:tab w:val="left" w:pos="0"/>
          <w:tab w:val="left" w:pos="8789"/>
          <w:tab w:val="left" w:pos="9072"/>
        </w:tabs>
        <w:spacing w:after="0" w:line="242" w:lineRule="auto"/>
        <w:ind w:left="5420" w:right="-1"/>
        <w:jc w:val="right"/>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lastRenderedPageBreak/>
        <w:t xml:space="preserve">Pielikums Nr.2 </w:t>
      </w:r>
    </w:p>
    <w:p w14:paraId="71197542" w14:textId="77777777" w:rsidR="00877370" w:rsidRDefault="00877370" w:rsidP="00877370">
      <w:pPr>
        <w:tabs>
          <w:tab w:val="left" w:pos="0"/>
          <w:tab w:val="left" w:pos="8789"/>
          <w:tab w:val="left" w:pos="9072"/>
        </w:tabs>
        <w:spacing w:after="0" w:line="242" w:lineRule="auto"/>
        <w:ind w:left="4962" w:right="-1"/>
        <w:jc w:val="right"/>
        <w:rPr>
          <w:rFonts w:ascii="Times New Roman" w:eastAsia="Times New Roman" w:hAnsi="Times New Roman"/>
          <w:bCs/>
          <w:sz w:val="24"/>
          <w:szCs w:val="24"/>
          <w:lang w:val="lv-LV" w:eastAsia="lv-LV"/>
        </w:rPr>
      </w:pPr>
      <w:r>
        <w:rPr>
          <w:rFonts w:ascii="Times New Roman" w:eastAsia="Times New Roman" w:hAnsi="Times New Roman"/>
          <w:bCs/>
          <w:sz w:val="24"/>
          <w:szCs w:val="24"/>
          <w:lang w:val="lv-LV" w:eastAsia="lv-LV"/>
        </w:rPr>
        <w:t xml:space="preserve">Nekustamā īpašuma </w:t>
      </w:r>
      <w:r>
        <w:rPr>
          <w:rFonts w:ascii="Times New Roman" w:eastAsia="Times New Roman" w:hAnsi="Times New Roman"/>
          <w:iCs/>
          <w:sz w:val="24"/>
          <w:szCs w:val="24"/>
          <w:lang w:val="lv-LV" w:eastAsia="lv-LV"/>
        </w:rPr>
        <w:t>“Dižlazdas”, Balvu pagasts, Balvu novads  zemes vienības daļas 1.91 ha platībā un nedzīvojamās ēkas</w:t>
      </w:r>
      <w:r>
        <w:rPr>
          <w:rFonts w:ascii="Times New Roman" w:eastAsia="Times New Roman" w:hAnsi="Times New Roman"/>
          <w:i/>
          <w:iCs/>
          <w:sz w:val="24"/>
          <w:szCs w:val="24"/>
          <w:lang w:val="lv-LV" w:eastAsia="lv-LV"/>
        </w:rPr>
        <w:t xml:space="preserve"> </w:t>
      </w:r>
      <w:r>
        <w:rPr>
          <w:rFonts w:ascii="Times New Roman" w:eastAsia="Times New Roman" w:hAnsi="Times New Roman"/>
          <w:bCs/>
          <w:sz w:val="24"/>
          <w:szCs w:val="24"/>
          <w:lang w:val="lv-LV" w:eastAsia="lv-LV"/>
        </w:rPr>
        <w:t>nomas tiesību izsoles noteikumiem</w:t>
      </w:r>
    </w:p>
    <w:p w14:paraId="78B45D88" w14:textId="77777777" w:rsidR="00877370" w:rsidRDefault="00877370" w:rsidP="00877370">
      <w:pPr>
        <w:tabs>
          <w:tab w:val="left" w:pos="0"/>
          <w:tab w:val="left" w:pos="8789"/>
          <w:tab w:val="left" w:pos="9072"/>
        </w:tabs>
        <w:spacing w:after="0" w:line="242" w:lineRule="auto"/>
        <w:ind w:left="1106"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3A7534A6" w14:textId="77777777" w:rsidR="00877370" w:rsidRDefault="00877370" w:rsidP="00877370">
      <w:pPr>
        <w:tabs>
          <w:tab w:val="left" w:pos="0"/>
          <w:tab w:val="left" w:pos="8789"/>
          <w:tab w:val="left" w:pos="9072"/>
        </w:tabs>
        <w:spacing w:after="0" w:line="242" w:lineRule="auto"/>
        <w:ind w:left="1106" w:right="-1"/>
        <w:jc w:val="center"/>
        <w:rPr>
          <w:rFonts w:ascii="Times New Roman" w:eastAsia="Times New Roman" w:hAnsi="Times New Roman"/>
          <w:b/>
          <w:sz w:val="24"/>
          <w:szCs w:val="24"/>
          <w:lang w:val="lv-LV" w:eastAsia="lv-LV"/>
        </w:rPr>
      </w:pPr>
      <w:r>
        <w:rPr>
          <w:rFonts w:ascii="Times New Roman" w:eastAsia="Times New Roman" w:hAnsi="Times New Roman"/>
          <w:b/>
          <w:sz w:val="24"/>
          <w:szCs w:val="24"/>
          <w:lang w:val="lv-LV" w:eastAsia="lv-LV"/>
        </w:rPr>
        <w:t>PIETEIKUMS DALĪBAI MUTISKĀ IZSOLĒ</w:t>
      </w:r>
    </w:p>
    <w:bookmarkEnd w:id="0"/>
    <w:p w14:paraId="3D71A317" w14:textId="77777777" w:rsidR="00877370" w:rsidRDefault="00877370" w:rsidP="00877370">
      <w:pPr>
        <w:tabs>
          <w:tab w:val="left" w:pos="0"/>
          <w:tab w:val="left" w:pos="8789"/>
          <w:tab w:val="left" w:pos="9072"/>
        </w:tabs>
        <w:spacing w:after="0" w:line="242" w:lineRule="auto"/>
        <w:ind w:left="1106"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4B8A7A94"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Pretendents: </w:t>
      </w:r>
    </w:p>
    <w:p w14:paraId="1A8D55B6" w14:textId="77777777" w:rsidR="00877370" w:rsidRDefault="00877370" w:rsidP="00877370">
      <w:pPr>
        <w:tabs>
          <w:tab w:val="left" w:pos="0"/>
          <w:tab w:val="left" w:pos="8789"/>
          <w:tab w:val="left" w:pos="9072"/>
        </w:tabs>
        <w:spacing w:after="0" w:line="242" w:lineRule="auto"/>
        <w:ind w:left="1106" w:right="-1"/>
        <w:rPr>
          <w:rFonts w:ascii="Times New Roman" w:eastAsia="Times New Roman" w:hAnsi="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877370" w14:paraId="3C31C916"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3B1DE7B5"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Nosaukums:</w:t>
            </w:r>
          </w:p>
        </w:tc>
        <w:tc>
          <w:tcPr>
            <w:tcW w:w="4531" w:type="dxa"/>
            <w:tcBorders>
              <w:top w:val="single" w:sz="4" w:space="0" w:color="auto"/>
              <w:left w:val="single" w:sz="4" w:space="0" w:color="auto"/>
              <w:bottom w:val="single" w:sz="4" w:space="0" w:color="auto"/>
              <w:right w:val="single" w:sz="4" w:space="0" w:color="auto"/>
            </w:tcBorders>
          </w:tcPr>
          <w:p w14:paraId="054ED443"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2DBEB05A"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5CFC140D"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Reģistrācijas Nr.:</w:t>
            </w:r>
          </w:p>
        </w:tc>
        <w:tc>
          <w:tcPr>
            <w:tcW w:w="4531" w:type="dxa"/>
            <w:tcBorders>
              <w:top w:val="single" w:sz="4" w:space="0" w:color="auto"/>
              <w:left w:val="single" w:sz="4" w:space="0" w:color="auto"/>
              <w:bottom w:val="single" w:sz="4" w:space="0" w:color="auto"/>
              <w:right w:val="single" w:sz="4" w:space="0" w:color="auto"/>
            </w:tcBorders>
          </w:tcPr>
          <w:p w14:paraId="4D9A265E"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5A9A94A3"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07803C20"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Juridiskā adrese:</w:t>
            </w:r>
          </w:p>
        </w:tc>
        <w:tc>
          <w:tcPr>
            <w:tcW w:w="4531" w:type="dxa"/>
            <w:tcBorders>
              <w:top w:val="single" w:sz="4" w:space="0" w:color="auto"/>
              <w:left w:val="single" w:sz="4" w:space="0" w:color="auto"/>
              <w:bottom w:val="single" w:sz="4" w:space="0" w:color="auto"/>
              <w:right w:val="single" w:sz="4" w:space="0" w:color="auto"/>
            </w:tcBorders>
          </w:tcPr>
          <w:p w14:paraId="5D8F396B"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6D8189D7"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77451817"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Faktiskā adrese:</w:t>
            </w:r>
          </w:p>
        </w:tc>
        <w:tc>
          <w:tcPr>
            <w:tcW w:w="4531" w:type="dxa"/>
            <w:tcBorders>
              <w:top w:val="single" w:sz="4" w:space="0" w:color="auto"/>
              <w:left w:val="single" w:sz="4" w:space="0" w:color="auto"/>
              <w:bottom w:val="single" w:sz="4" w:space="0" w:color="auto"/>
              <w:right w:val="single" w:sz="4" w:space="0" w:color="auto"/>
            </w:tcBorders>
          </w:tcPr>
          <w:p w14:paraId="30BA1342"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4370B26D"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1D91E628"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Kontaktpersona:</w:t>
            </w:r>
          </w:p>
        </w:tc>
        <w:tc>
          <w:tcPr>
            <w:tcW w:w="4531" w:type="dxa"/>
            <w:tcBorders>
              <w:top w:val="single" w:sz="4" w:space="0" w:color="auto"/>
              <w:left w:val="single" w:sz="4" w:space="0" w:color="auto"/>
              <w:bottom w:val="single" w:sz="4" w:space="0" w:color="auto"/>
              <w:right w:val="single" w:sz="4" w:space="0" w:color="auto"/>
            </w:tcBorders>
          </w:tcPr>
          <w:p w14:paraId="0137597D"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59C63400"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5579EB45"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Tālrunis:</w:t>
            </w:r>
          </w:p>
        </w:tc>
        <w:tc>
          <w:tcPr>
            <w:tcW w:w="4531" w:type="dxa"/>
            <w:tcBorders>
              <w:top w:val="single" w:sz="4" w:space="0" w:color="auto"/>
              <w:left w:val="single" w:sz="4" w:space="0" w:color="auto"/>
              <w:bottom w:val="single" w:sz="4" w:space="0" w:color="auto"/>
              <w:right w:val="single" w:sz="4" w:space="0" w:color="auto"/>
            </w:tcBorders>
          </w:tcPr>
          <w:p w14:paraId="41439C0B"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7A2B6CE1"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23C5D452"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E-pasts:</w:t>
            </w:r>
          </w:p>
        </w:tc>
        <w:tc>
          <w:tcPr>
            <w:tcW w:w="4531" w:type="dxa"/>
            <w:tcBorders>
              <w:top w:val="single" w:sz="4" w:space="0" w:color="auto"/>
              <w:left w:val="single" w:sz="4" w:space="0" w:color="auto"/>
              <w:bottom w:val="single" w:sz="4" w:space="0" w:color="auto"/>
              <w:right w:val="single" w:sz="4" w:space="0" w:color="auto"/>
            </w:tcBorders>
          </w:tcPr>
          <w:p w14:paraId="776F0BFA"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18184AD2"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6EFCE5B4"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Bankas konts:</w:t>
            </w:r>
          </w:p>
        </w:tc>
        <w:tc>
          <w:tcPr>
            <w:tcW w:w="4531" w:type="dxa"/>
            <w:tcBorders>
              <w:top w:val="single" w:sz="4" w:space="0" w:color="auto"/>
              <w:left w:val="single" w:sz="4" w:space="0" w:color="auto"/>
              <w:bottom w:val="single" w:sz="4" w:space="0" w:color="auto"/>
              <w:right w:val="single" w:sz="4" w:space="0" w:color="auto"/>
            </w:tcBorders>
          </w:tcPr>
          <w:p w14:paraId="77050EDE"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r w:rsidR="00877370" w14:paraId="1BCAB05C" w14:textId="77777777" w:rsidTr="00877370">
        <w:tc>
          <w:tcPr>
            <w:tcW w:w="4530" w:type="dxa"/>
            <w:tcBorders>
              <w:top w:val="single" w:sz="4" w:space="0" w:color="auto"/>
              <w:left w:val="single" w:sz="4" w:space="0" w:color="auto"/>
              <w:bottom w:val="single" w:sz="4" w:space="0" w:color="auto"/>
              <w:right w:val="single" w:sz="4" w:space="0" w:color="auto"/>
            </w:tcBorders>
            <w:hideMark/>
          </w:tcPr>
          <w:p w14:paraId="76FB0A9D"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Komersanta veids (plānotā saimnieciskā darbība, NACE kods)</w:t>
            </w:r>
          </w:p>
        </w:tc>
        <w:tc>
          <w:tcPr>
            <w:tcW w:w="4531" w:type="dxa"/>
            <w:tcBorders>
              <w:top w:val="single" w:sz="4" w:space="0" w:color="auto"/>
              <w:left w:val="single" w:sz="4" w:space="0" w:color="auto"/>
              <w:bottom w:val="single" w:sz="4" w:space="0" w:color="auto"/>
              <w:right w:val="single" w:sz="4" w:space="0" w:color="auto"/>
            </w:tcBorders>
          </w:tcPr>
          <w:p w14:paraId="17D32F4F" w14:textId="77777777" w:rsidR="00877370" w:rsidRDefault="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tc>
      </w:tr>
    </w:tbl>
    <w:p w14:paraId="49DC77E9"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p>
    <w:p w14:paraId="29F11238"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Persona, kura ir tiesīga pārstāvēt </w:t>
      </w:r>
    </w:p>
    <w:p w14:paraId="2054A964"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pretendentu vai  pilnvarotā persona: </w:t>
      </w:r>
      <w:r>
        <w:rPr>
          <w:rFonts w:ascii="Times New Roman" w:eastAsia="Times New Roman" w:hAnsi="Times New Roman"/>
          <w:sz w:val="24"/>
          <w:szCs w:val="24"/>
          <w:lang w:val="lv-LV" w:eastAsia="lv-LV"/>
        </w:rPr>
        <w:tab/>
      </w:r>
      <w:r>
        <w:rPr>
          <w:rFonts w:ascii="Times New Roman" w:eastAsia="Times New Roman" w:hAnsi="Times New Roman"/>
          <w:sz w:val="24"/>
          <w:szCs w:val="24"/>
          <w:u w:val="single"/>
          <w:lang w:val="lv-LV" w:eastAsia="lv-LV"/>
        </w:rPr>
        <w:t xml:space="preserve">                                        (vārds, uzvārds, personas kods).</w:t>
      </w:r>
      <w:r>
        <w:rPr>
          <w:rFonts w:ascii="Times New Roman" w:eastAsia="Times New Roman" w:hAnsi="Times New Roman"/>
          <w:sz w:val="24"/>
          <w:szCs w:val="24"/>
          <w:lang w:val="lv-LV" w:eastAsia="lv-LV"/>
        </w:rPr>
        <w:t xml:space="preserve"> </w:t>
      </w:r>
    </w:p>
    <w:p w14:paraId="6AF319E6"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0B356BB8" w14:textId="77777777" w:rsidR="00877370" w:rsidRDefault="00877370" w:rsidP="00877370">
      <w:pPr>
        <w:tabs>
          <w:tab w:val="left" w:pos="0"/>
          <w:tab w:val="left" w:pos="8789"/>
          <w:tab w:val="left" w:pos="9072"/>
        </w:tabs>
        <w:spacing w:after="0" w:line="242"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Ar šī pieteikuma iesniegšanu </w:t>
      </w:r>
      <w:r>
        <w:rPr>
          <w:rFonts w:ascii="Times New Roman" w:eastAsia="Times New Roman" w:hAnsi="Times New Roman"/>
          <w:sz w:val="24"/>
          <w:szCs w:val="24"/>
          <w:u w:val="single"/>
          <w:lang w:val="lv-LV" w:eastAsia="lv-LV"/>
        </w:rPr>
        <w:t xml:space="preserve">                                (Pretendenta nosaukums)                                 </w:t>
      </w:r>
      <w:r>
        <w:rPr>
          <w:rFonts w:ascii="Times New Roman" w:eastAsia="Times New Roman" w:hAnsi="Times New Roman"/>
          <w:sz w:val="24"/>
          <w:szCs w:val="24"/>
          <w:lang w:val="lv-LV" w:eastAsia="lv-LV"/>
        </w:rPr>
        <w:t xml:space="preserve"> (turpmāk - Pretendents) piesaka savu dalību nekustamā īpašuma </w:t>
      </w:r>
      <w:r>
        <w:rPr>
          <w:rFonts w:ascii="Times New Roman" w:eastAsia="Times New Roman" w:hAnsi="Times New Roman"/>
          <w:i/>
          <w:iCs/>
          <w:sz w:val="24"/>
          <w:szCs w:val="24"/>
          <w:lang w:val="lv-LV" w:eastAsia="lv-LV"/>
        </w:rPr>
        <w:t>“Dižlazdas”, Balvu pagasts, Balvu novads</w:t>
      </w:r>
      <w:r>
        <w:rPr>
          <w:rFonts w:ascii="Times New Roman" w:eastAsia="Times New Roman" w:hAnsi="Times New Roman"/>
          <w:sz w:val="24"/>
          <w:szCs w:val="24"/>
          <w:lang w:val="lv-LV" w:eastAsia="lv-LV"/>
        </w:rPr>
        <w:t xml:space="preserve">  (turpmāk – </w:t>
      </w:r>
      <w:r>
        <w:rPr>
          <w:rFonts w:ascii="Times New Roman" w:eastAsia="Times New Roman" w:hAnsi="Times New Roman"/>
          <w:i/>
          <w:sz w:val="24"/>
          <w:szCs w:val="24"/>
          <w:lang w:val="lv-LV" w:eastAsia="lv-LV"/>
        </w:rPr>
        <w:t>Nomas objekts</w:t>
      </w:r>
      <w:r>
        <w:rPr>
          <w:rFonts w:ascii="Times New Roman" w:eastAsia="Times New Roman" w:hAnsi="Times New Roman"/>
          <w:sz w:val="24"/>
          <w:szCs w:val="24"/>
          <w:lang w:val="lv-LV" w:eastAsia="lv-LV"/>
        </w:rPr>
        <w:t xml:space="preserve">) </w:t>
      </w:r>
      <w:r>
        <w:rPr>
          <w:rFonts w:ascii="Times New Roman" w:eastAsia="Times New Roman" w:hAnsi="Times New Roman"/>
          <w:i/>
          <w:sz w:val="24"/>
          <w:szCs w:val="24"/>
          <w:lang w:val="lv-LV" w:eastAsia="lv-LV"/>
        </w:rPr>
        <w:t>zemes vienības daļas 1.91 ha platībā un nedzīvojamās ēkas</w:t>
      </w:r>
      <w:r>
        <w:rPr>
          <w:rFonts w:ascii="Times New Roman" w:eastAsia="Times New Roman" w:hAnsi="Times New Roman"/>
          <w:sz w:val="24"/>
          <w:szCs w:val="24"/>
          <w:lang w:val="lv-LV" w:eastAsia="lv-LV"/>
        </w:rPr>
        <w:t xml:space="preserve"> nomas tiesību izsolei un apliecina, ka:</w:t>
      </w:r>
      <w:r>
        <w:rPr>
          <w:rFonts w:ascii="Times New Roman" w:eastAsia="Times New Roman" w:hAnsi="Times New Roman"/>
          <w:i/>
          <w:sz w:val="24"/>
          <w:szCs w:val="24"/>
          <w:lang w:val="lv-LV" w:eastAsia="lv-LV"/>
        </w:rPr>
        <w:t xml:space="preserve"> </w:t>
      </w:r>
    </w:p>
    <w:p w14:paraId="1B721955" w14:textId="77777777" w:rsidR="00877370" w:rsidRDefault="00877370" w:rsidP="00877370">
      <w:pPr>
        <w:tabs>
          <w:tab w:val="left" w:pos="0"/>
          <w:tab w:val="left" w:pos="8789"/>
          <w:tab w:val="left" w:pos="9072"/>
        </w:tabs>
        <w:spacing w:after="0" w:line="242" w:lineRule="auto"/>
        <w:ind w:left="1106" w:right="-1"/>
        <w:rPr>
          <w:rFonts w:ascii="Times New Roman" w:eastAsia="Times New Roman" w:hAnsi="Times New Roman"/>
          <w:sz w:val="24"/>
          <w:szCs w:val="24"/>
          <w:lang w:val="lv-LV" w:eastAsia="lv-LV"/>
        </w:rPr>
      </w:pPr>
      <w:r>
        <w:rPr>
          <w:rFonts w:ascii="Times New Roman" w:eastAsia="Times New Roman" w:hAnsi="Times New Roman"/>
          <w:i/>
          <w:sz w:val="24"/>
          <w:szCs w:val="24"/>
          <w:lang w:val="lv-LV" w:eastAsia="lv-LV"/>
        </w:rPr>
        <w:t xml:space="preserve"> </w:t>
      </w:r>
    </w:p>
    <w:p w14:paraId="0342A128"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1.Pretendentam ir skaidras un saprotamas Pretendenta tiesības un pienākumi, kas ir noteikti izsoles noteikumos un normatīvajos aktos; </w:t>
      </w:r>
    </w:p>
    <w:p w14:paraId="2E2D35C0"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2.Pretendents ir iepazinies ar izsoles noteikumiem, tai skaitā visu tā pielikumu, saturu, atzīst to par pareizu, saprotamu un atbilstošu un tam piekrīt; </w:t>
      </w:r>
    </w:p>
    <w:p w14:paraId="1773E5C4"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3.Pretendentam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5442409B"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4.Pretendentam uz pieteikuma iesniegšanas dienu nav neizpildītu maksājumu saistību par līgumiem. Pretendents apliecina, ka tas nav atzīstams par nelabticīgu nomnieku, ievērojot nolikuma 5.3. punktā noteikto.</w:t>
      </w:r>
    </w:p>
    <w:p w14:paraId="0CB56130"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5.Pretendentam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55E30FA"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6.Pretendents piekrīt, ka personas dati tiks izmantoti, lai pārliecinātos par sniegtās informācijas patiesīgumu; </w:t>
      </w:r>
    </w:p>
    <w:p w14:paraId="2989A5B0"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7.Visas izsoles piedāvājumā sniegtās ziņas par Pretendentu un tā piedāvājumiem ir patiesas; </w:t>
      </w:r>
    </w:p>
    <w:p w14:paraId="20A613A0" w14:textId="77777777" w:rsidR="00877370" w:rsidRDefault="00877370" w:rsidP="00877370">
      <w:pPr>
        <w:tabs>
          <w:tab w:val="left" w:pos="0"/>
          <w:tab w:val="left" w:pos="8789"/>
          <w:tab w:val="left" w:pos="9072"/>
        </w:tabs>
        <w:spacing w:after="0" w:line="244" w:lineRule="auto"/>
        <w:ind w:right="-1"/>
        <w:contextualSpacing/>
        <w:jc w:val="both"/>
        <w:rPr>
          <w:rFonts w:ascii="Times New Roman" w:eastAsia="Times New Roman" w:hAnsi="Times New Roman"/>
          <w:sz w:val="24"/>
          <w:szCs w:val="24"/>
          <w:lang w:val="en-GB"/>
        </w:rPr>
      </w:pPr>
      <w:r>
        <w:rPr>
          <w:rFonts w:ascii="Times New Roman" w:eastAsia="Times New Roman" w:hAnsi="Times New Roman"/>
          <w:sz w:val="24"/>
          <w:szCs w:val="24"/>
          <w:lang w:val="lv-LV"/>
        </w:rPr>
        <w:lastRenderedPageBreak/>
        <w:t>8.Pretendents nav ieinteresēts citu Pretendentu šai izsolei iesniegtajos piedāvājumos, piedāvājums ir sagatavots individuāli un nav saskaņots ar</w:t>
      </w:r>
      <w:r>
        <w:rPr>
          <w:rFonts w:ascii="Times New Roman" w:eastAsia="Times New Roman" w:hAnsi="Times New Roman"/>
          <w:sz w:val="24"/>
          <w:szCs w:val="24"/>
          <w:lang w:val="en-GB"/>
        </w:rPr>
        <w:t xml:space="preserve"> konkurentiem;</w:t>
      </w:r>
    </w:p>
    <w:p w14:paraId="1E4BADEE" w14:textId="77777777" w:rsidR="00877370" w:rsidRDefault="00877370" w:rsidP="00877370">
      <w:pPr>
        <w:tabs>
          <w:tab w:val="left" w:pos="0"/>
          <w:tab w:val="left" w:pos="8789"/>
          <w:tab w:val="left" w:pos="9072"/>
        </w:tabs>
        <w:spacing w:after="120" w:line="240"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9</w:t>
      </w:r>
      <w:r>
        <w:rPr>
          <w:rFonts w:ascii="Times New Roman" w:eastAsia="Times New Roman" w:hAnsi="Times New Roman"/>
          <w:color w:val="FF0000"/>
          <w:sz w:val="24"/>
          <w:szCs w:val="24"/>
          <w:lang w:val="lv-LV" w:eastAsia="lv-LV"/>
        </w:rPr>
        <w:t>.</w:t>
      </w:r>
      <w:r>
        <w:rPr>
          <w:rFonts w:ascii="Times New Roman" w:eastAsia="Times New Roman" w:hAnsi="Times New Roman"/>
          <w:sz w:val="24"/>
          <w:szCs w:val="24"/>
          <w:lang w:val="lv-LV" w:eastAsia="lv-LV"/>
        </w:rPr>
        <w:t xml:space="preserve">Pretendents ir informēts un piekrīt, ka izsoles procedūras gaitā saskaņā ar Fizisko personu datu aizsardzības likumu tiks apstrādāti no Valsts iedzīvotāju reģistra iegūtie Pretendenta, personas dati (t.sk. personas kods); </w:t>
      </w:r>
    </w:p>
    <w:p w14:paraId="585C3DE7"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10.Pretendents piekrīt, ka, ja pēc iznomātāja rīcībā esošās informācijas Pretendents ir atzīstams par nelabticīgu nomnieku vai  ieinteresēto personu attiecībā pret parādā esošo personu iznomātājam un tādējādi netiekot pielaists pie izsoles, iemaksātā drošības nauda netiek atmaksāta Pretendentam, jo tas ir sniedzis nepatiesas ziņas aizpildot un iesniedzot pieteikuma veidlapu; </w:t>
      </w:r>
    </w:p>
    <w:p w14:paraId="65BFBAD4"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11.Pretendents piekrīt, ka drošības nauda netiek atmaksāta izsoles noteikumos noteiktajos gadījumos; </w:t>
      </w:r>
    </w:p>
    <w:p w14:paraId="076F5726"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12.Pretendents apliecina, ka Pretendentam ir nevainojama profesionālā reputācija viņa darbības jomā; </w:t>
      </w:r>
    </w:p>
    <w:p w14:paraId="556EF125" w14:textId="77777777" w:rsidR="00877370" w:rsidRDefault="00877370" w:rsidP="00877370">
      <w:pPr>
        <w:tabs>
          <w:tab w:val="left" w:pos="0"/>
          <w:tab w:val="left" w:pos="8789"/>
          <w:tab w:val="left" w:pos="9072"/>
        </w:tabs>
        <w:spacing w:after="0" w:line="242" w:lineRule="auto"/>
        <w:ind w:right="-1"/>
        <w:contextualSpacing/>
        <w:jc w:val="both"/>
        <w:rPr>
          <w:rFonts w:ascii="Times New Roman" w:eastAsia="Times New Roman" w:hAnsi="Times New Roman"/>
          <w:sz w:val="24"/>
          <w:szCs w:val="24"/>
          <w:lang w:val="lv-LV"/>
        </w:rPr>
      </w:pPr>
      <w:r>
        <w:rPr>
          <w:rFonts w:ascii="Times New Roman" w:eastAsia="Times New Roman" w:hAnsi="Times New Roman"/>
          <w:sz w:val="24"/>
          <w:szCs w:val="24"/>
          <w:lang w:val="lv-LV"/>
        </w:rPr>
        <w:t xml:space="preserve">13.Pretendents piekrīt, ka saziņai ar Pretendentu tiek izmantots pieteikumā dalībai izsolē norādītā  e-pasta adrese. </w:t>
      </w:r>
    </w:p>
    <w:p w14:paraId="1C25F5F4" w14:textId="77777777" w:rsidR="00877370" w:rsidRDefault="00877370" w:rsidP="00877370">
      <w:pPr>
        <w:widowControl w:val="0"/>
        <w:tabs>
          <w:tab w:val="left" w:pos="0"/>
          <w:tab w:val="left" w:pos="9072"/>
        </w:tabs>
        <w:autoSpaceDE w:val="0"/>
        <w:autoSpaceDN w:val="0"/>
        <w:spacing w:after="0" w:line="240" w:lineRule="auto"/>
        <w:ind w:right="-1"/>
        <w:jc w:val="both"/>
        <w:rPr>
          <w:rFonts w:ascii="Times New Roman" w:hAnsi="Times New Roman"/>
          <w:sz w:val="24"/>
          <w:szCs w:val="24"/>
          <w:lang w:val="lv-LV"/>
        </w:rPr>
      </w:pPr>
      <w:r>
        <w:rPr>
          <w:rFonts w:ascii="Times New Roman" w:eastAsia="Times New Roman" w:hAnsi="Times New Roman"/>
          <w:sz w:val="24"/>
          <w:szCs w:val="24"/>
          <w:lang w:val="lv-LV" w:eastAsia="lv-LV"/>
        </w:rPr>
        <w:t>14</w:t>
      </w:r>
      <w:r>
        <w:rPr>
          <w:rFonts w:ascii="Times New Roman" w:hAnsi="Times New Roman"/>
          <w:sz w:val="24"/>
          <w:szCs w:val="24"/>
          <w:lang w:val="lv-LV"/>
        </w:rPr>
        <w:t xml:space="preserve">.Nomniekam iznomātajā īpašumā atbilstoši </w:t>
      </w:r>
      <w:r>
        <w:rPr>
          <w:rFonts w:ascii="Times New Roman" w:eastAsia="Times New Roman" w:hAnsi="Times New Roman"/>
          <w:sz w:val="24"/>
          <w:szCs w:val="24"/>
          <w:lang w:val="lv-LV" w:eastAsia="lv-LV"/>
        </w:rPr>
        <w:t>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23" w:history="1">
        <w:r w:rsidRPr="00877370">
          <w:rPr>
            <w:rStyle w:val="Hyperlink"/>
            <w:rFonts w:ascii="Times New Roman" w:eastAsia="Times New Roman" w:hAnsi="Times New Roman"/>
            <w:color w:val="auto"/>
            <w:sz w:val="24"/>
            <w:szCs w:val="24"/>
            <w:u w:val="none"/>
            <w:lang w:val="lv-LV" w:eastAsia="lv-LV"/>
          </w:rPr>
          <w:t>https://likumi.lv/ta/id/278254-darbibas-programmas-izaugsme-un-nodarbinatiba-5-6-2-specifiska-atbalsta-merka-teritoriju-revitalizacija-regenerejot-degradetas</w:t>
        </w:r>
      </w:hyperlink>
      <w:r>
        <w:rPr>
          <w:rFonts w:ascii="Times New Roman" w:eastAsia="Times New Roman" w:hAnsi="Times New Roman"/>
          <w:sz w:val="24"/>
          <w:szCs w:val="24"/>
          <w:lang w:val="lv-LV" w:eastAsia="lv-LV"/>
        </w:rPr>
        <w:t xml:space="preserve">) </w:t>
      </w:r>
      <w:r>
        <w:rPr>
          <w:rFonts w:ascii="Times New Roman" w:hAnsi="Times New Roman"/>
          <w:sz w:val="24"/>
          <w:szCs w:val="24"/>
          <w:lang w:val="lv-LV"/>
        </w:rPr>
        <w:t xml:space="preserve">un </w:t>
      </w:r>
      <w:r>
        <w:rPr>
          <w:rFonts w:ascii="Times New Roman" w:eastAsia="Times New Roman" w:hAnsi="Times New Roman"/>
          <w:sz w:val="24"/>
          <w:szCs w:val="24"/>
          <w:lang w:val="lv-LV" w:eastAsia="lv-LV"/>
        </w:rPr>
        <w:t xml:space="preserve">” </w:t>
      </w:r>
      <w:r>
        <w:rPr>
          <w:rFonts w:ascii="Times New Roman" w:hAnsi="Times New Roman"/>
          <w:sz w:val="24"/>
          <w:szCs w:val="24"/>
          <w:lang w:val="lv-LV"/>
        </w:rPr>
        <w:t xml:space="preserve">un Balvu novada pašvaldības īstenota projekta </w:t>
      </w:r>
      <w:r>
        <w:rPr>
          <w:rFonts w:ascii="Times New Roman" w:eastAsia="Times New Roman" w:hAnsi="Times New Roman"/>
          <w:sz w:val="24"/>
          <w:szCs w:val="24"/>
          <w:lang w:val="lv-LV" w:eastAsia="lv-LV"/>
        </w:rPr>
        <w:t>„</w:t>
      </w:r>
      <w:r>
        <w:rPr>
          <w:rFonts w:ascii="Times New Roman" w:hAnsi="Times New Roman"/>
          <w:sz w:val="24"/>
          <w:szCs w:val="24"/>
          <w:lang w:val="lv-LV"/>
        </w:rPr>
        <w:t>Uzņēmējdarbības attīstība Austrumu pierobežā” (turpmāk tekstā – Projekts) ietvaros paredzētajam laikā līdz 2023.gada 31.decembrim jānodrošina:</w:t>
      </w:r>
    </w:p>
    <w:p w14:paraId="77595F7D" w14:textId="77777777" w:rsidR="00877370" w:rsidRPr="00877370" w:rsidRDefault="00877370" w:rsidP="00877370">
      <w:pPr>
        <w:widowControl w:val="0"/>
        <w:tabs>
          <w:tab w:val="left" w:pos="0"/>
          <w:tab w:val="left" w:pos="9072"/>
        </w:tabs>
        <w:autoSpaceDE w:val="0"/>
        <w:autoSpaceDN w:val="0"/>
        <w:spacing w:after="0" w:line="240" w:lineRule="auto"/>
        <w:ind w:left="851" w:right="-1" w:hanging="567"/>
        <w:jc w:val="both"/>
        <w:rPr>
          <w:rFonts w:ascii="Times New Roman" w:hAnsi="Times New Roman"/>
          <w:sz w:val="24"/>
          <w:szCs w:val="24"/>
          <w:lang w:val="lv-LV"/>
        </w:rPr>
      </w:pPr>
      <w:r>
        <w:rPr>
          <w:rFonts w:ascii="Times New Roman" w:hAnsi="Times New Roman"/>
          <w:sz w:val="24"/>
          <w:szCs w:val="24"/>
          <w:lang w:val="lv-LV"/>
        </w:rPr>
        <w:t>14.1</w:t>
      </w:r>
      <w:r w:rsidRPr="00877370">
        <w:rPr>
          <w:rFonts w:ascii="Times New Roman" w:hAnsi="Times New Roman"/>
          <w:sz w:val="24"/>
          <w:szCs w:val="24"/>
          <w:lang w:val="lv-LV"/>
        </w:rPr>
        <w:t>. jaunu darba vietu izveide – vismaz 26 (divdesmit sešas) jaunizveidotas darba vietas;</w:t>
      </w:r>
    </w:p>
    <w:p w14:paraId="3AB1340C" w14:textId="77777777" w:rsidR="00877370" w:rsidRDefault="00877370" w:rsidP="00877370">
      <w:pPr>
        <w:widowControl w:val="0"/>
        <w:tabs>
          <w:tab w:val="left" w:pos="0"/>
          <w:tab w:val="left" w:pos="9072"/>
        </w:tabs>
        <w:autoSpaceDE w:val="0"/>
        <w:autoSpaceDN w:val="0"/>
        <w:spacing w:after="0" w:line="240" w:lineRule="auto"/>
        <w:ind w:left="851" w:right="-1" w:hanging="567"/>
        <w:jc w:val="both"/>
        <w:rPr>
          <w:rFonts w:ascii="Times New Roman" w:eastAsia="Times New Roman" w:hAnsi="Times New Roman"/>
          <w:sz w:val="24"/>
          <w:szCs w:val="24"/>
          <w:lang w:val="lv-LV" w:eastAsia="lv-LV"/>
        </w:rPr>
      </w:pPr>
      <w:r w:rsidRPr="00877370">
        <w:rPr>
          <w:rFonts w:ascii="Times New Roman" w:hAnsi="Times New Roman"/>
          <w:sz w:val="24"/>
          <w:szCs w:val="24"/>
          <w:lang w:val="lv-LV"/>
        </w:rPr>
        <w:t xml:space="preserve">14.2. nefinanšu investīcijas pašu nemateriālajos ieguldījumos un pamatlīdzekļos – vismaz 1 500 000.00 </w:t>
      </w:r>
      <w:r w:rsidRPr="00877370">
        <w:rPr>
          <w:rFonts w:ascii="Times New Roman" w:hAnsi="Times New Roman"/>
          <w:iCs/>
          <w:sz w:val="24"/>
          <w:szCs w:val="24"/>
          <w:lang w:val="lv-LV"/>
        </w:rPr>
        <w:t xml:space="preserve">EUR (viens miljons pieci simti </w:t>
      </w:r>
      <w:r w:rsidRPr="00877370">
        <w:rPr>
          <w:rFonts w:ascii="Times New Roman" w:hAnsi="Times New Roman"/>
          <w:i/>
          <w:iCs/>
          <w:sz w:val="24"/>
          <w:szCs w:val="24"/>
          <w:lang w:val="lv-LV"/>
        </w:rPr>
        <w:t>euro,</w:t>
      </w:r>
      <w:r w:rsidRPr="00877370">
        <w:rPr>
          <w:rFonts w:ascii="Times New Roman" w:hAnsi="Times New Roman"/>
          <w:iCs/>
          <w:sz w:val="24"/>
          <w:szCs w:val="24"/>
          <w:lang w:val="lv-LV"/>
        </w:rPr>
        <w:t xml:space="preserve"> 00 centi). </w:t>
      </w:r>
      <w:r w:rsidRPr="00877370">
        <w:rPr>
          <w:rFonts w:ascii="Times New Roman" w:eastAsia="Times New Roman" w:hAnsi="Times New Roman"/>
          <w:sz w:val="24"/>
          <w:szCs w:val="24"/>
          <w:lang w:val="lv-LV" w:eastAsia="lv-LV"/>
        </w:rPr>
        <w:t xml:space="preserve">Rādītāji </w:t>
      </w:r>
      <w:r>
        <w:rPr>
          <w:rFonts w:ascii="Times New Roman" w:eastAsia="Times New Roman" w:hAnsi="Times New Roman"/>
          <w:sz w:val="24"/>
          <w:szCs w:val="24"/>
          <w:lang w:val="lv-LV" w:eastAsia="lv-LV"/>
        </w:rPr>
        <w:t>var tikt ieskaitīti, ja tie radušies pirms nomas līguma slēgšanas, bet ne agrāk kā 2016.gadā un ir saistīti ar projekta teritoriju.</w:t>
      </w:r>
    </w:p>
    <w:p w14:paraId="3B269118" w14:textId="77777777" w:rsidR="00877370" w:rsidRDefault="00877370" w:rsidP="00877370">
      <w:pPr>
        <w:widowControl w:val="0"/>
        <w:tabs>
          <w:tab w:val="left" w:pos="0"/>
          <w:tab w:val="left" w:pos="8789"/>
          <w:tab w:val="left" w:pos="9072"/>
        </w:tabs>
        <w:autoSpaceDE w:val="0"/>
        <w:autoSpaceDN w:val="0"/>
        <w:spacing w:after="0" w:line="240" w:lineRule="auto"/>
        <w:ind w:right="-1"/>
        <w:jc w:val="both"/>
        <w:rPr>
          <w:rFonts w:ascii="Times New Roman" w:eastAsia="Times New Roman" w:hAnsi="Times New Roman"/>
          <w:sz w:val="24"/>
          <w:szCs w:val="24"/>
          <w:lang w:val="lv-LV" w:eastAsia="lv-LV"/>
        </w:rPr>
      </w:pPr>
    </w:p>
    <w:p w14:paraId="51990C4D" w14:textId="77777777" w:rsidR="00877370" w:rsidRDefault="00877370" w:rsidP="00877370">
      <w:pPr>
        <w:tabs>
          <w:tab w:val="left" w:pos="0"/>
          <w:tab w:val="left" w:pos="8789"/>
          <w:tab w:val="left" w:pos="9072"/>
        </w:tabs>
        <w:spacing w:after="0" w:line="242" w:lineRule="auto"/>
        <w:ind w:left="1106"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7779C3DB" w14:textId="77777777" w:rsidR="00877370" w:rsidRDefault="00877370" w:rsidP="00877370">
      <w:pPr>
        <w:tabs>
          <w:tab w:val="left" w:pos="0"/>
          <w:tab w:val="left" w:pos="8789"/>
          <w:tab w:val="left" w:pos="9072"/>
        </w:tabs>
        <w:spacing w:after="0" w:line="242" w:lineRule="auto"/>
        <w:ind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Pielikumā:  </w:t>
      </w:r>
    </w:p>
    <w:p w14:paraId="155B9941" w14:textId="77777777" w:rsidR="00877370" w:rsidRDefault="00877370" w:rsidP="00877370">
      <w:pPr>
        <w:tabs>
          <w:tab w:val="left" w:pos="0"/>
          <w:tab w:val="left" w:pos="8789"/>
          <w:tab w:val="left" w:pos="9072"/>
        </w:tabs>
        <w:spacing w:after="0" w:line="242" w:lineRule="auto"/>
        <w:ind w:left="1106" w:right="-1"/>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76130D47" w14:textId="77777777" w:rsidR="00877370" w:rsidRDefault="00877370" w:rsidP="00877370">
      <w:pPr>
        <w:tabs>
          <w:tab w:val="left" w:pos="0"/>
          <w:tab w:val="left" w:pos="8789"/>
          <w:tab w:val="left" w:pos="9072"/>
        </w:tabs>
        <w:spacing w:after="0" w:line="242" w:lineRule="auto"/>
        <w:ind w:left="1106"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53F1659C"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u w:val="single"/>
          <w:lang w:val="lv-LV" w:eastAsia="lv-LV"/>
        </w:rPr>
      </w:pPr>
    </w:p>
    <w:p w14:paraId="6ED40595"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u w:val="single"/>
          <w:lang w:val="lv-LV" w:eastAsia="lv-LV"/>
        </w:rPr>
      </w:pPr>
    </w:p>
    <w:p w14:paraId="56E72541" w14:textId="77777777" w:rsidR="00877370" w:rsidRDefault="00877370" w:rsidP="00877370">
      <w:pPr>
        <w:tabs>
          <w:tab w:val="left" w:pos="0"/>
          <w:tab w:val="left" w:pos="8789"/>
          <w:tab w:val="left" w:pos="9072"/>
        </w:tabs>
        <w:spacing w:after="0" w:line="242" w:lineRule="auto"/>
        <w:ind w:right="-1"/>
        <w:rPr>
          <w:rFonts w:ascii="Times New Roman" w:eastAsia="Times New Roman" w:hAnsi="Times New Roman"/>
          <w:sz w:val="24"/>
          <w:szCs w:val="24"/>
          <w:u w:val="single"/>
          <w:lang w:val="lv-LV" w:eastAsia="lv-LV"/>
        </w:rPr>
      </w:pPr>
      <w:bookmarkStart w:id="1" w:name="_Hlk509178259"/>
      <w:r>
        <w:rPr>
          <w:rFonts w:ascii="Times New Roman" w:eastAsia="Times New Roman" w:hAnsi="Times New Roman"/>
          <w:sz w:val="24"/>
          <w:szCs w:val="24"/>
          <w:u w:val="single"/>
          <w:lang w:val="lv-LV" w:eastAsia="lv-LV"/>
        </w:rPr>
        <w:t xml:space="preserve">(vieta un datums) </w:t>
      </w:r>
    </w:p>
    <w:p w14:paraId="7C8D1FD4" w14:textId="77777777" w:rsidR="00877370" w:rsidRDefault="00877370" w:rsidP="00877370">
      <w:pPr>
        <w:tabs>
          <w:tab w:val="left" w:pos="0"/>
          <w:tab w:val="left" w:pos="8789"/>
          <w:tab w:val="left" w:pos="9072"/>
        </w:tabs>
        <w:spacing w:after="0" w:line="242" w:lineRule="auto"/>
        <w:ind w:left="1106" w:right="-1"/>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 </w:t>
      </w:r>
    </w:p>
    <w:p w14:paraId="4D0AF376" w14:textId="77777777" w:rsidR="00877370" w:rsidRDefault="00877370" w:rsidP="00877370">
      <w:pPr>
        <w:tabs>
          <w:tab w:val="left" w:pos="0"/>
          <w:tab w:val="left" w:pos="8789"/>
          <w:tab w:val="left" w:pos="9072"/>
        </w:tabs>
        <w:spacing w:after="0" w:line="240" w:lineRule="auto"/>
        <w:ind w:right="-1"/>
        <w:contextualSpacing/>
        <w:rPr>
          <w:rFonts w:ascii="Times New Roman" w:eastAsia="Times New Roman" w:hAnsi="Times New Roman"/>
          <w:sz w:val="24"/>
          <w:szCs w:val="24"/>
          <w:u w:val="single"/>
          <w:lang w:val="lv-LV" w:eastAsia="lv-LV"/>
        </w:rPr>
      </w:pPr>
      <w:r>
        <w:rPr>
          <w:rFonts w:ascii="Times New Roman" w:eastAsia="Times New Roman" w:hAnsi="Times New Roman"/>
          <w:sz w:val="24"/>
          <w:szCs w:val="24"/>
          <w:u w:val="single"/>
          <w:lang w:val="lv-LV" w:eastAsia="lv-LV"/>
        </w:rPr>
        <w:t>(amata nosaukums)                                      (paraksts)                   (paraksta atšifrējums)</w:t>
      </w:r>
      <w:bookmarkEnd w:id="1"/>
    </w:p>
    <w:p w14:paraId="382AE1FD"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602C84DE"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26F23050"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3434239D"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4F46FA80"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7104F0BD"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4CDA5BA1" w14:textId="77777777" w:rsidR="00877370" w:rsidRDefault="00877370" w:rsidP="00877370">
      <w:pPr>
        <w:tabs>
          <w:tab w:val="left" w:pos="0"/>
          <w:tab w:val="left" w:pos="8789"/>
          <w:tab w:val="left" w:pos="9072"/>
        </w:tabs>
        <w:spacing w:after="0" w:line="240" w:lineRule="auto"/>
        <w:ind w:right="-1"/>
        <w:contextualSpacing/>
        <w:jc w:val="both"/>
        <w:rPr>
          <w:rFonts w:ascii="Times New Roman" w:eastAsia="Times New Roman" w:hAnsi="Times New Roman"/>
          <w:b/>
          <w:bCs/>
          <w:caps/>
          <w:sz w:val="24"/>
          <w:szCs w:val="24"/>
          <w:lang w:val="lv-LV" w:eastAsia="lv-LV"/>
        </w:rPr>
      </w:pPr>
      <w:r>
        <w:rPr>
          <w:rFonts w:ascii="Times New Roman" w:eastAsia="Times New Roman" w:hAnsi="Times New Roman"/>
          <w:bCs/>
          <w:sz w:val="24"/>
          <w:szCs w:val="24"/>
          <w:lang w:val="lv-LV" w:eastAsia="lv-LV"/>
        </w:rPr>
        <w:t>Domes priekšsēdētājs                                                                                                       A. Pušpurs</w:t>
      </w:r>
    </w:p>
    <w:p w14:paraId="6594869B"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0DFCE392" w14:textId="77777777" w:rsidR="00877370" w:rsidRDefault="00877370" w:rsidP="00877370">
      <w:pPr>
        <w:tabs>
          <w:tab w:val="left" w:pos="0"/>
          <w:tab w:val="left" w:pos="8789"/>
          <w:tab w:val="left" w:pos="9072"/>
        </w:tabs>
        <w:spacing w:after="0" w:line="240" w:lineRule="auto"/>
        <w:ind w:left="6237" w:right="-1"/>
        <w:contextualSpacing/>
        <w:rPr>
          <w:rFonts w:ascii="Times New Roman" w:eastAsia="Times New Roman" w:hAnsi="Times New Roman"/>
          <w:sz w:val="24"/>
          <w:szCs w:val="24"/>
          <w:u w:val="single"/>
          <w:lang w:val="lv-LV" w:eastAsia="lv-LV"/>
        </w:rPr>
      </w:pPr>
    </w:p>
    <w:p w14:paraId="3CC62D90" w14:textId="77777777" w:rsidR="00613A2B" w:rsidRPr="00877370" w:rsidRDefault="00613A2B" w:rsidP="00877370">
      <w:pPr>
        <w:rPr>
          <w:lang w:val="lv-LV"/>
        </w:rPr>
      </w:pPr>
    </w:p>
    <w:sectPr w:rsidR="00613A2B" w:rsidRPr="00877370" w:rsidSect="00972E5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1"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C"/>
    <w:rsid w:val="00613A2B"/>
    <w:rsid w:val="00860F7F"/>
    <w:rsid w:val="00877370"/>
    <w:rsid w:val="0097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9042"/>
  <w15:chartTrackingRefBased/>
  <w15:docId w15:val="{33FC8126-2637-4B4F-8FA2-8EA11A71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70"/>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77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 TargetMode="External"/><Relationship Id="rId13" Type="http://schemas.openxmlformats.org/officeDocument/2006/relationships/hyperlink" Target="https://eur-lex.europa.eu/legal-content/LV/TXT/?uri=CELEX%3A32014R0651" TargetMode="External"/><Relationship Id="rId18" Type="http://schemas.openxmlformats.org/officeDocument/2006/relationships/hyperlink" Target="mailto:iveta.kokorevica@balvi.lv" TargetMode="External"/><Relationship Id="rId3" Type="http://schemas.openxmlformats.org/officeDocument/2006/relationships/settings" Target="settings.xml"/><Relationship Id="rId21" Type="http://schemas.openxmlformats.org/officeDocument/2006/relationships/hyperlink" Target="https://likumi.lv/ta/id/278254-darbibas-programmas-izaugsme-un-nodarbinatiba-5-6-2-specifiska-atbalsta-merka-teritoriju-revitalizacija-regenerejot-degradetas" TargetMode="External"/><Relationship Id="rId7" Type="http://schemas.openxmlformats.org/officeDocument/2006/relationships/hyperlink" Target="https://likumi.lv/ta/id/297295-publiskas-personas-mantas-iznomasanas-noteikumi" TargetMode="External"/><Relationship Id="rId12" Type="http://schemas.openxmlformats.org/officeDocument/2006/relationships/hyperlink" Target="https://likumi.lv/ta/id/278254-darbibas-programmas-izaugsme-un-nodarbinatiba-5-6-2-specifiska-atbalsta-merka-teritoriju-revitalizacija-regenerejot-degradetas" TargetMode="External"/><Relationship Id="rId17" Type="http://schemas.openxmlformats.org/officeDocument/2006/relationships/hyperlink" Target="https://likumi.lv/ta/id/68490-publiskas-personas-mantas-atsavinasanas-likum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297295-publiskas-personas-mantas-iznomasanas-noteikumi" TargetMode="External"/><Relationship Id="rId20" Type="http://schemas.openxmlformats.org/officeDocument/2006/relationships/hyperlink" Target="https://likumi.lv/ta/id/301436-dokumentu-izstradasanas-un-noformesanas-kartiba" TargetMode="Externa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http://www.balvi.lv"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ikumi.lv/ta/id/278254-darbibas-programmas-izaugsme-un-nodarbinatiba-5-6-2-specifiska-atbalsta-merka-teritoriju-revitalizacija-regenerejot-degradetas" TargetMode="External"/><Relationship Id="rId23" Type="http://schemas.openxmlformats.org/officeDocument/2006/relationships/hyperlink" Target="https://likumi.lv/ta/id/278254-darbibas-programmas-izaugsme-un-nodarbinatiba-5-6-2-specifiska-atbalsta-merka-teritoriju-revitalizacija-regenerejot-degradetas" TargetMode="External"/><Relationship Id="rId10" Type="http://schemas.openxmlformats.org/officeDocument/2006/relationships/hyperlink" Target="mailto:iveta.kokorevica@balvi.lv" TargetMode="External"/><Relationship Id="rId19"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hyperlink" Target="https://likumi.lv/ta/id/278254-darbibas-programmas-izaugsme-un-nodarbinatiba-5-6-2-specifiska-atbalsta-merka-teritoriju-revitalizacija-regenerejot-degradetas" TargetMode="External"/><Relationship Id="rId22"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7784</Words>
  <Characters>44370</Characters>
  <Application>Microsoft Office Word</Application>
  <DocSecurity>0</DocSecurity>
  <Lines>369</Lines>
  <Paragraphs>104</Paragraphs>
  <ScaleCrop>false</ScaleCrop>
  <Company/>
  <LinksUpToDate>false</LinksUpToDate>
  <CharactersWithSpaces>52050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2021-04-06T12:41:00Z</dcterms:created>
  <dcterms:modified xsi:type="dcterms:W3CDTF">2021-04-07T17:44:00Z</dcterms:modified>
</cp:coreProperties>
</file>