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45CD" w14:textId="77777777" w:rsidR="003570B5" w:rsidRPr="0021014B" w:rsidRDefault="003570B5" w:rsidP="003570B5">
      <w:pPr>
        <w:spacing w:after="0" w:line="240" w:lineRule="auto"/>
        <w:ind w:right="49"/>
        <w:jc w:val="right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PIELIKUMS</w:t>
      </w:r>
    </w:p>
    <w:p w14:paraId="1294B3F4" w14:textId="77777777" w:rsidR="003570B5" w:rsidRPr="0021014B" w:rsidRDefault="003570B5" w:rsidP="003570B5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2021.gada 5.maija</w:t>
      </w:r>
    </w:p>
    <w:p w14:paraId="6DC84006" w14:textId="77777777" w:rsidR="003570B5" w:rsidRPr="0021014B" w:rsidRDefault="003570B5" w:rsidP="003570B5">
      <w:pPr>
        <w:spacing w:after="0" w:line="240" w:lineRule="auto"/>
        <w:ind w:right="49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  <w:hyperlink r:id="rId5" w:history="1">
        <w:r w:rsidRPr="0021014B">
          <w:rPr>
            <w:rFonts w:ascii="Times New Roman" w:eastAsia="Times New Roman" w:hAnsi="Times New Roman"/>
            <w:bCs/>
            <w:sz w:val="24"/>
            <w:szCs w:val="24"/>
            <w:lang w:val="lv-LV" w:eastAsia="lv-LV"/>
          </w:rPr>
          <w:t xml:space="preserve"> lēmumam “Par bieži sastopamo derīgo izrakteņu ieguves atļaujas izsniegšanu sabiedrībai ar ierobežotu atbildību “SanMar būve”</w:t>
        </w:r>
      </w:hyperlink>
    </w:p>
    <w:p w14:paraId="364D22B6" w14:textId="77C5027C" w:rsidR="003570B5" w:rsidRPr="00224BB1" w:rsidRDefault="003570B5" w:rsidP="003570B5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(sēdes prot. Nr.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7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.§)</w:t>
      </w:r>
    </w:p>
    <w:p w14:paraId="483975C3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21014B">
        <w:rPr>
          <w:rFonts w:ascii="Times New Roman" w:eastAsia="Times New Roman" w:hAnsi="Times New Roman"/>
          <w:noProof/>
          <w:sz w:val="20"/>
          <w:szCs w:val="24"/>
          <w:lang w:val="lv-LV" w:eastAsia="lv-LV"/>
        </w:rPr>
        <w:drawing>
          <wp:inline distT="0" distB="0" distL="0" distR="0" wp14:anchorId="1081D907" wp14:editId="606F9731">
            <wp:extent cx="726440" cy="863600"/>
            <wp:effectExtent l="0" t="0" r="0" b="0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784EB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21014B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LATVIJAS REPUBLIKA</w:t>
      </w:r>
    </w:p>
    <w:p w14:paraId="2163055D" w14:textId="77777777" w:rsidR="003570B5" w:rsidRPr="0021014B" w:rsidRDefault="003570B5" w:rsidP="003570B5">
      <w:pPr>
        <w:pBdr>
          <w:bottom w:val="single" w:sz="12" w:space="1" w:color="auto"/>
        </w:pBd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21014B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BALVU NOVADA PAŠVALDĪBA</w:t>
      </w:r>
    </w:p>
    <w:p w14:paraId="6ED17A07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sz w:val="20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0"/>
          <w:szCs w:val="24"/>
          <w:lang w:val="lv-LV" w:eastAsia="lv-LV"/>
        </w:rPr>
        <w:t>Reģ.Nr.90009115622, Bērzpils iela 1A, Balvi, Balvu novads, LV-4501, tālrunis +371 64522453</w:t>
      </w:r>
    </w:p>
    <w:p w14:paraId="7543560D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sz w:val="20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0"/>
          <w:szCs w:val="24"/>
          <w:lang w:val="lv-LV" w:eastAsia="lv-LV"/>
        </w:rPr>
        <w:t xml:space="preserve">fakss+371 64522453, e-pasts: </w:t>
      </w:r>
      <w:hyperlink r:id="rId7" w:history="1">
        <w:r w:rsidRPr="0021014B">
          <w:rPr>
            <w:rFonts w:ascii="Times New Roman" w:eastAsia="Times New Roman" w:hAnsi="Times New Roman"/>
            <w:color w:val="0000FF"/>
            <w:sz w:val="20"/>
            <w:szCs w:val="24"/>
            <w:u w:val="single"/>
            <w:lang w:val="lv-LV" w:eastAsia="lv-LV"/>
          </w:rPr>
          <w:t>dome@balvi.lv</w:t>
        </w:r>
      </w:hyperlink>
    </w:p>
    <w:p w14:paraId="33492623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</w:pPr>
    </w:p>
    <w:p w14:paraId="1848D878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</w:pPr>
      <w:r w:rsidRPr="0021014B"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Bieži sastopamo derīgo izrakteņu ieguves atļauja</w:t>
      </w:r>
    </w:p>
    <w:p w14:paraId="3DA53F92" w14:textId="77777777" w:rsidR="003570B5" w:rsidRPr="0021014B" w:rsidRDefault="003570B5" w:rsidP="003570B5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lv-LV" w:eastAsia="lv-LV"/>
        </w:rPr>
      </w:pPr>
      <w:r w:rsidRPr="0021014B"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Nr.____</w:t>
      </w:r>
    </w:p>
    <w:p w14:paraId="0784A4ED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8231"/>
      </w:tblGrid>
      <w:tr w:rsidR="003570B5" w:rsidRPr="0021014B" w14:paraId="52CDCF13" w14:textId="77777777" w:rsidTr="00E47BED">
        <w:tc>
          <w:tcPr>
            <w:tcW w:w="983" w:type="dxa"/>
            <w:hideMark/>
          </w:tcPr>
          <w:p w14:paraId="06B7C642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  <w:r w:rsidRPr="0021014B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  <w:t>Izsniegta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3D8141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 xml:space="preserve">sabiedrībai ar ierobežotu atbildību “SanMar būve”, vienotais  reģ. Nr. </w:t>
            </w:r>
          </w:p>
          <w:p w14:paraId="79948C0D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LV42403017182</w:t>
            </w:r>
          </w:p>
        </w:tc>
      </w:tr>
      <w:tr w:rsidR="003570B5" w:rsidRPr="0021014B" w14:paraId="5C117886" w14:textId="77777777" w:rsidTr="00E47BED">
        <w:trPr>
          <w:trHeight w:val="596"/>
        </w:trPr>
        <w:tc>
          <w:tcPr>
            <w:tcW w:w="983" w:type="dxa"/>
          </w:tcPr>
          <w:p w14:paraId="3C8DEB96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93B19C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 xml:space="preserve">(komersanta firma un reģistrācijas numurs vai </w:t>
            </w:r>
            <w:r w:rsidRPr="0021014B"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br/>
              <w:t>fiziskās personas vārds, uzvārds, personas kods)</w:t>
            </w:r>
          </w:p>
        </w:tc>
      </w:tr>
    </w:tbl>
    <w:p w14:paraId="25499821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10"/>
          <w:szCs w:val="10"/>
          <w:lang w:val="lv-LV" w:eastAsia="lv-LV"/>
        </w:rPr>
      </w:pPr>
      <w:r w:rsidRPr="0021014B">
        <w:rPr>
          <w:rFonts w:ascii="Times New Roman" w:eastAsia="Times New Roman" w:hAnsi="Times New Roman"/>
          <w:sz w:val="10"/>
          <w:szCs w:val="10"/>
          <w:lang w:val="lv-LV" w:eastAsia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570B5" w:rsidRPr="0021014B" w14:paraId="15BD909C" w14:textId="77777777" w:rsidTr="00E47BE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5DEF9A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smilts</w:t>
            </w: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–</w:t>
            </w:r>
            <w:r w:rsidRPr="0021014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lv-LV" w:eastAsia="lv-LV"/>
              </w:rPr>
              <w:t xml:space="preserve"> </w:t>
            </w: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grants un smilts atradne “</w:t>
            </w: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Augstasils II”</w:t>
            </w:r>
          </w:p>
        </w:tc>
      </w:tr>
      <w:tr w:rsidR="003570B5" w:rsidRPr="0021014B" w14:paraId="474057FE" w14:textId="77777777" w:rsidTr="00E47BED">
        <w:tc>
          <w:tcPr>
            <w:tcW w:w="9214" w:type="dxa"/>
            <w:hideMark/>
          </w:tcPr>
          <w:p w14:paraId="246163DA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(atradnes nosaukums)</w:t>
            </w:r>
          </w:p>
        </w:tc>
      </w:tr>
    </w:tbl>
    <w:p w14:paraId="0A7C9527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10"/>
          <w:szCs w:val="10"/>
          <w:lang w:val="lv-LV" w:eastAsia="lv-LV"/>
        </w:rPr>
      </w:pPr>
      <w:r w:rsidRPr="0021014B">
        <w:rPr>
          <w:rFonts w:ascii="Times New Roman" w:eastAsia="Times New Roman" w:hAnsi="Times New Roman"/>
          <w:sz w:val="10"/>
          <w:szCs w:val="10"/>
          <w:lang w:val="lv-LV" w:eastAsia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570B5" w:rsidRPr="0021014B" w14:paraId="105EFE40" w14:textId="77777777" w:rsidTr="00E47BE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729F87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Briezuciema pagasts, Balvu novads</w:t>
            </w:r>
          </w:p>
        </w:tc>
      </w:tr>
      <w:tr w:rsidR="003570B5" w:rsidRPr="0021014B" w14:paraId="3E1FAF57" w14:textId="77777777" w:rsidTr="00E47BED">
        <w:tc>
          <w:tcPr>
            <w:tcW w:w="9214" w:type="dxa"/>
            <w:hideMark/>
          </w:tcPr>
          <w:p w14:paraId="274C888F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(atradnes administratīvā piederība un adrese (ja iespējams))</w:t>
            </w:r>
          </w:p>
        </w:tc>
      </w:tr>
    </w:tbl>
    <w:p w14:paraId="60966AD4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10"/>
          <w:szCs w:val="10"/>
          <w:lang w:val="lv-LV" w:eastAsia="lv-LV"/>
        </w:rPr>
      </w:pPr>
      <w:r w:rsidRPr="0021014B">
        <w:rPr>
          <w:rFonts w:ascii="Times New Roman" w:eastAsia="Times New Roman" w:hAnsi="Times New Roman"/>
          <w:sz w:val="10"/>
          <w:szCs w:val="10"/>
          <w:lang w:val="lv-LV" w:eastAsia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570B5" w:rsidRPr="0021014B" w14:paraId="15D59955" w14:textId="77777777" w:rsidTr="00E47BE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8D3923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Smilts-grants un smilts</w:t>
            </w:r>
          </w:p>
        </w:tc>
      </w:tr>
      <w:tr w:rsidR="003570B5" w:rsidRPr="0021014B" w14:paraId="38B07993" w14:textId="77777777" w:rsidTr="00E47BED">
        <w:tc>
          <w:tcPr>
            <w:tcW w:w="9214" w:type="dxa"/>
            <w:hideMark/>
          </w:tcPr>
          <w:p w14:paraId="3E680C66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(derīgo izrakteņu veids)</w:t>
            </w:r>
          </w:p>
        </w:tc>
      </w:tr>
    </w:tbl>
    <w:p w14:paraId="6534D20B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366AE170" w14:textId="77777777" w:rsidR="003570B5" w:rsidRPr="0021014B" w:rsidRDefault="003570B5" w:rsidP="003570B5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Atļauja izsniegta no 2021.gada 6.maija</w:t>
      </w:r>
    </w:p>
    <w:p w14:paraId="3D575FAD" w14:textId="77777777" w:rsidR="003570B5" w:rsidRPr="0021014B" w:rsidRDefault="003570B5" w:rsidP="003570B5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un ir derīga līdz 2045.gada 15. jūlijam</w:t>
      </w:r>
    </w:p>
    <w:p w14:paraId="5BFE4F74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Pielikumā: </w:t>
      </w:r>
    </w:p>
    <w:p w14:paraId="463B0CA7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6"/>
          <w:szCs w:val="6"/>
          <w:lang w:val="lv-LV" w:eastAsia="lv-LV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7848"/>
        <w:gridCol w:w="1277"/>
      </w:tblGrid>
      <w:tr w:rsidR="003570B5" w:rsidRPr="0021014B" w14:paraId="52458CBD" w14:textId="77777777" w:rsidTr="00E47B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31A4" w14:textId="77777777" w:rsidR="003570B5" w:rsidRPr="0021014B" w:rsidRDefault="003570B5" w:rsidP="00E47BED">
            <w:pPr>
              <w:spacing w:after="0" w:line="240" w:lineRule="auto"/>
              <w:ind w:left="-57"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Nr.</w:t>
            </w: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br/>
              <w:t>p.k.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BA7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Pielikuma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0ECD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Lpp. skaits</w:t>
            </w:r>
          </w:p>
        </w:tc>
      </w:tr>
      <w:tr w:rsidR="003570B5" w:rsidRPr="0021014B" w14:paraId="7CB55037" w14:textId="77777777" w:rsidTr="00E47B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653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8BEB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Zemes dzīļu izmantošanas nosacījumi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A8C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</w:tr>
      <w:tr w:rsidR="003570B5" w:rsidRPr="0021014B" w14:paraId="0CEB0021" w14:textId="77777777" w:rsidTr="00E47B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597F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3F5F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Karte vai plāns, kurā attēlo atradnes robežu, atļaujas adresāta īpašumā vai </w:t>
            </w:r>
          </w:p>
          <w:p w14:paraId="2A14D802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nomā esošo zemesgabalu robežas, atļaujas laukuma robežu ar robežpunktiem;</w:t>
            </w:r>
          </w:p>
          <w:p w14:paraId="7CAF9CEA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tabula ar robežpunktu koordinātām LKS-92 TM sistēmā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B531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</w:t>
            </w:r>
          </w:p>
        </w:tc>
      </w:tr>
      <w:tr w:rsidR="003570B5" w:rsidRPr="0021014B" w14:paraId="66A82135" w14:textId="77777777" w:rsidTr="00E47B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B80C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77D5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Derīgo izrakteņu ieguves limits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732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</w:tr>
    </w:tbl>
    <w:p w14:paraId="5B0EE95C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61B58F8" w14:textId="77777777" w:rsidR="003570B5" w:rsidRPr="0021014B" w:rsidRDefault="003570B5" w:rsidP="003570B5">
      <w:pPr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Atļaujas pielikumi ir tās neatņemama sastāvdaļa. </w:t>
      </w:r>
    </w:p>
    <w:tbl>
      <w:tblPr>
        <w:tblW w:w="87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197"/>
      </w:tblGrid>
      <w:tr w:rsidR="003570B5" w:rsidRPr="0021014B" w14:paraId="37DCDA20" w14:textId="77777777" w:rsidTr="00E47BED">
        <w:tc>
          <w:tcPr>
            <w:tcW w:w="2552" w:type="dxa"/>
            <w:hideMark/>
          </w:tcPr>
          <w:p w14:paraId="4231072C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i/>
                <w:strike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Priekšsēdētājs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ECFE18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Aigars Pušpurs</w:t>
            </w:r>
          </w:p>
        </w:tc>
      </w:tr>
      <w:tr w:rsidR="003570B5" w:rsidRPr="0021014B" w14:paraId="635C531F" w14:textId="77777777" w:rsidTr="00E47BED">
        <w:tc>
          <w:tcPr>
            <w:tcW w:w="2552" w:type="dxa"/>
            <w:hideMark/>
          </w:tcPr>
          <w:p w14:paraId="2EA8DDC2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197" w:type="dxa"/>
            <w:hideMark/>
          </w:tcPr>
          <w:p w14:paraId="1F50370B" w14:textId="77777777" w:rsidR="003570B5" w:rsidRPr="0021014B" w:rsidRDefault="003570B5" w:rsidP="00E47BE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21014B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(vārds, uzvārds, paraksts)</w:t>
            </w:r>
          </w:p>
        </w:tc>
      </w:tr>
    </w:tbl>
    <w:p w14:paraId="67EDB9F4" w14:textId="77777777" w:rsidR="003570B5" w:rsidRPr="0021014B" w:rsidRDefault="003570B5" w:rsidP="003570B5">
      <w:pPr>
        <w:spacing w:after="0" w:line="240" w:lineRule="auto"/>
        <w:ind w:left="4320" w:right="49" w:hanging="47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16"/>
          <w:szCs w:val="16"/>
          <w:lang w:val="lv-LV" w:eastAsia="lv-LV"/>
        </w:rPr>
        <w:t xml:space="preserve">              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Z.v.</w:t>
      </w:r>
    </w:p>
    <w:p w14:paraId="2603C2D9" w14:textId="77777777" w:rsidR="003570B5" w:rsidRDefault="003570B5" w:rsidP="003570B5">
      <w:pPr>
        <w:tabs>
          <w:tab w:val="left" w:pos="2520"/>
        </w:tabs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956C64F" w14:textId="77777777" w:rsidR="003570B5" w:rsidRPr="0021014B" w:rsidRDefault="003570B5" w:rsidP="003570B5">
      <w:pPr>
        <w:spacing w:after="0" w:line="240" w:lineRule="auto"/>
        <w:ind w:right="49"/>
        <w:rPr>
          <w:lang w:val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A.Pušpurs     </w:t>
      </w:r>
    </w:p>
    <w:p w14:paraId="1102CFD8" w14:textId="77777777" w:rsidR="003570B5" w:rsidRPr="0021014B" w:rsidRDefault="003570B5" w:rsidP="003570B5">
      <w:pPr>
        <w:tabs>
          <w:tab w:val="left" w:pos="2520"/>
        </w:tabs>
        <w:spacing w:after="0" w:line="240" w:lineRule="auto"/>
        <w:ind w:right="-93"/>
        <w:jc w:val="right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lastRenderedPageBreak/>
        <w:t>1.PIELIKUMS</w:t>
      </w:r>
    </w:p>
    <w:p w14:paraId="33EC50C9" w14:textId="77777777" w:rsidR="003570B5" w:rsidRPr="0021014B" w:rsidRDefault="003570B5" w:rsidP="003570B5">
      <w:pPr>
        <w:spacing w:after="0" w:line="240" w:lineRule="auto"/>
        <w:ind w:left="426" w:right="-93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Balvu novada Domes</w:t>
      </w:r>
    </w:p>
    <w:p w14:paraId="0BE3F528" w14:textId="584D15F5" w:rsidR="003570B5" w:rsidRPr="0021014B" w:rsidRDefault="003570B5" w:rsidP="003570B5">
      <w:pPr>
        <w:spacing w:after="0" w:line="240" w:lineRule="auto"/>
        <w:ind w:left="426" w:right="-93"/>
        <w:jc w:val="right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2021.gada </w:t>
      </w:r>
      <w:r w:rsidR="0081663B">
        <w:rPr>
          <w:rFonts w:ascii="Times New Roman" w:eastAsia="Times New Roman" w:hAnsi="Times New Roman"/>
          <w:sz w:val="24"/>
          <w:szCs w:val="24"/>
          <w:lang w:val="lv-LV" w:eastAsia="lv-LV"/>
        </w:rPr>
        <w:t>5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.maija </w:t>
      </w:r>
      <w:r w:rsidRPr="0021014B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Bieži sastopamo derīgo izrakteņu ieguves atļaujai Nr. ___</w:t>
      </w:r>
    </w:p>
    <w:p w14:paraId="4340B39B" w14:textId="77777777" w:rsidR="003570B5" w:rsidRPr="0021014B" w:rsidRDefault="003570B5" w:rsidP="003570B5">
      <w:pPr>
        <w:spacing w:after="0" w:line="240" w:lineRule="auto"/>
        <w:ind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437245E" w14:textId="77777777" w:rsidR="003570B5" w:rsidRPr="0021014B" w:rsidRDefault="003570B5" w:rsidP="003570B5">
      <w:pPr>
        <w:spacing w:after="0" w:line="240" w:lineRule="auto"/>
        <w:ind w:right="-93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Zemes dzīļu izmantošanas nosacījumi</w:t>
      </w:r>
    </w:p>
    <w:p w14:paraId="727AE291" w14:textId="77777777" w:rsidR="003570B5" w:rsidRPr="0021014B" w:rsidRDefault="003570B5" w:rsidP="003570B5">
      <w:pPr>
        <w:spacing w:after="0" w:line="240" w:lineRule="auto"/>
        <w:ind w:right="-93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6F52CC42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Bieži sastopamo derīgo izrakteņu atļauja (turpmāk – atļauja) izsniegta SIA „SanMar būve”, Reģ.Nr.LV42403017182, adrese Kalna iela 9d, Kubuli, Kubulu pag., Balvu nov., saskaņā ar likuma „Par zemes dzīlēm” 4. panta 5. daļu.</w:t>
      </w:r>
    </w:p>
    <w:p w14:paraId="5672FC48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Atļauja dod tiesības atļaujas adresātam veikt smilts-grants atradnē  “Augstasils II”, kas izvietota atļaujas adresāta zemes īpašumā Briežuciema pagastā, Balvu novadā, kadastra apzīmējumiem 3852 002 0231 un 3852 002 0114, kopējā platība – 66,63 tūkst m</w:t>
      </w:r>
      <w:r w:rsidRPr="0021014B">
        <w:rPr>
          <w:rFonts w:ascii="Times New Roman" w:eastAsia="Times New Roman" w:hAnsi="Times New Roman"/>
          <w:sz w:val="24"/>
          <w:szCs w:val="24"/>
          <w:vertAlign w:val="superscript"/>
          <w:lang w:val="lv-LV" w:eastAsia="lv-LV"/>
        </w:rPr>
        <w:t>2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14453D30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Derīgo izrakteņu ieguve atradnē „Augstasils II” atļauta tikai saskaņā ar Valsts vides dienesta izsniegto Derīgo izrakteņu ieguves limitu un “Augstasils II” 1986./1975. gada izpētes iecirkņa un bieži sastopamo derīgo izrakteņu ieguves atļaujas izvietojuma plānu, kas uzrādīti Derīgo izrakteņu atradnes pasē. Ieguves vietas robežas norādītas atļaujas pielikumā.</w:t>
      </w:r>
    </w:p>
    <w:p w14:paraId="3F49048C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Ekspluatējot atradni, jāievēro 2012.gada 21.augusta Ministru kabineta noteikumi Nr. 570 „Derīgo izrakteņu ieguves kārtība”, kā arī citi saistošie noteikumi.</w:t>
      </w:r>
    </w:p>
    <w:p w14:paraId="6F404BD8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Pirms derīgo izrakteņu ieguves, izstrādāt derīgo izrakteņu ieguves projektu, kurš veidots un saskaņots atbilstoši 2012.gada 21.augusta Ministru kabineta noteikumiem Nr. 570 „Derīgo izrakteņu ieguves kārtība”.</w:t>
      </w:r>
    </w:p>
    <w:p w14:paraId="10AA8745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Pirms ieguves darbu uzsākšanas, noteikt par ieguves darbu norisi un iegūto derīgo izrakteņu apjomu uzskaiti atbildīgo darbinieku.</w:t>
      </w:r>
    </w:p>
    <w:p w14:paraId="791427D2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Pirms derīgo izrakteņu ieguves vietas sagatavošanas, jāsaņem zemes transformācijas atļauja normatīvajos aktos noteiktajā kārtībā.</w:t>
      </w:r>
    </w:p>
    <w:p w14:paraId="1548A79E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Pirms ieguves darbu uzsākšanas nostiprināt dabā licences laukuma robežpunktus, kurā saskaņā ar šo atļauju notiks derīgo izrakteņu ieguve, </w:t>
      </w:r>
    </w:p>
    <w:p w14:paraId="1F53037C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Karjera izstrāde veicama saskaņā ar apstiprinātu derīgo izrakteņu ieguves projektu.</w:t>
      </w:r>
    </w:p>
    <w:p w14:paraId="4EB97088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Atradnes izstrādes dziļums nedrīkst pārsniegt derīgo izrakteņu krājumu aprēķina dziļumu.</w:t>
      </w:r>
    </w:p>
    <w:p w14:paraId="3B1EEBFF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Veikt vides aizsardzības pasākumus, tai skaitā karjera izstrādes procesā nepieļaut pazemes ūdeņu piesārņošanu, kā arī nepieļaut nesankcionētu atkritumu izgāztuvju veidošanos izstrādātajos iecirkņos.</w:t>
      </w:r>
    </w:p>
    <w:p w14:paraId="2C506044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Nodrošināt iegūto derīgo izrakteņu uzskaiti, derīgo izrakteņu zudumu un krājumu atlikumu noteikšanu. Kontrolēt iegūto derīgo izrakteņu apjomu un krājumu atlikumu noteikšanas precizitāti, veicot periodiskas topogrāfiskās uzmērīšanas karjerā.</w:t>
      </w:r>
    </w:p>
    <w:p w14:paraId="2289E73F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Informāciju par derīgo izrakteņu ieguvi iesniegt Rēzeknes reģionālajā vides pārvaldē atbilstoši normatīvajos aktos noteiktajām prasībām.</w:t>
      </w:r>
    </w:p>
    <w:p w14:paraId="1F792DDC" w14:textId="77777777" w:rsidR="003570B5" w:rsidRPr="0021014B" w:rsidRDefault="003570B5" w:rsidP="003570B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Uzturēt kārtībā ceļus un iebrauktuves.</w:t>
      </w:r>
    </w:p>
    <w:p w14:paraId="06E11FD3" w14:textId="77777777" w:rsidR="003570B5" w:rsidRPr="0021014B" w:rsidRDefault="003570B5" w:rsidP="003570B5">
      <w:pPr>
        <w:spacing w:after="0" w:line="240" w:lineRule="auto"/>
        <w:ind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58E9F66" w14:textId="77777777" w:rsidR="003570B5" w:rsidRPr="0021014B" w:rsidRDefault="003570B5" w:rsidP="003570B5">
      <w:pPr>
        <w:tabs>
          <w:tab w:val="left" w:pos="2430"/>
        </w:tabs>
        <w:spacing w:after="0" w:line="240" w:lineRule="auto"/>
        <w:ind w:right="-93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</w:p>
    <w:p w14:paraId="4B85B2F1" w14:textId="77777777" w:rsidR="003570B5" w:rsidRPr="0021014B" w:rsidRDefault="003570B5" w:rsidP="003570B5">
      <w:pPr>
        <w:tabs>
          <w:tab w:val="left" w:pos="1140"/>
        </w:tabs>
        <w:spacing w:after="0" w:line="240" w:lineRule="auto"/>
        <w:ind w:right="-93"/>
        <w:jc w:val="both"/>
        <w:rPr>
          <w:rFonts w:ascii="Times New Roman" w:eastAsia="Times New Roman" w:hAnsi="Times New Roman"/>
          <w:color w:val="FF0000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</w:p>
    <w:p w14:paraId="632EABCE" w14:textId="12C41BED" w:rsidR="003570B5" w:rsidRDefault="003570B5" w:rsidP="003570B5">
      <w:pPr>
        <w:spacing w:after="0" w:line="240" w:lineRule="auto"/>
        <w:ind w:right="-93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r w:rsidRPr="002101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A.Pušpurs       </w:t>
      </w:r>
    </w:p>
    <w:p w14:paraId="782BDB36" w14:textId="77777777" w:rsidR="00500194" w:rsidRPr="003570B5" w:rsidRDefault="00500194" w:rsidP="003570B5"/>
    <w:sectPr w:rsidR="00500194" w:rsidRPr="003570B5" w:rsidSect="007C3B0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6F28"/>
    <w:multiLevelType w:val="hybridMultilevel"/>
    <w:tmpl w:val="84E2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F76EA"/>
    <w:multiLevelType w:val="multilevel"/>
    <w:tmpl w:val="3DEE2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10" w:hanging="720"/>
      </w:pPr>
    </w:lvl>
    <w:lvl w:ilvl="4">
      <w:start w:val="1"/>
      <w:numFmt w:val="decimal"/>
      <w:isLgl/>
      <w:lvlText w:val="%1.%2.%3.%4.%5."/>
      <w:lvlJc w:val="left"/>
      <w:pPr>
        <w:ind w:left="2280" w:hanging="1080"/>
      </w:pPr>
    </w:lvl>
    <w:lvl w:ilvl="5">
      <w:start w:val="1"/>
      <w:numFmt w:val="decimal"/>
      <w:isLgl/>
      <w:lvlText w:val="%1.%2.%3.%4.%5.%6."/>
      <w:lvlJc w:val="left"/>
      <w:pPr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ind w:left="3060" w:hanging="1440"/>
      </w:p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</w:lvl>
  </w:abstractNum>
  <w:abstractNum w:abstractNumId="2" w15:restartNumberingAfterBreak="0">
    <w:nsid w:val="223D3B1C"/>
    <w:multiLevelType w:val="multilevel"/>
    <w:tmpl w:val="EED030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3BC0684B"/>
    <w:multiLevelType w:val="multilevel"/>
    <w:tmpl w:val="A0B84C9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3003E69"/>
    <w:multiLevelType w:val="multilevel"/>
    <w:tmpl w:val="B226E8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915"/>
        </w:tabs>
        <w:ind w:left="1915" w:hanging="121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9"/>
    <w:rsid w:val="003570B5"/>
    <w:rsid w:val="00500194"/>
    <w:rsid w:val="007C3B09"/>
    <w:rsid w:val="008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E4B6"/>
  <w15:chartTrackingRefBased/>
  <w15:docId w15:val="{7BBA1642-48A7-4678-AF8B-A513BB9D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0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2021-05-05T11:33:00Z</dcterms:created>
  <dcterms:modified xsi:type="dcterms:W3CDTF">2021-05-05T11:39:00Z</dcterms:modified>
</cp:coreProperties>
</file>